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562" w:rsidRDefault="003F6562"/>
    <w:p w:rsidR="001100C7" w:rsidRPr="005550CC" w:rsidRDefault="00F6567A">
      <w:pPr>
        <w:rPr>
          <w:rFonts w:ascii="Verdana" w:hAnsi="Verdana"/>
          <w:b/>
          <w:color w:val="1F497D" w:themeColor="text2"/>
          <w:sz w:val="24"/>
          <w:szCs w:val="24"/>
        </w:rPr>
      </w:pPr>
      <w:r>
        <w:rPr>
          <w:rFonts w:ascii="Verdana" w:hAnsi="Verdana"/>
          <w:b/>
          <w:color w:val="1F497D" w:themeColor="text2"/>
          <w:sz w:val="24"/>
          <w:szCs w:val="24"/>
        </w:rPr>
        <w:t xml:space="preserve">CAC Water Quality, </w:t>
      </w:r>
      <w:r w:rsidR="00A659B7" w:rsidRPr="005550CC">
        <w:rPr>
          <w:rFonts w:ascii="Verdana" w:hAnsi="Verdana"/>
          <w:b/>
          <w:color w:val="1F497D" w:themeColor="text2"/>
          <w:sz w:val="24"/>
          <w:szCs w:val="24"/>
        </w:rPr>
        <w:t>Agriculture</w:t>
      </w:r>
      <w:r>
        <w:rPr>
          <w:rFonts w:ascii="Verdana" w:hAnsi="Verdana"/>
          <w:b/>
          <w:color w:val="1F497D" w:themeColor="text2"/>
          <w:sz w:val="24"/>
          <w:szCs w:val="24"/>
        </w:rPr>
        <w:t>, and Fisheries</w:t>
      </w:r>
      <w:r w:rsidR="00A659B7" w:rsidRPr="005550CC">
        <w:rPr>
          <w:rFonts w:ascii="Verdana" w:hAnsi="Verdana"/>
          <w:b/>
          <w:color w:val="1F497D" w:themeColor="text2"/>
          <w:sz w:val="24"/>
          <w:szCs w:val="24"/>
        </w:rPr>
        <w:t xml:space="preserve"> Subcommittee</w:t>
      </w:r>
    </w:p>
    <w:tbl>
      <w:tblPr>
        <w:tblStyle w:val="LightShading-Accent1"/>
        <w:tblW w:w="0" w:type="auto"/>
        <w:tblLook w:val="04A0"/>
      </w:tblPr>
      <w:tblGrid>
        <w:gridCol w:w="3294"/>
        <w:gridCol w:w="3294"/>
        <w:gridCol w:w="3690"/>
        <w:gridCol w:w="3870"/>
      </w:tblGrid>
      <w:tr w:rsidR="003F6562" w:rsidRPr="00A659B7" w:rsidTr="00206B40">
        <w:trPr>
          <w:cnfStyle w:val="100000000000"/>
        </w:trPr>
        <w:tc>
          <w:tcPr>
            <w:cnfStyle w:val="001000000000"/>
            <w:tcW w:w="3294" w:type="dxa"/>
          </w:tcPr>
          <w:p w:rsidR="003F6562" w:rsidRPr="001A6AF6" w:rsidRDefault="00A659B7">
            <w:pPr>
              <w:rPr>
                <w:rFonts w:ascii="Verdana" w:hAnsi="Verdana"/>
                <w:i/>
                <w:sz w:val="24"/>
                <w:szCs w:val="24"/>
              </w:rPr>
            </w:pPr>
            <w:r w:rsidRPr="001A6AF6">
              <w:rPr>
                <w:rFonts w:ascii="Verdana" w:hAnsi="Verdana"/>
                <w:i/>
                <w:sz w:val="24"/>
                <w:szCs w:val="24"/>
              </w:rPr>
              <w:t>Members</w:t>
            </w:r>
          </w:p>
        </w:tc>
        <w:tc>
          <w:tcPr>
            <w:tcW w:w="3294" w:type="dxa"/>
          </w:tcPr>
          <w:p w:rsidR="003F6562" w:rsidRPr="001A6AF6" w:rsidRDefault="005550CC">
            <w:pPr>
              <w:cnfStyle w:val="100000000000"/>
              <w:rPr>
                <w:rFonts w:ascii="Verdana" w:hAnsi="Verdana"/>
                <w:i/>
                <w:sz w:val="24"/>
                <w:szCs w:val="24"/>
              </w:rPr>
            </w:pPr>
            <w:r>
              <w:rPr>
                <w:rFonts w:ascii="Verdana" w:hAnsi="Verdana"/>
                <w:i/>
                <w:sz w:val="24"/>
                <w:szCs w:val="24"/>
              </w:rPr>
              <w:t xml:space="preserve">Agreement </w:t>
            </w:r>
            <w:r w:rsidR="001100C7" w:rsidRPr="001A6AF6">
              <w:rPr>
                <w:rFonts w:ascii="Verdana" w:hAnsi="Verdana"/>
                <w:i/>
                <w:sz w:val="24"/>
                <w:szCs w:val="24"/>
              </w:rPr>
              <w:t>Goal</w:t>
            </w:r>
          </w:p>
        </w:tc>
        <w:tc>
          <w:tcPr>
            <w:tcW w:w="3690" w:type="dxa"/>
          </w:tcPr>
          <w:p w:rsidR="003F6562" w:rsidRPr="001A6AF6" w:rsidRDefault="005550CC">
            <w:pPr>
              <w:cnfStyle w:val="100000000000"/>
              <w:rPr>
                <w:rFonts w:ascii="Verdana" w:hAnsi="Verdana"/>
                <w:i/>
                <w:sz w:val="24"/>
                <w:szCs w:val="24"/>
              </w:rPr>
            </w:pPr>
            <w:r>
              <w:rPr>
                <w:rFonts w:ascii="Verdana" w:hAnsi="Verdana"/>
                <w:i/>
                <w:sz w:val="24"/>
                <w:szCs w:val="24"/>
              </w:rPr>
              <w:t>Agreement</w:t>
            </w:r>
            <w:r w:rsidR="001100C7" w:rsidRPr="001A6AF6">
              <w:rPr>
                <w:rFonts w:ascii="Verdana" w:hAnsi="Verdana"/>
                <w:i/>
                <w:sz w:val="24"/>
                <w:szCs w:val="24"/>
              </w:rPr>
              <w:t xml:space="preserve"> Outcomes</w:t>
            </w:r>
          </w:p>
        </w:tc>
        <w:tc>
          <w:tcPr>
            <w:tcW w:w="3870" w:type="dxa"/>
          </w:tcPr>
          <w:p w:rsidR="003F6562" w:rsidRPr="001A6AF6" w:rsidRDefault="001A6AF6">
            <w:pPr>
              <w:cnfStyle w:val="100000000000"/>
              <w:rPr>
                <w:rFonts w:ascii="Verdana" w:hAnsi="Verdana"/>
                <w:i/>
                <w:sz w:val="24"/>
                <w:szCs w:val="24"/>
              </w:rPr>
            </w:pPr>
            <w:r w:rsidRPr="001A6AF6">
              <w:rPr>
                <w:rFonts w:ascii="Verdana" w:hAnsi="Verdana"/>
                <w:i/>
                <w:sz w:val="24"/>
                <w:szCs w:val="24"/>
              </w:rPr>
              <w:t xml:space="preserve">Potential </w:t>
            </w:r>
            <w:r w:rsidR="001100C7" w:rsidRPr="001A6AF6">
              <w:rPr>
                <w:rFonts w:ascii="Verdana" w:hAnsi="Verdana"/>
                <w:i/>
                <w:sz w:val="24"/>
                <w:szCs w:val="24"/>
              </w:rPr>
              <w:t>Related Topics</w:t>
            </w:r>
          </w:p>
        </w:tc>
      </w:tr>
      <w:tr w:rsidR="003F6562" w:rsidRPr="00A659B7" w:rsidTr="00206B40">
        <w:trPr>
          <w:cnfStyle w:val="000000100000"/>
        </w:trPr>
        <w:tc>
          <w:tcPr>
            <w:cnfStyle w:val="001000000000"/>
            <w:tcW w:w="3294" w:type="dxa"/>
          </w:tcPr>
          <w:p w:rsidR="00206B40" w:rsidRPr="00A659B7" w:rsidRDefault="00206B40" w:rsidP="00206B40">
            <w:pPr>
              <w:rPr>
                <w:rFonts w:ascii="Verdana" w:hAnsi="Verdana"/>
                <w:sz w:val="24"/>
                <w:szCs w:val="24"/>
              </w:rPr>
            </w:pPr>
            <w:r w:rsidRPr="00A659B7">
              <w:rPr>
                <w:rFonts w:ascii="Verdana" w:hAnsi="Verdana"/>
                <w:sz w:val="24"/>
                <w:szCs w:val="24"/>
              </w:rPr>
              <w:t>John Dawes</w:t>
            </w:r>
          </w:p>
          <w:p w:rsidR="00A659B7" w:rsidRPr="00A659B7" w:rsidRDefault="00A659B7">
            <w:pPr>
              <w:rPr>
                <w:rFonts w:ascii="Verdana" w:hAnsi="Verdana"/>
                <w:sz w:val="24"/>
                <w:szCs w:val="24"/>
              </w:rPr>
            </w:pPr>
            <w:r w:rsidRPr="00A659B7">
              <w:rPr>
                <w:rFonts w:ascii="Verdana" w:hAnsi="Verdana"/>
                <w:sz w:val="24"/>
                <w:szCs w:val="24"/>
              </w:rPr>
              <w:t xml:space="preserve">Matt Ehrhart </w:t>
            </w:r>
          </w:p>
          <w:p w:rsidR="00206B40" w:rsidRPr="00A659B7" w:rsidRDefault="00206B40" w:rsidP="00206B40">
            <w:pPr>
              <w:rPr>
                <w:rFonts w:ascii="Verdana" w:hAnsi="Verdana"/>
                <w:sz w:val="24"/>
                <w:szCs w:val="24"/>
              </w:rPr>
            </w:pPr>
            <w:r w:rsidRPr="00A659B7">
              <w:rPr>
                <w:rFonts w:ascii="Verdana" w:hAnsi="Verdana"/>
                <w:sz w:val="24"/>
                <w:szCs w:val="24"/>
              </w:rPr>
              <w:t xml:space="preserve">Dale Gardner </w:t>
            </w:r>
          </w:p>
          <w:p w:rsidR="00A659B7" w:rsidRPr="00A659B7" w:rsidRDefault="00A659B7">
            <w:pPr>
              <w:rPr>
                <w:rFonts w:ascii="Verdana" w:hAnsi="Verdana"/>
                <w:sz w:val="24"/>
                <w:szCs w:val="24"/>
              </w:rPr>
            </w:pPr>
            <w:r w:rsidRPr="00A659B7">
              <w:rPr>
                <w:rFonts w:ascii="Verdana" w:hAnsi="Verdana"/>
                <w:sz w:val="24"/>
                <w:szCs w:val="24"/>
              </w:rPr>
              <w:t xml:space="preserve">Verna Harrison </w:t>
            </w:r>
          </w:p>
          <w:p w:rsidR="00A659B7" w:rsidRPr="00A659B7" w:rsidRDefault="00A659B7">
            <w:pPr>
              <w:rPr>
                <w:rFonts w:ascii="Verdana" w:hAnsi="Verdana"/>
                <w:sz w:val="24"/>
                <w:szCs w:val="24"/>
              </w:rPr>
            </w:pPr>
            <w:r w:rsidRPr="00A659B7">
              <w:rPr>
                <w:rFonts w:ascii="Verdana" w:hAnsi="Verdana"/>
                <w:sz w:val="24"/>
                <w:szCs w:val="24"/>
              </w:rPr>
              <w:t xml:space="preserve">Jennifer Reed-Harry </w:t>
            </w:r>
          </w:p>
          <w:p w:rsidR="00206B40" w:rsidRDefault="00206B40">
            <w:pPr>
              <w:rPr>
                <w:rFonts w:ascii="Verdana" w:hAnsi="Verdana"/>
                <w:sz w:val="24"/>
                <w:szCs w:val="24"/>
              </w:rPr>
            </w:pPr>
            <w:r w:rsidRPr="00A659B7">
              <w:rPr>
                <w:rFonts w:ascii="Verdana" w:hAnsi="Verdana"/>
                <w:sz w:val="24"/>
                <w:szCs w:val="24"/>
              </w:rPr>
              <w:t xml:space="preserve">Nikki Tinsley </w:t>
            </w:r>
          </w:p>
          <w:p w:rsidR="001100C7" w:rsidRDefault="00A659B7">
            <w:pPr>
              <w:rPr>
                <w:rFonts w:ascii="Verdana" w:hAnsi="Verdana"/>
                <w:sz w:val="24"/>
                <w:szCs w:val="24"/>
              </w:rPr>
            </w:pPr>
            <w:r w:rsidRPr="00A659B7">
              <w:rPr>
                <w:rFonts w:ascii="Verdana" w:hAnsi="Verdana"/>
                <w:sz w:val="24"/>
                <w:szCs w:val="24"/>
              </w:rPr>
              <w:t>Bob Wayland</w:t>
            </w:r>
          </w:p>
          <w:p w:rsidR="00F6567A" w:rsidRDefault="00F6567A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Bill Fink</w:t>
            </w:r>
          </w:p>
          <w:p w:rsidR="00F6567A" w:rsidRPr="00A659B7" w:rsidRDefault="00F6567A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Paula Jasinski</w:t>
            </w:r>
          </w:p>
          <w:p w:rsidR="00A659B7" w:rsidRPr="00A659B7" w:rsidRDefault="00A659B7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94" w:type="dxa"/>
          </w:tcPr>
          <w:p w:rsidR="00F6567A" w:rsidRDefault="001100C7">
            <w:pPr>
              <w:cnfStyle w:val="000000100000"/>
              <w:rPr>
                <w:rFonts w:ascii="Verdana" w:hAnsi="Verdana"/>
                <w:sz w:val="24"/>
                <w:szCs w:val="24"/>
              </w:rPr>
            </w:pPr>
            <w:r w:rsidRPr="00A659B7">
              <w:rPr>
                <w:rFonts w:ascii="Verdana" w:hAnsi="Verdana"/>
                <w:sz w:val="24"/>
                <w:szCs w:val="24"/>
              </w:rPr>
              <w:t>Water Quality</w:t>
            </w:r>
          </w:p>
          <w:p w:rsidR="00F6567A" w:rsidRDefault="00F6567A" w:rsidP="00F6567A">
            <w:pPr>
              <w:cnfStyle w:val="000000100000"/>
              <w:rPr>
                <w:rFonts w:ascii="Verdana" w:hAnsi="Verdana"/>
                <w:sz w:val="24"/>
                <w:szCs w:val="24"/>
              </w:rPr>
            </w:pPr>
          </w:p>
          <w:p w:rsidR="00F6567A" w:rsidRDefault="00F6567A" w:rsidP="00F6567A">
            <w:pPr>
              <w:cnfStyle w:val="000000100000"/>
              <w:rPr>
                <w:rFonts w:ascii="Verdana" w:hAnsi="Verdana"/>
                <w:sz w:val="24"/>
                <w:szCs w:val="24"/>
              </w:rPr>
            </w:pPr>
          </w:p>
          <w:p w:rsidR="003F6562" w:rsidRPr="00F6567A" w:rsidRDefault="00F6567A" w:rsidP="00F6567A">
            <w:pPr>
              <w:cnfStyle w:val="00000010000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Sustainable Fisheries</w:t>
            </w:r>
          </w:p>
        </w:tc>
        <w:tc>
          <w:tcPr>
            <w:tcW w:w="3690" w:type="dxa"/>
          </w:tcPr>
          <w:p w:rsidR="003F6562" w:rsidRPr="00A659B7" w:rsidRDefault="001100C7">
            <w:pPr>
              <w:cnfStyle w:val="000000100000"/>
              <w:rPr>
                <w:rFonts w:ascii="Verdana" w:hAnsi="Verdana"/>
                <w:sz w:val="24"/>
                <w:szCs w:val="24"/>
              </w:rPr>
            </w:pPr>
            <w:r w:rsidRPr="00A659B7">
              <w:rPr>
                <w:rFonts w:ascii="Verdana" w:hAnsi="Verdana"/>
                <w:sz w:val="24"/>
                <w:szCs w:val="24"/>
              </w:rPr>
              <w:t>2017 WIPs</w:t>
            </w:r>
          </w:p>
          <w:p w:rsidR="00F6567A" w:rsidRDefault="001100C7">
            <w:pPr>
              <w:cnfStyle w:val="000000100000"/>
              <w:rPr>
                <w:rFonts w:ascii="Verdana" w:hAnsi="Verdana"/>
                <w:sz w:val="24"/>
                <w:szCs w:val="24"/>
              </w:rPr>
            </w:pPr>
            <w:r w:rsidRPr="00A659B7">
              <w:rPr>
                <w:rFonts w:ascii="Verdana" w:hAnsi="Verdana"/>
                <w:sz w:val="24"/>
                <w:szCs w:val="24"/>
              </w:rPr>
              <w:t>2025 WIP</w:t>
            </w:r>
          </w:p>
          <w:p w:rsidR="00F6567A" w:rsidRDefault="00F6567A" w:rsidP="00F6567A">
            <w:pPr>
              <w:cnfStyle w:val="000000100000"/>
              <w:rPr>
                <w:rFonts w:ascii="Verdana" w:hAnsi="Verdana"/>
                <w:sz w:val="24"/>
                <w:szCs w:val="24"/>
              </w:rPr>
            </w:pPr>
          </w:p>
          <w:p w:rsidR="00F6567A" w:rsidRDefault="00F6567A" w:rsidP="00F6567A">
            <w:pPr>
              <w:cnfStyle w:val="00000010000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Blue Crab Abundance</w:t>
            </w:r>
          </w:p>
          <w:p w:rsidR="00F6567A" w:rsidRDefault="00F6567A" w:rsidP="00F6567A">
            <w:pPr>
              <w:cnfStyle w:val="00000010000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Blue Crab Management</w:t>
            </w:r>
          </w:p>
          <w:p w:rsidR="00F6567A" w:rsidRDefault="00F6567A" w:rsidP="00F6567A">
            <w:pPr>
              <w:cnfStyle w:val="00000010000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Oyster Outcome</w:t>
            </w:r>
          </w:p>
          <w:p w:rsidR="00F6567A" w:rsidRDefault="00F6567A" w:rsidP="00F6567A">
            <w:pPr>
              <w:cnfStyle w:val="00000010000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Forage Fish</w:t>
            </w:r>
          </w:p>
          <w:p w:rsidR="001100C7" w:rsidRPr="00F6567A" w:rsidRDefault="00F6567A" w:rsidP="00F6567A">
            <w:pPr>
              <w:cnfStyle w:val="00000010000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Fish Habitat</w:t>
            </w:r>
          </w:p>
        </w:tc>
        <w:tc>
          <w:tcPr>
            <w:tcW w:w="3870" w:type="dxa"/>
          </w:tcPr>
          <w:p w:rsidR="001100C7" w:rsidRPr="00A659B7" w:rsidRDefault="001100C7">
            <w:pPr>
              <w:cnfStyle w:val="000000100000"/>
              <w:rPr>
                <w:rFonts w:ascii="Verdana" w:hAnsi="Verdana"/>
                <w:sz w:val="24"/>
                <w:szCs w:val="24"/>
              </w:rPr>
            </w:pPr>
            <w:r w:rsidRPr="00A659B7">
              <w:rPr>
                <w:rFonts w:ascii="Verdana" w:hAnsi="Verdana"/>
                <w:sz w:val="24"/>
                <w:szCs w:val="24"/>
              </w:rPr>
              <w:t>2017 Mid Point Assessment</w:t>
            </w:r>
          </w:p>
          <w:p w:rsidR="001100C7" w:rsidRPr="00A659B7" w:rsidRDefault="001100C7">
            <w:pPr>
              <w:cnfStyle w:val="000000100000"/>
              <w:rPr>
                <w:rFonts w:ascii="Verdana" w:hAnsi="Verdana"/>
                <w:sz w:val="24"/>
                <w:szCs w:val="24"/>
              </w:rPr>
            </w:pPr>
            <w:r w:rsidRPr="00A659B7">
              <w:rPr>
                <w:rFonts w:ascii="Verdana" w:hAnsi="Verdana"/>
                <w:sz w:val="24"/>
                <w:szCs w:val="24"/>
              </w:rPr>
              <w:t>Accountability</w:t>
            </w:r>
          </w:p>
          <w:p w:rsidR="001100C7" w:rsidRPr="00A659B7" w:rsidRDefault="001100C7">
            <w:pPr>
              <w:cnfStyle w:val="000000100000"/>
              <w:rPr>
                <w:rFonts w:ascii="Verdana" w:hAnsi="Verdana"/>
                <w:sz w:val="24"/>
                <w:szCs w:val="24"/>
              </w:rPr>
            </w:pPr>
            <w:r w:rsidRPr="00A659B7">
              <w:rPr>
                <w:rFonts w:ascii="Verdana" w:hAnsi="Verdana"/>
                <w:sz w:val="24"/>
                <w:szCs w:val="24"/>
              </w:rPr>
              <w:t>Verification</w:t>
            </w:r>
          </w:p>
          <w:p w:rsidR="001100C7" w:rsidRPr="00A659B7" w:rsidRDefault="001100C7">
            <w:pPr>
              <w:cnfStyle w:val="000000100000"/>
              <w:rPr>
                <w:rFonts w:ascii="Verdana" w:hAnsi="Verdana"/>
                <w:sz w:val="24"/>
                <w:szCs w:val="24"/>
              </w:rPr>
            </w:pPr>
            <w:r w:rsidRPr="00A659B7">
              <w:rPr>
                <w:rFonts w:ascii="Verdana" w:hAnsi="Verdana"/>
                <w:sz w:val="24"/>
                <w:szCs w:val="24"/>
              </w:rPr>
              <w:t>Nutrient Management Plans</w:t>
            </w:r>
          </w:p>
          <w:p w:rsidR="001100C7" w:rsidRDefault="001100C7">
            <w:pPr>
              <w:cnfStyle w:val="000000100000"/>
              <w:rPr>
                <w:rFonts w:ascii="Verdana" w:hAnsi="Verdana"/>
                <w:sz w:val="24"/>
                <w:szCs w:val="24"/>
              </w:rPr>
            </w:pPr>
            <w:r w:rsidRPr="00A659B7">
              <w:rPr>
                <w:rFonts w:ascii="Verdana" w:hAnsi="Verdana"/>
                <w:sz w:val="24"/>
                <w:szCs w:val="24"/>
              </w:rPr>
              <w:t>Independent Evaluation</w:t>
            </w:r>
          </w:p>
          <w:p w:rsidR="001A6AF6" w:rsidRPr="00A659B7" w:rsidRDefault="001A6AF6">
            <w:pPr>
              <w:cnfStyle w:val="00000010000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Conowingo Dam</w:t>
            </w:r>
          </w:p>
        </w:tc>
      </w:tr>
    </w:tbl>
    <w:p w:rsidR="003F6562" w:rsidRDefault="003F6562">
      <w:pPr>
        <w:rPr>
          <w:rFonts w:ascii="Verdana" w:hAnsi="Verdana"/>
          <w:sz w:val="24"/>
          <w:szCs w:val="24"/>
        </w:rPr>
      </w:pPr>
    </w:p>
    <w:p w:rsidR="00A659B7" w:rsidRPr="005550CC" w:rsidRDefault="00A659B7" w:rsidP="00A659B7">
      <w:pPr>
        <w:rPr>
          <w:rFonts w:ascii="Verdana" w:hAnsi="Verdana"/>
          <w:b/>
          <w:color w:val="1F497D" w:themeColor="text2"/>
          <w:sz w:val="24"/>
          <w:szCs w:val="24"/>
        </w:rPr>
      </w:pPr>
      <w:r w:rsidRPr="005550CC">
        <w:rPr>
          <w:rFonts w:ascii="Verdana" w:hAnsi="Verdana"/>
          <w:b/>
          <w:color w:val="1F497D" w:themeColor="text2"/>
          <w:sz w:val="24"/>
          <w:szCs w:val="24"/>
        </w:rPr>
        <w:t>CAC Land Use and Urban Stormwater Subcommittee</w:t>
      </w:r>
    </w:p>
    <w:tbl>
      <w:tblPr>
        <w:tblStyle w:val="LightShading-Accent1"/>
        <w:tblW w:w="0" w:type="auto"/>
        <w:tblLook w:val="04A0"/>
      </w:tblPr>
      <w:tblGrid>
        <w:gridCol w:w="3294"/>
        <w:gridCol w:w="3294"/>
        <w:gridCol w:w="3690"/>
        <w:gridCol w:w="3870"/>
      </w:tblGrid>
      <w:tr w:rsidR="00A659B7" w:rsidRPr="00A659B7" w:rsidTr="00206B40">
        <w:trPr>
          <w:cnfStyle w:val="100000000000"/>
        </w:trPr>
        <w:tc>
          <w:tcPr>
            <w:cnfStyle w:val="001000000000"/>
            <w:tcW w:w="3294" w:type="dxa"/>
          </w:tcPr>
          <w:p w:rsidR="00A659B7" w:rsidRPr="001A6AF6" w:rsidRDefault="00A659B7" w:rsidP="00F242CB">
            <w:pPr>
              <w:rPr>
                <w:rFonts w:ascii="Verdana" w:hAnsi="Verdana"/>
                <w:i/>
                <w:sz w:val="24"/>
                <w:szCs w:val="24"/>
              </w:rPr>
            </w:pPr>
            <w:r w:rsidRPr="001A6AF6">
              <w:rPr>
                <w:rFonts w:ascii="Verdana" w:hAnsi="Verdana"/>
                <w:i/>
                <w:sz w:val="24"/>
                <w:szCs w:val="24"/>
              </w:rPr>
              <w:t>Members</w:t>
            </w:r>
          </w:p>
        </w:tc>
        <w:tc>
          <w:tcPr>
            <w:tcW w:w="3294" w:type="dxa"/>
          </w:tcPr>
          <w:p w:rsidR="00A659B7" w:rsidRPr="001A6AF6" w:rsidRDefault="005550CC" w:rsidP="00F242CB">
            <w:pPr>
              <w:cnfStyle w:val="100000000000"/>
              <w:rPr>
                <w:rFonts w:ascii="Verdana" w:hAnsi="Verdana"/>
                <w:i/>
                <w:sz w:val="24"/>
                <w:szCs w:val="24"/>
              </w:rPr>
            </w:pPr>
            <w:r>
              <w:rPr>
                <w:rFonts w:ascii="Verdana" w:hAnsi="Verdana"/>
                <w:i/>
                <w:sz w:val="24"/>
                <w:szCs w:val="24"/>
              </w:rPr>
              <w:t xml:space="preserve">Agreement </w:t>
            </w:r>
            <w:r w:rsidR="00A659B7" w:rsidRPr="001A6AF6">
              <w:rPr>
                <w:rFonts w:ascii="Verdana" w:hAnsi="Verdana"/>
                <w:i/>
                <w:sz w:val="24"/>
                <w:szCs w:val="24"/>
              </w:rPr>
              <w:t>Goal</w:t>
            </w:r>
          </w:p>
        </w:tc>
        <w:tc>
          <w:tcPr>
            <w:tcW w:w="3690" w:type="dxa"/>
          </w:tcPr>
          <w:p w:rsidR="00A659B7" w:rsidRPr="001A6AF6" w:rsidRDefault="005550CC" w:rsidP="00F242CB">
            <w:pPr>
              <w:cnfStyle w:val="100000000000"/>
              <w:rPr>
                <w:rFonts w:ascii="Verdana" w:hAnsi="Verdana"/>
                <w:i/>
                <w:sz w:val="24"/>
                <w:szCs w:val="24"/>
              </w:rPr>
            </w:pPr>
            <w:r>
              <w:rPr>
                <w:rFonts w:ascii="Verdana" w:hAnsi="Verdana"/>
                <w:i/>
                <w:sz w:val="24"/>
                <w:szCs w:val="24"/>
              </w:rPr>
              <w:t xml:space="preserve">Agreement </w:t>
            </w:r>
            <w:r w:rsidR="00A659B7" w:rsidRPr="001A6AF6">
              <w:rPr>
                <w:rFonts w:ascii="Verdana" w:hAnsi="Verdana"/>
                <w:i/>
                <w:sz w:val="24"/>
                <w:szCs w:val="24"/>
              </w:rPr>
              <w:t>Outcomes</w:t>
            </w:r>
          </w:p>
        </w:tc>
        <w:tc>
          <w:tcPr>
            <w:tcW w:w="3870" w:type="dxa"/>
          </w:tcPr>
          <w:p w:rsidR="00A659B7" w:rsidRPr="001A6AF6" w:rsidRDefault="001A6AF6" w:rsidP="00F242CB">
            <w:pPr>
              <w:cnfStyle w:val="100000000000"/>
              <w:rPr>
                <w:rFonts w:ascii="Verdana" w:hAnsi="Verdana"/>
                <w:i/>
                <w:sz w:val="24"/>
                <w:szCs w:val="24"/>
              </w:rPr>
            </w:pPr>
            <w:r w:rsidRPr="001A6AF6">
              <w:rPr>
                <w:rFonts w:ascii="Verdana" w:hAnsi="Verdana"/>
                <w:i/>
                <w:sz w:val="24"/>
                <w:szCs w:val="24"/>
              </w:rPr>
              <w:t xml:space="preserve">Potential </w:t>
            </w:r>
            <w:r w:rsidR="00A659B7" w:rsidRPr="001A6AF6">
              <w:rPr>
                <w:rFonts w:ascii="Verdana" w:hAnsi="Verdana"/>
                <w:i/>
                <w:sz w:val="24"/>
                <w:szCs w:val="24"/>
              </w:rPr>
              <w:t>Related Topics</w:t>
            </w:r>
          </w:p>
        </w:tc>
      </w:tr>
      <w:tr w:rsidR="00A659B7" w:rsidRPr="00A659B7" w:rsidTr="00206B40">
        <w:trPr>
          <w:cnfStyle w:val="000000100000"/>
          <w:trHeight w:val="2060"/>
        </w:trPr>
        <w:tc>
          <w:tcPr>
            <w:cnfStyle w:val="001000000000"/>
            <w:tcW w:w="3294" w:type="dxa"/>
          </w:tcPr>
          <w:p w:rsidR="00206B40" w:rsidRDefault="00206B40" w:rsidP="00206B40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Paul Bruder</w:t>
            </w:r>
          </w:p>
          <w:p w:rsidR="00206B40" w:rsidRDefault="00206B40" w:rsidP="00206B40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Andrew Der</w:t>
            </w:r>
          </w:p>
          <w:p w:rsidR="00206B40" w:rsidRDefault="00206B40" w:rsidP="00206B40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Greg Evans</w:t>
            </w:r>
          </w:p>
          <w:p w:rsidR="00A659B7" w:rsidRDefault="00A659B7" w:rsidP="00F242CB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Christy Everett</w:t>
            </w:r>
          </w:p>
          <w:p w:rsidR="00206B40" w:rsidRDefault="00206B40" w:rsidP="00206B40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Joe Maroon</w:t>
            </w:r>
          </w:p>
          <w:p w:rsidR="00A659B7" w:rsidRDefault="00A659B7" w:rsidP="00F242CB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Karen McJunkin</w:t>
            </w:r>
          </w:p>
          <w:p w:rsidR="00915445" w:rsidRDefault="00915445" w:rsidP="00F242CB">
            <w:pPr>
              <w:rPr>
                <w:rFonts w:ascii="Verdana" w:hAnsi="Verdana"/>
                <w:sz w:val="24"/>
                <w:szCs w:val="24"/>
              </w:rPr>
            </w:pPr>
          </w:p>
          <w:p w:rsidR="00A659B7" w:rsidRPr="00915445" w:rsidRDefault="00A659B7" w:rsidP="00915445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94" w:type="dxa"/>
          </w:tcPr>
          <w:p w:rsidR="00A659B7" w:rsidRDefault="00A659B7" w:rsidP="00F242CB">
            <w:pPr>
              <w:cnfStyle w:val="00000010000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Healthy Watersheds</w:t>
            </w:r>
          </w:p>
          <w:p w:rsidR="00A659B7" w:rsidRDefault="00A659B7" w:rsidP="00F242CB">
            <w:pPr>
              <w:cnfStyle w:val="000000100000"/>
              <w:rPr>
                <w:rFonts w:ascii="Verdana" w:hAnsi="Verdana"/>
                <w:sz w:val="24"/>
                <w:szCs w:val="24"/>
              </w:rPr>
            </w:pPr>
          </w:p>
          <w:p w:rsidR="00915445" w:rsidRDefault="00A659B7" w:rsidP="00F242CB">
            <w:pPr>
              <w:cnfStyle w:val="00000010000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Land Conservation</w:t>
            </w:r>
          </w:p>
          <w:p w:rsidR="00915445" w:rsidRPr="00915445" w:rsidRDefault="00915445" w:rsidP="00915445">
            <w:pPr>
              <w:cnfStyle w:val="000000100000"/>
              <w:rPr>
                <w:rFonts w:ascii="Verdana" w:hAnsi="Verdana"/>
                <w:sz w:val="24"/>
                <w:szCs w:val="24"/>
              </w:rPr>
            </w:pPr>
          </w:p>
          <w:p w:rsidR="00915445" w:rsidRPr="00915445" w:rsidRDefault="00915445" w:rsidP="00915445">
            <w:pPr>
              <w:cnfStyle w:val="000000100000"/>
              <w:rPr>
                <w:rFonts w:ascii="Verdana" w:hAnsi="Verdana"/>
                <w:sz w:val="24"/>
                <w:szCs w:val="24"/>
              </w:rPr>
            </w:pPr>
          </w:p>
          <w:p w:rsidR="00915445" w:rsidRPr="00915445" w:rsidRDefault="00915445" w:rsidP="00915445">
            <w:pPr>
              <w:cnfStyle w:val="000000100000"/>
              <w:rPr>
                <w:rFonts w:ascii="Verdana" w:hAnsi="Verdana"/>
                <w:sz w:val="24"/>
                <w:szCs w:val="24"/>
              </w:rPr>
            </w:pPr>
          </w:p>
          <w:p w:rsidR="00F6567A" w:rsidRDefault="00F6567A" w:rsidP="00915445">
            <w:pPr>
              <w:cnfStyle w:val="000000100000"/>
              <w:rPr>
                <w:rFonts w:ascii="Verdana" w:hAnsi="Verdana"/>
                <w:sz w:val="24"/>
                <w:szCs w:val="24"/>
              </w:rPr>
            </w:pPr>
          </w:p>
          <w:p w:rsidR="00A659B7" w:rsidRPr="00915445" w:rsidRDefault="00915445" w:rsidP="00915445">
            <w:pPr>
              <w:cnfStyle w:val="00000010000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Vital Habitats</w:t>
            </w:r>
          </w:p>
        </w:tc>
        <w:tc>
          <w:tcPr>
            <w:tcW w:w="3690" w:type="dxa"/>
          </w:tcPr>
          <w:p w:rsidR="00A659B7" w:rsidRDefault="00A659B7" w:rsidP="00F242CB">
            <w:pPr>
              <w:cnfStyle w:val="00000010000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Healthy Watersheds</w:t>
            </w:r>
          </w:p>
          <w:p w:rsidR="00A659B7" w:rsidRDefault="00A659B7" w:rsidP="00A659B7">
            <w:pPr>
              <w:cnfStyle w:val="000000100000"/>
              <w:rPr>
                <w:rFonts w:ascii="Verdana" w:hAnsi="Verdana"/>
                <w:sz w:val="24"/>
                <w:szCs w:val="24"/>
              </w:rPr>
            </w:pPr>
          </w:p>
          <w:p w:rsidR="00A659B7" w:rsidRDefault="00A659B7" w:rsidP="00A659B7">
            <w:pPr>
              <w:cnfStyle w:val="00000010000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Protected Lands, Land Use Methods and Metrics Development, Land Use Options Evaluation</w:t>
            </w:r>
          </w:p>
          <w:p w:rsidR="00A659B7" w:rsidRDefault="00A659B7" w:rsidP="00A659B7">
            <w:pPr>
              <w:cnfStyle w:val="000000100000"/>
              <w:rPr>
                <w:rFonts w:ascii="Verdana" w:hAnsi="Verdana"/>
                <w:sz w:val="24"/>
                <w:szCs w:val="24"/>
              </w:rPr>
            </w:pPr>
          </w:p>
          <w:p w:rsidR="00A659B7" w:rsidRPr="00A659B7" w:rsidRDefault="00915445" w:rsidP="00A659B7">
            <w:pPr>
              <w:cnfStyle w:val="00000010000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Forest Buffer, Tree Canopy</w:t>
            </w:r>
          </w:p>
        </w:tc>
        <w:tc>
          <w:tcPr>
            <w:tcW w:w="3870" w:type="dxa"/>
          </w:tcPr>
          <w:p w:rsidR="00A659B7" w:rsidRDefault="001A6AF6" w:rsidP="00F242CB">
            <w:pPr>
              <w:cnfStyle w:val="00000010000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Natural Gas Fracking</w:t>
            </w:r>
          </w:p>
          <w:p w:rsidR="00075D83" w:rsidRDefault="001A6AF6" w:rsidP="00F242CB">
            <w:pPr>
              <w:cnfStyle w:val="00000010000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Climate Change</w:t>
            </w:r>
          </w:p>
          <w:p w:rsidR="001A6AF6" w:rsidRPr="00075D83" w:rsidRDefault="00075D83" w:rsidP="00075D83">
            <w:pPr>
              <w:cnfStyle w:val="00000010000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Public Access</w:t>
            </w:r>
          </w:p>
        </w:tc>
      </w:tr>
    </w:tbl>
    <w:p w:rsidR="00915445" w:rsidRDefault="00915445">
      <w:pPr>
        <w:rPr>
          <w:rFonts w:ascii="Verdana" w:hAnsi="Verdana"/>
          <w:sz w:val="24"/>
          <w:szCs w:val="24"/>
        </w:rPr>
      </w:pPr>
    </w:p>
    <w:p w:rsidR="00915445" w:rsidRPr="005550CC" w:rsidRDefault="00915445" w:rsidP="00915445">
      <w:pPr>
        <w:rPr>
          <w:rFonts w:ascii="Verdana" w:hAnsi="Verdana"/>
          <w:b/>
          <w:color w:val="1F497D" w:themeColor="text2"/>
          <w:sz w:val="24"/>
          <w:szCs w:val="24"/>
        </w:rPr>
      </w:pPr>
      <w:r w:rsidRPr="005550CC">
        <w:rPr>
          <w:rFonts w:ascii="Verdana" w:hAnsi="Verdana"/>
          <w:b/>
          <w:color w:val="1F497D" w:themeColor="text2"/>
          <w:sz w:val="24"/>
          <w:szCs w:val="24"/>
        </w:rPr>
        <w:t>CAC Stewardship Subcommittee</w:t>
      </w:r>
    </w:p>
    <w:tbl>
      <w:tblPr>
        <w:tblStyle w:val="LightShading-Accent1"/>
        <w:tblW w:w="0" w:type="auto"/>
        <w:tblLook w:val="04A0"/>
      </w:tblPr>
      <w:tblGrid>
        <w:gridCol w:w="3294"/>
        <w:gridCol w:w="3294"/>
        <w:gridCol w:w="3690"/>
        <w:gridCol w:w="3870"/>
      </w:tblGrid>
      <w:tr w:rsidR="00915445" w:rsidRPr="00A659B7" w:rsidTr="00206B40">
        <w:trPr>
          <w:cnfStyle w:val="100000000000"/>
        </w:trPr>
        <w:tc>
          <w:tcPr>
            <w:cnfStyle w:val="001000000000"/>
            <w:tcW w:w="3294" w:type="dxa"/>
          </w:tcPr>
          <w:p w:rsidR="00915445" w:rsidRPr="001A6AF6" w:rsidRDefault="00915445" w:rsidP="00F242CB">
            <w:pPr>
              <w:rPr>
                <w:rFonts w:ascii="Verdana" w:hAnsi="Verdana"/>
                <w:i/>
                <w:sz w:val="24"/>
                <w:szCs w:val="24"/>
              </w:rPr>
            </w:pPr>
            <w:r w:rsidRPr="001A6AF6">
              <w:rPr>
                <w:rFonts w:ascii="Verdana" w:hAnsi="Verdana"/>
                <w:i/>
                <w:sz w:val="24"/>
                <w:szCs w:val="24"/>
              </w:rPr>
              <w:t>Members</w:t>
            </w:r>
          </w:p>
        </w:tc>
        <w:tc>
          <w:tcPr>
            <w:tcW w:w="3294" w:type="dxa"/>
          </w:tcPr>
          <w:p w:rsidR="00915445" w:rsidRPr="001A6AF6" w:rsidRDefault="005550CC" w:rsidP="00F242CB">
            <w:pPr>
              <w:cnfStyle w:val="100000000000"/>
              <w:rPr>
                <w:rFonts w:ascii="Verdana" w:hAnsi="Verdana"/>
                <w:i/>
                <w:sz w:val="24"/>
                <w:szCs w:val="24"/>
              </w:rPr>
            </w:pPr>
            <w:r>
              <w:rPr>
                <w:rFonts w:ascii="Verdana" w:hAnsi="Verdana"/>
                <w:i/>
                <w:sz w:val="24"/>
                <w:szCs w:val="24"/>
              </w:rPr>
              <w:t xml:space="preserve">Agreement </w:t>
            </w:r>
            <w:r w:rsidR="00915445" w:rsidRPr="001A6AF6">
              <w:rPr>
                <w:rFonts w:ascii="Verdana" w:hAnsi="Verdana"/>
                <w:i/>
                <w:sz w:val="24"/>
                <w:szCs w:val="24"/>
              </w:rPr>
              <w:t>Goal</w:t>
            </w:r>
          </w:p>
        </w:tc>
        <w:tc>
          <w:tcPr>
            <w:tcW w:w="3690" w:type="dxa"/>
          </w:tcPr>
          <w:p w:rsidR="00915445" w:rsidRPr="001A6AF6" w:rsidRDefault="005550CC" w:rsidP="00F242CB">
            <w:pPr>
              <w:cnfStyle w:val="100000000000"/>
              <w:rPr>
                <w:rFonts w:ascii="Verdana" w:hAnsi="Verdana"/>
                <w:i/>
                <w:sz w:val="24"/>
                <w:szCs w:val="24"/>
              </w:rPr>
            </w:pPr>
            <w:r>
              <w:rPr>
                <w:rFonts w:ascii="Verdana" w:hAnsi="Verdana"/>
                <w:i/>
                <w:sz w:val="24"/>
                <w:szCs w:val="24"/>
              </w:rPr>
              <w:t xml:space="preserve">Agreement </w:t>
            </w:r>
            <w:r w:rsidR="00915445" w:rsidRPr="001A6AF6">
              <w:rPr>
                <w:rFonts w:ascii="Verdana" w:hAnsi="Verdana"/>
                <w:i/>
                <w:sz w:val="24"/>
                <w:szCs w:val="24"/>
              </w:rPr>
              <w:t>Outcomes</w:t>
            </w:r>
          </w:p>
        </w:tc>
        <w:tc>
          <w:tcPr>
            <w:tcW w:w="3870" w:type="dxa"/>
          </w:tcPr>
          <w:p w:rsidR="00915445" w:rsidRPr="001A6AF6" w:rsidRDefault="00915445" w:rsidP="00F242CB">
            <w:pPr>
              <w:cnfStyle w:val="100000000000"/>
              <w:rPr>
                <w:rFonts w:ascii="Verdana" w:hAnsi="Verdana"/>
                <w:i/>
                <w:sz w:val="24"/>
                <w:szCs w:val="24"/>
              </w:rPr>
            </w:pPr>
            <w:r w:rsidRPr="001A6AF6">
              <w:rPr>
                <w:rFonts w:ascii="Verdana" w:hAnsi="Verdana"/>
                <w:i/>
                <w:sz w:val="24"/>
                <w:szCs w:val="24"/>
              </w:rPr>
              <w:t>Related Topics</w:t>
            </w:r>
          </w:p>
        </w:tc>
      </w:tr>
      <w:tr w:rsidR="00915445" w:rsidRPr="00A659B7" w:rsidTr="00206B40">
        <w:trPr>
          <w:cnfStyle w:val="000000100000"/>
          <w:trHeight w:val="2060"/>
        </w:trPr>
        <w:tc>
          <w:tcPr>
            <w:cnfStyle w:val="001000000000"/>
            <w:tcW w:w="3294" w:type="dxa"/>
          </w:tcPr>
          <w:p w:rsidR="00206B40" w:rsidRDefault="00206B40" w:rsidP="00206B40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Jeff Holland </w:t>
            </w:r>
          </w:p>
          <w:p w:rsidR="00206B40" w:rsidRDefault="00206B40" w:rsidP="00206B40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Paula Jasinski</w:t>
            </w:r>
          </w:p>
          <w:p w:rsidR="00206B40" w:rsidRDefault="00206B40" w:rsidP="00206B40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Pat Levin</w:t>
            </w:r>
          </w:p>
          <w:p w:rsidR="00206B40" w:rsidRDefault="00206B40" w:rsidP="00206B40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Bill Martin</w:t>
            </w:r>
          </w:p>
          <w:p w:rsidR="00206B40" w:rsidRDefault="00206B40" w:rsidP="00206B40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Charlie Stek</w:t>
            </w:r>
          </w:p>
          <w:p w:rsidR="00915445" w:rsidRDefault="00206B40" w:rsidP="00F242CB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Victor </w:t>
            </w:r>
            <w:r w:rsidR="00915445">
              <w:rPr>
                <w:rFonts w:ascii="Verdana" w:hAnsi="Verdana"/>
                <w:sz w:val="24"/>
                <w:szCs w:val="24"/>
              </w:rPr>
              <w:t>Ukpolo</w:t>
            </w:r>
          </w:p>
          <w:p w:rsidR="00915445" w:rsidRDefault="00915445" w:rsidP="00F242CB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Neil Wilkie</w:t>
            </w:r>
          </w:p>
          <w:p w:rsidR="00915445" w:rsidRPr="00A659B7" w:rsidRDefault="00915445" w:rsidP="00206B40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94" w:type="dxa"/>
          </w:tcPr>
          <w:p w:rsidR="00915445" w:rsidRDefault="00915445" w:rsidP="00F242CB">
            <w:pPr>
              <w:cnfStyle w:val="00000010000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Stewardship</w:t>
            </w:r>
          </w:p>
          <w:p w:rsidR="00915445" w:rsidRDefault="00915445" w:rsidP="00F242CB">
            <w:pPr>
              <w:cnfStyle w:val="000000100000"/>
              <w:rPr>
                <w:rFonts w:ascii="Verdana" w:hAnsi="Verdana"/>
                <w:sz w:val="24"/>
                <w:szCs w:val="24"/>
              </w:rPr>
            </w:pPr>
          </w:p>
          <w:p w:rsidR="00915445" w:rsidRDefault="00915445" w:rsidP="00915445">
            <w:pPr>
              <w:cnfStyle w:val="000000100000"/>
              <w:rPr>
                <w:rFonts w:ascii="Verdana" w:hAnsi="Verdana"/>
                <w:sz w:val="24"/>
                <w:szCs w:val="24"/>
              </w:rPr>
            </w:pPr>
          </w:p>
          <w:p w:rsidR="00915445" w:rsidRDefault="00915445" w:rsidP="00915445">
            <w:pPr>
              <w:cnfStyle w:val="00000010000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Environmental Literacy</w:t>
            </w:r>
          </w:p>
          <w:p w:rsidR="00915445" w:rsidRPr="00915445" w:rsidRDefault="00915445" w:rsidP="00915445">
            <w:pPr>
              <w:cnfStyle w:val="000000100000"/>
              <w:rPr>
                <w:rFonts w:ascii="Verdana" w:hAnsi="Verdana"/>
                <w:sz w:val="24"/>
                <w:szCs w:val="24"/>
              </w:rPr>
            </w:pPr>
          </w:p>
          <w:p w:rsidR="00915445" w:rsidRDefault="00915445" w:rsidP="00915445">
            <w:pPr>
              <w:cnfStyle w:val="000000100000"/>
              <w:rPr>
                <w:rFonts w:ascii="Verdana" w:hAnsi="Verdana"/>
                <w:sz w:val="24"/>
                <w:szCs w:val="24"/>
              </w:rPr>
            </w:pPr>
          </w:p>
          <w:p w:rsidR="00915445" w:rsidRPr="00915445" w:rsidRDefault="00915445" w:rsidP="00915445">
            <w:pPr>
              <w:cnfStyle w:val="00000010000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Public Access</w:t>
            </w:r>
          </w:p>
        </w:tc>
        <w:tc>
          <w:tcPr>
            <w:tcW w:w="3690" w:type="dxa"/>
          </w:tcPr>
          <w:p w:rsidR="00915445" w:rsidRDefault="00915445" w:rsidP="00915445">
            <w:pPr>
              <w:cnfStyle w:val="00000010000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Citizen Stewardship, Local Leadership, Diversity</w:t>
            </w:r>
          </w:p>
          <w:p w:rsidR="00915445" w:rsidRDefault="00915445" w:rsidP="00915445">
            <w:pPr>
              <w:cnfStyle w:val="000000100000"/>
              <w:rPr>
                <w:rFonts w:ascii="Verdana" w:hAnsi="Verdana"/>
                <w:sz w:val="24"/>
                <w:szCs w:val="24"/>
              </w:rPr>
            </w:pPr>
          </w:p>
          <w:p w:rsidR="00915445" w:rsidRDefault="00915445" w:rsidP="00915445">
            <w:pPr>
              <w:cnfStyle w:val="00000010000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Student, </w:t>
            </w:r>
            <w:r w:rsidR="005550CC">
              <w:rPr>
                <w:rFonts w:ascii="Verdana" w:hAnsi="Verdana"/>
                <w:sz w:val="24"/>
                <w:szCs w:val="24"/>
              </w:rPr>
              <w:t xml:space="preserve">Sustainable Schools, </w:t>
            </w:r>
            <w:r>
              <w:rPr>
                <w:rFonts w:ascii="Verdana" w:hAnsi="Verdana"/>
                <w:sz w:val="24"/>
                <w:szCs w:val="24"/>
              </w:rPr>
              <w:t>Environmental Literacy Planning</w:t>
            </w:r>
          </w:p>
          <w:p w:rsidR="00915445" w:rsidRDefault="00915445" w:rsidP="00915445">
            <w:pPr>
              <w:cnfStyle w:val="000000100000"/>
              <w:rPr>
                <w:rFonts w:ascii="Verdana" w:hAnsi="Verdana"/>
                <w:sz w:val="24"/>
                <w:szCs w:val="24"/>
              </w:rPr>
            </w:pPr>
          </w:p>
          <w:p w:rsidR="00915445" w:rsidRPr="00915445" w:rsidRDefault="00915445" w:rsidP="00915445">
            <w:pPr>
              <w:cnfStyle w:val="00000010000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Public Access Site Development</w:t>
            </w:r>
          </w:p>
        </w:tc>
        <w:tc>
          <w:tcPr>
            <w:tcW w:w="3870" w:type="dxa"/>
          </w:tcPr>
          <w:p w:rsidR="00915445" w:rsidRPr="00A659B7" w:rsidRDefault="00915445" w:rsidP="00F242CB">
            <w:pPr>
              <w:cnfStyle w:val="000000100000"/>
              <w:rPr>
                <w:rFonts w:ascii="Verdana" w:hAnsi="Verdana"/>
                <w:sz w:val="24"/>
                <w:szCs w:val="24"/>
              </w:rPr>
            </w:pPr>
          </w:p>
        </w:tc>
      </w:tr>
    </w:tbl>
    <w:p w:rsidR="00915445" w:rsidRPr="00A659B7" w:rsidRDefault="00915445">
      <w:pPr>
        <w:rPr>
          <w:rFonts w:ascii="Verdana" w:hAnsi="Verdana"/>
          <w:sz w:val="24"/>
          <w:szCs w:val="24"/>
        </w:rPr>
      </w:pPr>
    </w:p>
    <w:sectPr w:rsidR="00915445" w:rsidRPr="00A659B7" w:rsidSect="00915445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F6562"/>
    <w:rsid w:val="00047BE8"/>
    <w:rsid w:val="00075D83"/>
    <w:rsid w:val="001100C7"/>
    <w:rsid w:val="001A6AF6"/>
    <w:rsid w:val="00206B40"/>
    <w:rsid w:val="003F6562"/>
    <w:rsid w:val="005550CC"/>
    <w:rsid w:val="00783011"/>
    <w:rsid w:val="00915445"/>
    <w:rsid w:val="00A659B7"/>
    <w:rsid w:val="00D066BD"/>
    <w:rsid w:val="00F656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30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65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206B40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</dc:creator>
  <cp:keywords/>
  <dc:description/>
  <cp:lastModifiedBy>Jessica</cp:lastModifiedBy>
  <cp:revision>5</cp:revision>
  <dcterms:created xsi:type="dcterms:W3CDTF">2015-01-23T20:27:00Z</dcterms:created>
  <dcterms:modified xsi:type="dcterms:W3CDTF">2015-06-09T15:28:00Z</dcterms:modified>
</cp:coreProperties>
</file>