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34" w:rsidRPr="00C53734" w:rsidRDefault="00C53734" w:rsidP="00C53734">
      <w:pPr>
        <w:pStyle w:val="Default"/>
        <w:jc w:val="center"/>
        <w:rPr>
          <w:rFonts w:asciiTheme="minorHAnsi" w:hAnsiTheme="minorHAnsi"/>
          <w:b/>
          <w:sz w:val="28"/>
          <w:szCs w:val="22"/>
        </w:rPr>
      </w:pPr>
      <w:r w:rsidRPr="00C53734">
        <w:rPr>
          <w:rFonts w:asciiTheme="minorHAnsi" w:hAnsiTheme="minorHAnsi"/>
          <w:b/>
          <w:sz w:val="28"/>
          <w:szCs w:val="22"/>
        </w:rPr>
        <w:t>Budget and Finance Workgroup</w:t>
      </w:r>
    </w:p>
    <w:p w:rsidR="00C53734" w:rsidRDefault="00C53734" w:rsidP="00C53734">
      <w:pPr>
        <w:pStyle w:val="Default"/>
        <w:jc w:val="center"/>
        <w:rPr>
          <w:rFonts w:asciiTheme="minorHAnsi" w:hAnsiTheme="minorHAnsi"/>
          <w:b/>
          <w:sz w:val="28"/>
          <w:szCs w:val="22"/>
        </w:rPr>
      </w:pPr>
      <w:r w:rsidRPr="00C53734">
        <w:rPr>
          <w:rFonts w:asciiTheme="minorHAnsi" w:hAnsiTheme="minorHAnsi"/>
          <w:b/>
          <w:sz w:val="28"/>
          <w:szCs w:val="22"/>
        </w:rPr>
        <w:t>2016-2017 Workplan</w:t>
      </w:r>
    </w:p>
    <w:p w:rsidR="00C53734" w:rsidRPr="00C53734" w:rsidRDefault="00C53734" w:rsidP="00C53734">
      <w:pPr>
        <w:pStyle w:val="Default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DRAFT</w:t>
      </w:r>
      <w:bookmarkStart w:id="0" w:name="_GoBack"/>
      <w:bookmarkEnd w:id="0"/>
    </w:p>
    <w:p w:rsidR="00C53734" w:rsidRPr="00C53734" w:rsidRDefault="00EB10D8" w:rsidP="00C53734">
      <w:pPr>
        <w:pStyle w:val="Default"/>
        <w:jc w:val="center"/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>Last u</w:t>
      </w:r>
      <w:r w:rsidR="00C53734" w:rsidRPr="00C53734">
        <w:rPr>
          <w:rFonts w:asciiTheme="minorHAnsi" w:hAnsiTheme="minorHAnsi"/>
          <w:b/>
          <w:sz w:val="20"/>
          <w:szCs w:val="22"/>
        </w:rPr>
        <w:t>pdated</w:t>
      </w:r>
      <w:r>
        <w:rPr>
          <w:rFonts w:asciiTheme="minorHAnsi" w:hAnsiTheme="minorHAnsi"/>
          <w:b/>
          <w:sz w:val="20"/>
          <w:szCs w:val="22"/>
        </w:rPr>
        <w:t>:</w:t>
      </w:r>
      <w:r w:rsidR="00653580">
        <w:rPr>
          <w:rFonts w:asciiTheme="minorHAnsi" w:hAnsiTheme="minorHAnsi"/>
          <w:b/>
          <w:sz w:val="20"/>
          <w:szCs w:val="22"/>
        </w:rPr>
        <w:t xml:space="preserve"> September 15</w:t>
      </w:r>
      <w:r w:rsidR="00C53734" w:rsidRPr="00C53734">
        <w:rPr>
          <w:rFonts w:asciiTheme="minorHAnsi" w:hAnsiTheme="minorHAnsi"/>
          <w:b/>
          <w:sz w:val="20"/>
          <w:szCs w:val="22"/>
        </w:rPr>
        <w:t>, 2016</w:t>
      </w:r>
    </w:p>
    <w:p w:rsidR="00C53734" w:rsidRDefault="00C53734" w:rsidP="00B313E4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0E14D0" w:rsidRPr="008137EA" w:rsidRDefault="00B313E4" w:rsidP="00B313E4">
      <w:pPr>
        <w:pStyle w:val="Default"/>
        <w:rPr>
          <w:rFonts w:asciiTheme="minorHAnsi" w:hAnsiTheme="minorHAnsi"/>
          <w:b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 xml:space="preserve">1a. Coordinate and facilitate a process for distribution of discretionary GIT Funding (starting with FY2017). </w:t>
      </w:r>
    </w:p>
    <w:p w:rsidR="007942C4" w:rsidRPr="008137EA" w:rsidRDefault="007942C4" w:rsidP="00B313E4">
      <w:pPr>
        <w:pStyle w:val="Default"/>
        <w:rPr>
          <w:rFonts w:asciiTheme="minorHAnsi" w:hAnsiTheme="minorHAnsi"/>
          <w:sz w:val="22"/>
          <w:szCs w:val="22"/>
        </w:rPr>
      </w:pPr>
    </w:p>
    <w:p w:rsidR="009B32A9" w:rsidRPr="008137EA" w:rsidRDefault="003602D4" w:rsidP="0090437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>Late 2016/Early</w:t>
      </w:r>
      <w:r w:rsidR="007942C4" w:rsidRPr="008137EA">
        <w:rPr>
          <w:rFonts w:asciiTheme="minorHAnsi" w:hAnsiTheme="minorHAnsi"/>
          <w:b/>
          <w:sz w:val="22"/>
          <w:szCs w:val="22"/>
        </w:rPr>
        <w:t xml:space="preserve"> 2017</w:t>
      </w:r>
      <w:r w:rsidR="007942C4" w:rsidRPr="008137EA">
        <w:rPr>
          <w:rFonts w:asciiTheme="minorHAnsi" w:hAnsiTheme="minorHAnsi"/>
          <w:sz w:val="22"/>
          <w:szCs w:val="22"/>
        </w:rPr>
        <w:t xml:space="preserve"> </w:t>
      </w:r>
      <w:r w:rsidR="007942C4" w:rsidRPr="008137EA">
        <w:rPr>
          <w:rFonts w:asciiTheme="minorHAnsi" w:hAnsiTheme="minorHAnsi"/>
          <w:sz w:val="22"/>
          <w:szCs w:val="22"/>
        </w:rPr>
        <w:sym w:font="Wingdings" w:char="F0E0"/>
      </w:r>
      <w:r w:rsidR="007942C4" w:rsidRPr="008137EA">
        <w:rPr>
          <w:rFonts w:asciiTheme="minorHAnsi" w:hAnsiTheme="minorHAnsi"/>
          <w:sz w:val="22"/>
          <w:szCs w:val="22"/>
        </w:rPr>
        <w:t xml:space="preserve"> </w:t>
      </w:r>
      <w:r w:rsidR="004469AE" w:rsidRPr="008137EA">
        <w:rPr>
          <w:rFonts w:asciiTheme="minorHAnsi" w:hAnsiTheme="minorHAnsi"/>
          <w:sz w:val="22"/>
          <w:szCs w:val="22"/>
        </w:rPr>
        <w:t>solicit input and determine what the final role of the workgroup will be in the GIT Funding process</w:t>
      </w:r>
    </w:p>
    <w:p w:rsidR="00274CE2" w:rsidRPr="008137EA" w:rsidRDefault="000A6C6B" w:rsidP="0090437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>Q2</w:t>
      </w:r>
      <w:r w:rsidR="00274CE2" w:rsidRPr="008137EA">
        <w:rPr>
          <w:rFonts w:asciiTheme="minorHAnsi" w:hAnsiTheme="minorHAnsi"/>
          <w:b/>
          <w:sz w:val="22"/>
          <w:szCs w:val="22"/>
        </w:rPr>
        <w:t xml:space="preserve"> 2017 </w:t>
      </w:r>
      <w:r w:rsidR="00274CE2" w:rsidRPr="008137EA">
        <w:rPr>
          <w:rFonts w:asciiTheme="minorHAnsi" w:hAnsiTheme="minorHAnsi"/>
          <w:b/>
          <w:sz w:val="22"/>
          <w:szCs w:val="22"/>
        </w:rPr>
        <w:sym w:font="Wingdings" w:char="F0E0"/>
      </w:r>
      <w:r w:rsidR="00274CE2" w:rsidRPr="008137EA">
        <w:rPr>
          <w:rFonts w:asciiTheme="minorHAnsi" w:hAnsiTheme="minorHAnsi"/>
          <w:b/>
          <w:sz w:val="22"/>
          <w:szCs w:val="22"/>
        </w:rPr>
        <w:t xml:space="preserve"> </w:t>
      </w:r>
      <w:r w:rsidR="001B01F4" w:rsidRPr="008137EA">
        <w:rPr>
          <w:rFonts w:asciiTheme="minorHAnsi" w:hAnsiTheme="minorHAnsi"/>
          <w:b/>
          <w:sz w:val="22"/>
          <w:szCs w:val="22"/>
        </w:rPr>
        <w:t xml:space="preserve">(placeholder) </w:t>
      </w:r>
      <w:r w:rsidR="001B01F4" w:rsidRPr="008137EA">
        <w:rPr>
          <w:rFonts w:asciiTheme="minorHAnsi" w:hAnsiTheme="minorHAnsi"/>
          <w:sz w:val="22"/>
          <w:szCs w:val="22"/>
        </w:rPr>
        <w:t>Screen</w:t>
      </w:r>
      <w:r w:rsidR="000A4442" w:rsidRPr="008137EA">
        <w:rPr>
          <w:rFonts w:asciiTheme="minorHAnsi" w:hAnsiTheme="minorHAnsi"/>
          <w:sz w:val="22"/>
          <w:szCs w:val="22"/>
        </w:rPr>
        <w:t xml:space="preserve"> for redundancies and complementary </w:t>
      </w:r>
      <w:r w:rsidR="001B01F4" w:rsidRPr="008137EA">
        <w:rPr>
          <w:rFonts w:asciiTheme="minorHAnsi" w:hAnsiTheme="minorHAnsi"/>
          <w:sz w:val="22"/>
          <w:szCs w:val="22"/>
        </w:rPr>
        <w:t>projects/proposals</w:t>
      </w:r>
    </w:p>
    <w:p w:rsidR="00B313E4" w:rsidRPr="008137EA" w:rsidRDefault="00B313E4" w:rsidP="00B313E4">
      <w:pPr>
        <w:pStyle w:val="Default"/>
        <w:rPr>
          <w:rFonts w:asciiTheme="minorHAnsi" w:hAnsiTheme="minorHAnsi"/>
          <w:sz w:val="22"/>
          <w:szCs w:val="22"/>
        </w:rPr>
      </w:pPr>
    </w:p>
    <w:p w:rsidR="00B313E4" w:rsidRPr="008137EA" w:rsidRDefault="00B313E4" w:rsidP="00B313E4">
      <w:pPr>
        <w:pStyle w:val="Default"/>
        <w:rPr>
          <w:rFonts w:asciiTheme="minorHAnsi" w:hAnsiTheme="minorHAnsi"/>
          <w:b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>2a.</w:t>
      </w:r>
      <w:r w:rsidR="00B66DEF" w:rsidRPr="008137EA">
        <w:rPr>
          <w:rFonts w:asciiTheme="minorHAnsi" w:hAnsiTheme="minorHAnsi"/>
          <w:b/>
          <w:sz w:val="22"/>
          <w:szCs w:val="22"/>
        </w:rPr>
        <w:t xml:space="preserve"> Coordinate partnership response to recommendations coming out of symposiums and similar forums or financial analysis reports and evaluations (e.g., 2016 Environmental Finance Symposium Report and Recommendations). </w:t>
      </w:r>
    </w:p>
    <w:p w:rsidR="00AD5992" w:rsidRPr="008137EA" w:rsidRDefault="00AD5992" w:rsidP="00B313E4">
      <w:pPr>
        <w:pStyle w:val="Default"/>
        <w:rPr>
          <w:rFonts w:asciiTheme="minorHAnsi" w:hAnsiTheme="minorHAnsi"/>
          <w:sz w:val="22"/>
          <w:szCs w:val="22"/>
        </w:rPr>
      </w:pPr>
    </w:p>
    <w:p w:rsidR="00725C19" w:rsidRPr="00461C6A" w:rsidRDefault="00461C6A" w:rsidP="0090437B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November 30,</w:t>
      </w:r>
      <w:r w:rsidR="00F31DEF" w:rsidRPr="008137EA">
        <w:rPr>
          <w:rFonts w:asciiTheme="minorHAnsi" w:hAnsiTheme="minorHAnsi"/>
          <w:b/>
          <w:sz w:val="22"/>
          <w:szCs w:val="22"/>
        </w:rPr>
        <w:t xml:space="preserve"> 2016</w:t>
      </w:r>
      <w:r w:rsidR="00F31DEF" w:rsidRPr="008137EA">
        <w:rPr>
          <w:rFonts w:asciiTheme="minorHAnsi" w:hAnsiTheme="minorHAnsi"/>
          <w:sz w:val="22"/>
          <w:szCs w:val="22"/>
        </w:rPr>
        <w:t xml:space="preserve"> </w:t>
      </w:r>
      <w:r w:rsidR="00F31DEF" w:rsidRPr="008137EA">
        <w:rPr>
          <w:rFonts w:asciiTheme="minorHAnsi" w:hAnsiTheme="minorHAnsi"/>
          <w:sz w:val="22"/>
          <w:szCs w:val="22"/>
        </w:rPr>
        <w:sym w:font="Wingdings" w:char="F0E0"/>
      </w:r>
      <w:r>
        <w:rPr>
          <w:rFonts w:asciiTheme="minorHAnsi" w:hAnsiTheme="minorHAnsi"/>
          <w:sz w:val="22"/>
          <w:szCs w:val="22"/>
        </w:rPr>
        <w:t xml:space="preserve"> I</w:t>
      </w:r>
      <w:r w:rsidR="00F31DEF" w:rsidRPr="008137EA">
        <w:rPr>
          <w:rFonts w:asciiTheme="minorHAnsi" w:hAnsiTheme="minorHAnsi"/>
          <w:sz w:val="22"/>
          <w:szCs w:val="22"/>
        </w:rPr>
        <w:t xml:space="preserve">f requested, the workgroup will draft a response to the Environmental Finance Symposium Recommendations Report (Jim Edward will Chair); </w:t>
      </w:r>
      <w:r>
        <w:rPr>
          <w:rFonts w:asciiTheme="minorHAnsi" w:hAnsiTheme="minorHAnsi"/>
          <w:sz w:val="22"/>
          <w:szCs w:val="22"/>
        </w:rPr>
        <w:t>this will happen within 90 days of September 1, 2016</w:t>
      </w:r>
    </w:p>
    <w:p w:rsidR="00EE76F8" w:rsidRPr="008137EA" w:rsidRDefault="00EE76F8" w:rsidP="00EE76F8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EE76F8" w:rsidRPr="008137EA" w:rsidRDefault="00EE76F8" w:rsidP="00EE76F8">
      <w:pPr>
        <w:pStyle w:val="Default"/>
        <w:rPr>
          <w:rFonts w:asciiTheme="minorHAnsi" w:hAnsiTheme="minorHAnsi" w:cs="Arial"/>
          <w:b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 xml:space="preserve">2b. </w:t>
      </w:r>
      <w:r w:rsidRPr="008137EA">
        <w:rPr>
          <w:rFonts w:asciiTheme="minorHAnsi" w:hAnsiTheme="minorHAnsi" w:cs="Arial"/>
          <w:b/>
          <w:sz w:val="22"/>
          <w:szCs w:val="22"/>
        </w:rPr>
        <w:t>Participate in finance-related commitments in the Chesapeake Watershed Agreement (e.g., Local Leadership Outcome – “implementation of economic and policy incentives”)</w:t>
      </w:r>
    </w:p>
    <w:p w:rsidR="00EE76F8" w:rsidRPr="008137EA" w:rsidRDefault="00EE76F8" w:rsidP="00EE76F8">
      <w:pPr>
        <w:pStyle w:val="Default"/>
        <w:rPr>
          <w:rFonts w:asciiTheme="minorHAnsi" w:hAnsiTheme="minorHAnsi" w:cs="Arial"/>
          <w:sz w:val="22"/>
          <w:szCs w:val="22"/>
        </w:rPr>
      </w:pPr>
    </w:p>
    <w:p w:rsidR="00EE76F8" w:rsidRPr="00E04D92" w:rsidRDefault="00BD0118" w:rsidP="00E04D92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0A4442" w:rsidRPr="00E04D92">
        <w:rPr>
          <w:rFonts w:asciiTheme="minorHAnsi" w:hAnsiTheme="minorHAnsi"/>
          <w:b/>
          <w:sz w:val="22"/>
          <w:szCs w:val="22"/>
        </w:rPr>
        <w:t xml:space="preserve">Q2/Q3 2017 </w:t>
      </w:r>
      <w:r w:rsidR="000A4442" w:rsidRPr="00DF390D">
        <w:rPr>
          <w:rFonts w:asciiTheme="minorHAnsi" w:hAnsiTheme="minorHAnsi"/>
          <w:b/>
          <w:sz w:val="22"/>
          <w:szCs w:val="22"/>
        </w:rPr>
        <w:sym w:font="Wingdings" w:char="F0E0"/>
      </w:r>
      <w:r w:rsidR="000A4442" w:rsidRPr="00E04D92">
        <w:rPr>
          <w:rFonts w:asciiTheme="minorHAnsi" w:hAnsiTheme="minorHAnsi"/>
          <w:b/>
          <w:sz w:val="22"/>
          <w:szCs w:val="22"/>
        </w:rPr>
        <w:t xml:space="preserve"> </w:t>
      </w:r>
      <w:r w:rsidR="000A4442" w:rsidRPr="00E04D92">
        <w:rPr>
          <w:rFonts w:asciiTheme="minorHAnsi" w:hAnsiTheme="minorHAnsi"/>
          <w:sz w:val="22"/>
          <w:szCs w:val="22"/>
        </w:rPr>
        <w:t>Use the 2-year biennial review timeline to identify gaps in/obstacles to implementation and possibilities to fill these gaps using GIT Funding process</w:t>
      </w:r>
    </w:p>
    <w:p w:rsidR="00E04D92" w:rsidRPr="00E04D92" w:rsidRDefault="00E04D92" w:rsidP="00E04D92">
      <w:pPr>
        <w:pStyle w:val="Default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Q2 2017 </w:t>
      </w:r>
      <w:r w:rsidRPr="00E04D92">
        <w:rPr>
          <w:rFonts w:asciiTheme="minorHAnsi" w:hAnsiTheme="minorHAnsi"/>
          <w:b/>
          <w:sz w:val="22"/>
          <w:szCs w:val="22"/>
        </w:rPr>
        <w:sym w:font="Wingdings" w:char="F0E0"/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F366E2">
        <w:rPr>
          <w:rFonts w:asciiTheme="minorHAnsi" w:hAnsiTheme="minorHAnsi" w:cs="Arial"/>
          <w:color w:val="auto"/>
          <w:sz w:val="22"/>
          <w:szCs w:val="22"/>
        </w:rPr>
        <w:t>Solicit i</w:t>
      </w:r>
      <w:r w:rsidR="00F366E2" w:rsidRPr="00F366E2">
        <w:rPr>
          <w:rFonts w:asciiTheme="minorHAnsi" w:hAnsiTheme="minorHAnsi" w:cs="Arial"/>
          <w:color w:val="auto"/>
          <w:sz w:val="22"/>
          <w:szCs w:val="22"/>
        </w:rPr>
        <w:t xml:space="preserve">nput </w:t>
      </w:r>
      <w:r w:rsidR="00F366E2">
        <w:rPr>
          <w:rFonts w:asciiTheme="minorHAnsi" w:hAnsiTheme="minorHAnsi" w:cs="Arial"/>
          <w:color w:val="auto"/>
          <w:sz w:val="22"/>
          <w:szCs w:val="22"/>
        </w:rPr>
        <w:t>from the workgroup</w:t>
      </w:r>
      <w:r w:rsidR="00F366E2" w:rsidRPr="00F366E2">
        <w:rPr>
          <w:rFonts w:asciiTheme="minorHAnsi" w:hAnsiTheme="minorHAnsi" w:cs="Arial"/>
          <w:color w:val="auto"/>
          <w:sz w:val="22"/>
          <w:szCs w:val="22"/>
        </w:rPr>
        <w:t xml:space="preserve"> to determine the process for working with the Ches</w:t>
      </w:r>
      <w:r w:rsidR="00F366E2">
        <w:rPr>
          <w:rFonts w:asciiTheme="minorHAnsi" w:hAnsiTheme="minorHAnsi" w:cs="Arial"/>
          <w:color w:val="auto"/>
          <w:sz w:val="22"/>
          <w:szCs w:val="22"/>
        </w:rPr>
        <w:t>apeake</w:t>
      </w:r>
      <w:r w:rsidR="00F366E2" w:rsidRPr="00F366E2">
        <w:rPr>
          <w:rFonts w:asciiTheme="minorHAnsi" w:hAnsiTheme="minorHAnsi" w:cs="Arial"/>
          <w:color w:val="auto"/>
          <w:sz w:val="22"/>
          <w:szCs w:val="22"/>
        </w:rPr>
        <w:t xml:space="preserve"> Bay Partnerships to do financing strategies</w:t>
      </w:r>
      <w:r w:rsidR="001F6EB8">
        <w:rPr>
          <w:rFonts w:asciiTheme="minorHAnsi" w:hAnsiTheme="minorHAnsi" w:cs="Arial"/>
          <w:color w:val="auto"/>
          <w:sz w:val="22"/>
          <w:szCs w:val="22"/>
        </w:rPr>
        <w:t>; this should build upon the defined routine/schedule of the biennial review process</w:t>
      </w:r>
    </w:p>
    <w:p w:rsidR="00D71A60" w:rsidRPr="00BD0118" w:rsidRDefault="00DF390D" w:rsidP="00BD0118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F390D">
        <w:rPr>
          <w:rFonts w:asciiTheme="minorHAnsi" w:hAnsiTheme="minorHAnsi"/>
          <w:b/>
          <w:sz w:val="22"/>
          <w:szCs w:val="22"/>
        </w:rPr>
        <w:t xml:space="preserve">Q2/Q3 2017 </w:t>
      </w:r>
      <w:r w:rsidRPr="00DF390D">
        <w:rPr>
          <w:rFonts w:asciiTheme="minorHAnsi" w:hAnsiTheme="minorHAnsi"/>
          <w:b/>
          <w:sz w:val="22"/>
          <w:szCs w:val="22"/>
        </w:rPr>
        <w:sym w:font="Wingdings" w:char="F0E0"/>
      </w:r>
      <w:r w:rsidRPr="00DF390D">
        <w:rPr>
          <w:rFonts w:asciiTheme="minorHAnsi" w:hAnsiTheme="minorHAnsi"/>
          <w:b/>
          <w:sz w:val="22"/>
          <w:szCs w:val="22"/>
        </w:rPr>
        <w:t xml:space="preserve"> </w:t>
      </w:r>
      <w:r w:rsidRPr="00DF390D">
        <w:rPr>
          <w:sz w:val="22"/>
          <w:szCs w:val="22"/>
        </w:rPr>
        <w:t>Facilitate small groups of private finance experts to help identify solutions to needs identified thru the biennial review</w:t>
      </w:r>
    </w:p>
    <w:p w:rsidR="00B313E4" w:rsidRPr="008137EA" w:rsidRDefault="00B313E4" w:rsidP="00B313E4">
      <w:pPr>
        <w:pStyle w:val="Default"/>
        <w:rPr>
          <w:rFonts w:asciiTheme="minorHAnsi" w:hAnsiTheme="minorHAnsi"/>
          <w:sz w:val="22"/>
          <w:szCs w:val="22"/>
        </w:rPr>
      </w:pPr>
    </w:p>
    <w:p w:rsidR="00B313E4" w:rsidRPr="008137EA" w:rsidRDefault="00B313E4" w:rsidP="00B313E4">
      <w:pPr>
        <w:pStyle w:val="Default"/>
        <w:rPr>
          <w:rFonts w:asciiTheme="minorHAnsi" w:hAnsiTheme="minorHAnsi"/>
          <w:b/>
          <w:sz w:val="22"/>
          <w:szCs w:val="22"/>
        </w:rPr>
      </w:pPr>
      <w:r w:rsidRPr="008137EA">
        <w:rPr>
          <w:rFonts w:asciiTheme="minorHAnsi" w:hAnsiTheme="minorHAnsi"/>
          <w:b/>
          <w:sz w:val="22"/>
          <w:szCs w:val="22"/>
        </w:rPr>
        <w:t>3a.</w:t>
      </w:r>
      <w:r w:rsidR="00B66DEF" w:rsidRPr="008137EA">
        <w:rPr>
          <w:rFonts w:asciiTheme="minorHAnsi" w:hAnsiTheme="minorHAnsi"/>
          <w:b/>
          <w:sz w:val="22"/>
          <w:szCs w:val="22"/>
        </w:rPr>
        <w:t xml:space="preserve"> Identify opportunities for including and improving funding information in other CBP products. </w:t>
      </w:r>
    </w:p>
    <w:p w:rsidR="00AD5992" w:rsidRPr="008137EA" w:rsidRDefault="00AD5992" w:rsidP="00B313E4">
      <w:pPr>
        <w:pStyle w:val="Default"/>
        <w:rPr>
          <w:rFonts w:asciiTheme="minorHAnsi" w:hAnsiTheme="minorHAnsi"/>
          <w:sz w:val="22"/>
          <w:szCs w:val="22"/>
        </w:rPr>
      </w:pPr>
    </w:p>
    <w:p w:rsidR="001F6FC0" w:rsidRPr="0090437B" w:rsidRDefault="001F6FC0" w:rsidP="0090437B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</w:rPr>
      </w:pPr>
      <w:r w:rsidRPr="0090437B">
        <w:rPr>
          <w:rFonts w:asciiTheme="minorHAnsi" w:eastAsia="Times New Roman" w:hAnsiTheme="minorHAnsi"/>
          <w:b/>
        </w:rPr>
        <w:t>June 1</w:t>
      </w:r>
      <w:r w:rsidR="00461C6A" w:rsidRPr="0090437B">
        <w:rPr>
          <w:rFonts w:asciiTheme="minorHAnsi" w:eastAsia="Times New Roman" w:hAnsiTheme="minorHAnsi"/>
          <w:b/>
        </w:rPr>
        <w:t>,</w:t>
      </w:r>
      <w:r w:rsidRPr="0090437B">
        <w:rPr>
          <w:rFonts w:asciiTheme="minorHAnsi" w:eastAsia="Times New Roman" w:hAnsiTheme="minorHAnsi"/>
          <w:b/>
        </w:rPr>
        <w:t xml:space="preserve"> 2017</w:t>
      </w:r>
      <w:r w:rsidRPr="0090437B">
        <w:rPr>
          <w:rFonts w:asciiTheme="minorHAnsi" w:eastAsia="Times New Roman" w:hAnsiTheme="minorHAnsi"/>
        </w:rPr>
        <w:t xml:space="preserve"> </w:t>
      </w:r>
      <w:r w:rsidRPr="008137EA">
        <w:sym w:font="Wingdings" w:char="F0E0"/>
      </w:r>
      <w:r w:rsidRPr="0090437B">
        <w:rPr>
          <w:rFonts w:asciiTheme="minorHAnsi" w:eastAsia="Times New Roman" w:hAnsiTheme="minorHAnsi"/>
        </w:rPr>
        <w:t xml:space="preserve"> Request from OMB to Federal agencies and jurisdictions for annual budget submission</w:t>
      </w:r>
    </w:p>
    <w:p w:rsidR="001F6FC0" w:rsidRPr="008137EA" w:rsidRDefault="001F6FC0" w:rsidP="0090437B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</w:rPr>
      </w:pPr>
      <w:r w:rsidRPr="008137EA">
        <w:rPr>
          <w:rFonts w:asciiTheme="minorHAnsi" w:eastAsia="Times New Roman" w:hAnsiTheme="minorHAnsi"/>
          <w:b/>
        </w:rPr>
        <w:t>July 1</w:t>
      </w:r>
      <w:r w:rsidR="00461C6A">
        <w:rPr>
          <w:rFonts w:asciiTheme="minorHAnsi" w:eastAsia="Times New Roman" w:hAnsiTheme="minorHAnsi"/>
          <w:b/>
        </w:rPr>
        <w:t>,</w:t>
      </w:r>
      <w:r w:rsidRPr="008137EA">
        <w:rPr>
          <w:rFonts w:asciiTheme="minorHAnsi" w:eastAsia="Times New Roman" w:hAnsiTheme="minorHAnsi"/>
          <w:b/>
        </w:rPr>
        <w:t xml:space="preserve"> 2017</w:t>
      </w:r>
      <w:r w:rsidRPr="008137EA">
        <w:rPr>
          <w:rFonts w:asciiTheme="minorHAnsi" w:eastAsia="Times New Roman" w:hAnsiTheme="minorHAnsi"/>
        </w:rPr>
        <w:t xml:space="preserve"> </w:t>
      </w:r>
      <w:r w:rsidRPr="008137EA">
        <w:rPr>
          <w:rFonts w:asciiTheme="minorHAnsi" w:eastAsia="Times New Roman" w:hAnsiTheme="minorHAnsi"/>
        </w:rPr>
        <w:sym w:font="Wingdings" w:char="F0E0"/>
      </w:r>
      <w:r w:rsidRPr="008137EA">
        <w:rPr>
          <w:rFonts w:asciiTheme="minorHAnsi" w:eastAsia="Times New Roman" w:hAnsiTheme="minorHAnsi"/>
        </w:rPr>
        <w:t xml:space="preserve"> Submissions due to OMB</w:t>
      </w:r>
    </w:p>
    <w:p w:rsidR="009B32A9" w:rsidRDefault="001F6FC0" w:rsidP="0090437B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</w:rPr>
      </w:pPr>
      <w:r w:rsidRPr="008137EA">
        <w:rPr>
          <w:rFonts w:asciiTheme="minorHAnsi" w:eastAsia="Times New Roman" w:hAnsiTheme="minorHAnsi"/>
          <w:b/>
        </w:rPr>
        <w:t>September 30</w:t>
      </w:r>
      <w:r w:rsidRPr="008137EA">
        <w:rPr>
          <w:rFonts w:asciiTheme="minorHAnsi" w:eastAsia="Times New Roman" w:hAnsiTheme="minorHAnsi"/>
        </w:rPr>
        <w:t xml:space="preserve"> (annually) </w:t>
      </w:r>
      <w:r w:rsidRPr="008137EA">
        <w:rPr>
          <w:rFonts w:asciiTheme="minorHAnsi" w:eastAsia="Times New Roman" w:hAnsiTheme="minorHAnsi"/>
        </w:rPr>
        <w:sym w:font="Wingdings" w:char="F0E0"/>
      </w:r>
      <w:r w:rsidRPr="008137EA">
        <w:rPr>
          <w:rFonts w:asciiTheme="minorHAnsi" w:eastAsia="Times New Roman" w:hAnsiTheme="minorHAnsi"/>
        </w:rPr>
        <w:t xml:space="preserve"> OMB report to Congress </w:t>
      </w:r>
      <w:r w:rsidR="001B7412" w:rsidRPr="008137EA">
        <w:rPr>
          <w:rFonts w:asciiTheme="minorHAnsi" w:eastAsia="Times New Roman" w:hAnsiTheme="minorHAnsi"/>
        </w:rPr>
        <w:t xml:space="preserve"> </w:t>
      </w:r>
    </w:p>
    <w:p w:rsidR="005035E5" w:rsidRDefault="009336FF" w:rsidP="0090437B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 xml:space="preserve">Summer 2018 </w:t>
      </w:r>
      <w:r w:rsidRPr="009336FF">
        <w:rPr>
          <w:rFonts w:asciiTheme="minorHAnsi" w:eastAsia="Times New Roman" w:hAnsiTheme="minorHAnsi"/>
          <w:b/>
        </w:rPr>
        <w:sym w:font="Wingdings" w:char="F0E0"/>
      </w:r>
      <w:r>
        <w:rPr>
          <w:rFonts w:asciiTheme="minorHAnsi" w:eastAsia="Times New Roman" w:hAnsiTheme="minorHAnsi"/>
          <w:b/>
        </w:rPr>
        <w:t xml:space="preserve"> potential</w:t>
      </w:r>
      <w:r w:rsidRPr="005035E5">
        <w:rPr>
          <w:rFonts w:asciiTheme="minorHAnsi" w:eastAsia="Times New Roman" w:hAnsiTheme="minorHAnsi"/>
        </w:rPr>
        <w:t xml:space="preserve"> revisions</w:t>
      </w:r>
      <w:r>
        <w:rPr>
          <w:rFonts w:asciiTheme="minorHAnsi" w:eastAsia="Times New Roman" w:hAnsiTheme="minorHAnsi"/>
        </w:rPr>
        <w:t xml:space="preserve"> to CBIG/CBRAP allocation formulas</w:t>
      </w:r>
    </w:p>
    <w:p w:rsidR="005035E5" w:rsidRDefault="005035E5">
      <w:pPr>
        <w:spacing w:after="160" w:line="259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br w:type="page"/>
      </w:r>
    </w:p>
    <w:p w:rsidR="00EB10D8" w:rsidRDefault="00EB10D8" w:rsidP="005035E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Budget and Finance Workgroup</w:t>
      </w:r>
    </w:p>
    <w:p w:rsidR="00EB10D8" w:rsidRDefault="005035E5" w:rsidP="005035E5">
      <w:pPr>
        <w:jc w:val="center"/>
        <w:rPr>
          <w:b/>
          <w:sz w:val="28"/>
        </w:rPr>
      </w:pPr>
      <w:r>
        <w:rPr>
          <w:b/>
          <w:sz w:val="28"/>
        </w:rPr>
        <w:t xml:space="preserve">Other/Future </w:t>
      </w:r>
      <w:r w:rsidR="00EB10D8">
        <w:rPr>
          <w:b/>
          <w:sz w:val="28"/>
        </w:rPr>
        <w:t>Topics for Consideration</w:t>
      </w:r>
    </w:p>
    <w:p w:rsidR="005035E5" w:rsidRPr="00B87587" w:rsidRDefault="00EB10D8" w:rsidP="005035E5">
      <w:pPr>
        <w:jc w:val="center"/>
        <w:rPr>
          <w:b/>
          <w:sz w:val="28"/>
        </w:rPr>
      </w:pPr>
      <w:r>
        <w:rPr>
          <w:b/>
          <w:sz w:val="28"/>
        </w:rPr>
        <w:t>DRAFT</w:t>
      </w:r>
    </w:p>
    <w:p w:rsidR="005035E5" w:rsidRPr="00B87587" w:rsidRDefault="00EB10D8" w:rsidP="005035E5">
      <w:pPr>
        <w:jc w:val="center"/>
        <w:rPr>
          <w:b/>
          <w:sz w:val="20"/>
        </w:rPr>
      </w:pPr>
      <w:r>
        <w:rPr>
          <w:b/>
          <w:sz w:val="20"/>
        </w:rPr>
        <w:t>Last Updated:</w:t>
      </w:r>
      <w:r w:rsidR="005035E5" w:rsidRPr="00B87587">
        <w:rPr>
          <w:b/>
          <w:sz w:val="20"/>
        </w:rPr>
        <w:t xml:space="preserve"> September 15, 2016</w:t>
      </w:r>
    </w:p>
    <w:p w:rsidR="005035E5" w:rsidRDefault="005035E5" w:rsidP="005035E5"/>
    <w:p w:rsidR="005035E5" w:rsidRDefault="005035E5" w:rsidP="005035E5">
      <w:pPr>
        <w:pStyle w:val="ListParagraph"/>
        <w:numPr>
          <w:ilvl w:val="0"/>
          <w:numId w:val="8"/>
        </w:numPr>
      </w:pPr>
      <w:r>
        <w:t xml:space="preserve">Standardization of budget data reporting templates for jurisdictional use </w:t>
      </w:r>
    </w:p>
    <w:p w:rsidR="005035E5" w:rsidRPr="003330FB" w:rsidRDefault="005035E5" w:rsidP="005035E5">
      <w:pPr>
        <w:pStyle w:val="ListParagraph"/>
        <w:numPr>
          <w:ilvl w:val="1"/>
          <w:numId w:val="8"/>
        </w:numPr>
        <w:rPr>
          <w:rFonts w:cs="Arial"/>
          <w:sz w:val="24"/>
        </w:rPr>
      </w:pPr>
      <w:r w:rsidRPr="003330FB">
        <w:rPr>
          <w:rFonts w:cs="Arial"/>
        </w:rPr>
        <w:t>Discuss the criteria for a standard reporting template and begin drafting a recommended format.</w:t>
      </w:r>
    </w:p>
    <w:p w:rsidR="005035E5" w:rsidRDefault="005035E5" w:rsidP="005035E5">
      <w:pPr>
        <w:pStyle w:val="ListParagraph"/>
        <w:numPr>
          <w:ilvl w:val="0"/>
          <w:numId w:val="8"/>
        </w:numPr>
      </w:pPr>
      <w:r>
        <w:t>Potential revisions to CBIG/CBRAP allocation formulas for 2018</w:t>
      </w:r>
    </w:p>
    <w:p w:rsidR="005035E5" w:rsidRDefault="005035E5" w:rsidP="005035E5">
      <w:pPr>
        <w:pStyle w:val="ListParagraph"/>
        <w:numPr>
          <w:ilvl w:val="1"/>
          <w:numId w:val="8"/>
        </w:numPr>
      </w:pPr>
      <w:r>
        <w:t>Do we have members representing all jurisdictions on the WG? Do these revisions push jurisdictions with no member to elect one?</w:t>
      </w:r>
    </w:p>
    <w:p w:rsidR="005035E5" w:rsidRDefault="005035E5" w:rsidP="005035E5">
      <w:pPr>
        <w:pStyle w:val="ListParagraph"/>
        <w:numPr>
          <w:ilvl w:val="0"/>
          <w:numId w:val="8"/>
        </w:numPr>
      </w:pPr>
      <w:r>
        <w:t>2016-2017 Workplan development</w:t>
      </w:r>
    </w:p>
    <w:p w:rsidR="005035E5" w:rsidRDefault="005035E5" w:rsidP="005035E5">
      <w:pPr>
        <w:pStyle w:val="ListParagraph"/>
        <w:numPr>
          <w:ilvl w:val="1"/>
          <w:numId w:val="8"/>
        </w:numPr>
      </w:pPr>
      <w:r>
        <w:t>Have we made the connection with GIT6 (between Part 2 of the workplan and the Biennial Strategy Review System?)</w:t>
      </w:r>
    </w:p>
    <w:p w:rsidR="005035E5" w:rsidRDefault="005035E5" w:rsidP="005035E5">
      <w:pPr>
        <w:pStyle w:val="ListParagraph"/>
        <w:numPr>
          <w:ilvl w:val="0"/>
          <w:numId w:val="8"/>
        </w:numPr>
      </w:pPr>
      <w:r>
        <w:t>Existing funding and/or financing source(s) – Master List</w:t>
      </w:r>
    </w:p>
    <w:p w:rsidR="005035E5" w:rsidRDefault="005035E5" w:rsidP="005035E5">
      <w:pPr>
        <w:pStyle w:val="ListParagraph"/>
        <w:numPr>
          <w:ilvl w:val="0"/>
          <w:numId w:val="8"/>
        </w:numPr>
      </w:pPr>
      <w:r>
        <w:t xml:space="preserve">Unfunded projects </w:t>
      </w:r>
    </w:p>
    <w:p w:rsidR="005035E5" w:rsidRDefault="005035E5" w:rsidP="005035E5">
      <w:pPr>
        <w:pStyle w:val="ListParagraph"/>
        <w:numPr>
          <w:ilvl w:val="1"/>
          <w:numId w:val="8"/>
        </w:numPr>
      </w:pPr>
      <w:r>
        <w:t>Previous proposals put forward for GIT Funding or other $ pools</w:t>
      </w:r>
    </w:p>
    <w:p w:rsidR="005035E5" w:rsidRDefault="005035E5" w:rsidP="005035E5">
      <w:pPr>
        <w:pStyle w:val="ListParagraph"/>
        <w:numPr>
          <w:ilvl w:val="0"/>
          <w:numId w:val="8"/>
        </w:numPr>
      </w:pPr>
      <w:r>
        <w:t>Impact Scoring Guidelines (</w:t>
      </w:r>
      <w:proofErr w:type="spellStart"/>
      <w:r>
        <w:t>TetraTech</w:t>
      </w:r>
      <w:proofErr w:type="spellEnd"/>
      <w:r>
        <w:t>)</w:t>
      </w:r>
    </w:p>
    <w:p w:rsidR="009336FF" w:rsidRPr="005035E5" w:rsidRDefault="005035E5" w:rsidP="005035E5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</w:rPr>
      </w:pPr>
      <w:r>
        <w:t>CBARA OMB report analysis</w:t>
      </w:r>
    </w:p>
    <w:sectPr w:rsidR="009336FF" w:rsidRPr="0050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E34"/>
    <w:multiLevelType w:val="hybridMultilevel"/>
    <w:tmpl w:val="18864EB8"/>
    <w:lvl w:ilvl="0" w:tplc="E6AC1828">
      <w:start w:val="2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A2345"/>
    <w:multiLevelType w:val="hybridMultilevel"/>
    <w:tmpl w:val="49F4A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81C3A"/>
    <w:multiLevelType w:val="hybridMultilevel"/>
    <w:tmpl w:val="5D4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681C"/>
    <w:multiLevelType w:val="hybridMultilevel"/>
    <w:tmpl w:val="19B22284"/>
    <w:lvl w:ilvl="0" w:tplc="74FC65CE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="Calibri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91DC9"/>
    <w:multiLevelType w:val="hybridMultilevel"/>
    <w:tmpl w:val="29668090"/>
    <w:lvl w:ilvl="0" w:tplc="BA2828E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450CC"/>
    <w:multiLevelType w:val="hybridMultilevel"/>
    <w:tmpl w:val="4C9EBD32"/>
    <w:lvl w:ilvl="0" w:tplc="21369630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B37273"/>
    <w:multiLevelType w:val="hybridMultilevel"/>
    <w:tmpl w:val="01EAE7CA"/>
    <w:lvl w:ilvl="0" w:tplc="92C2AF28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703BD0"/>
    <w:multiLevelType w:val="hybridMultilevel"/>
    <w:tmpl w:val="FDD6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32"/>
    <w:rsid w:val="000A4442"/>
    <w:rsid w:val="000A6C6B"/>
    <w:rsid w:val="000E14D0"/>
    <w:rsid w:val="00195AF0"/>
    <w:rsid w:val="001B01F4"/>
    <w:rsid w:val="001B7412"/>
    <w:rsid w:val="001F6EB8"/>
    <w:rsid w:val="001F6FC0"/>
    <w:rsid w:val="00274CE2"/>
    <w:rsid w:val="00282998"/>
    <w:rsid w:val="003602D4"/>
    <w:rsid w:val="004018A1"/>
    <w:rsid w:val="004469AE"/>
    <w:rsid w:val="00461C6A"/>
    <w:rsid w:val="005035E5"/>
    <w:rsid w:val="00653580"/>
    <w:rsid w:val="00704488"/>
    <w:rsid w:val="00725C19"/>
    <w:rsid w:val="007942C4"/>
    <w:rsid w:val="007E7FEA"/>
    <w:rsid w:val="008137EA"/>
    <w:rsid w:val="008C081A"/>
    <w:rsid w:val="0090437B"/>
    <w:rsid w:val="009336FF"/>
    <w:rsid w:val="009B32A9"/>
    <w:rsid w:val="009C126A"/>
    <w:rsid w:val="00A11F32"/>
    <w:rsid w:val="00A41C56"/>
    <w:rsid w:val="00AA44F6"/>
    <w:rsid w:val="00AD5992"/>
    <w:rsid w:val="00B313E4"/>
    <w:rsid w:val="00B465E7"/>
    <w:rsid w:val="00B66DEF"/>
    <w:rsid w:val="00B75BA7"/>
    <w:rsid w:val="00B76C01"/>
    <w:rsid w:val="00BD0118"/>
    <w:rsid w:val="00C26073"/>
    <w:rsid w:val="00C53734"/>
    <w:rsid w:val="00D71A60"/>
    <w:rsid w:val="00DF390D"/>
    <w:rsid w:val="00E04D92"/>
    <w:rsid w:val="00E3444A"/>
    <w:rsid w:val="00EB10D8"/>
    <w:rsid w:val="00EE76F8"/>
    <w:rsid w:val="00F31DEF"/>
    <w:rsid w:val="00F35CA2"/>
    <w:rsid w:val="00F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DA0FF-01EF-48F7-9053-7AE26ED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A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Emily</dc:creator>
  <cp:keywords/>
  <dc:description/>
  <cp:lastModifiedBy>Freeman, Emily</cp:lastModifiedBy>
  <cp:revision>7</cp:revision>
  <dcterms:created xsi:type="dcterms:W3CDTF">2016-09-16T19:45:00Z</dcterms:created>
  <dcterms:modified xsi:type="dcterms:W3CDTF">2016-09-28T15:38:00Z</dcterms:modified>
</cp:coreProperties>
</file>