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969B" w14:textId="47FDFD58" w:rsidR="00274F2B" w:rsidRPr="00274F2B" w:rsidRDefault="00CA4CE9" w:rsidP="009B59FA">
      <w:pPr>
        <w:autoSpaceDE w:val="0"/>
        <w:autoSpaceDN w:val="0"/>
        <w:adjustRightInd w:val="0"/>
        <w:jc w:val="center"/>
        <w:rPr>
          <w:rFonts w:asciiTheme="minorHAnsi" w:hAnsiTheme="minorHAnsi" w:cstheme="minorHAnsi"/>
          <w:b/>
        </w:rPr>
      </w:pPr>
      <w:bookmarkStart w:id="0" w:name="_GoBack"/>
      <w:bookmarkEnd w:id="0"/>
      <w:r>
        <w:rPr>
          <w:rFonts w:asciiTheme="minorHAnsi" w:hAnsiTheme="minorHAnsi" w:cstheme="minorHAnsi"/>
          <w:b/>
          <w:noProof/>
        </w:rPr>
        <w:drawing>
          <wp:anchor distT="0" distB="0" distL="114300" distR="114300" simplePos="0" relativeHeight="251658240" behindDoc="1" locked="0" layoutInCell="1" allowOverlap="1" wp14:anchorId="6F08C818" wp14:editId="1CA1F297">
            <wp:simplePos x="0" y="0"/>
            <wp:positionH relativeFrom="column">
              <wp:posOffset>2066925</wp:posOffset>
            </wp:positionH>
            <wp:positionV relativeFrom="paragraph">
              <wp:posOffset>0</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14:paraId="03FE8065" w14:textId="73F301C0" w:rsidR="00274F2B" w:rsidRDefault="00274F2B" w:rsidP="009B59FA">
      <w:pPr>
        <w:autoSpaceDE w:val="0"/>
        <w:autoSpaceDN w:val="0"/>
        <w:adjustRightInd w:val="0"/>
        <w:rPr>
          <w:rFonts w:asciiTheme="minorHAnsi" w:hAnsiTheme="minorHAnsi" w:cstheme="minorHAnsi"/>
          <w:b/>
        </w:rPr>
      </w:pPr>
    </w:p>
    <w:p w14:paraId="55904C20" w14:textId="02A276FA" w:rsidR="00790FAF" w:rsidRPr="00BC6FE4" w:rsidRDefault="00790FAF" w:rsidP="009B59FA">
      <w:pPr>
        <w:widowControl w:val="0"/>
        <w:rPr>
          <w:rFonts w:asciiTheme="minorHAnsi" w:hAnsiTheme="minorHAnsi" w:cstheme="minorHAnsi"/>
          <w:b/>
          <w:sz w:val="20"/>
        </w:rPr>
      </w:pPr>
    </w:p>
    <w:p w14:paraId="1BC552A0" w14:textId="694D630F" w:rsidR="000964AF" w:rsidRDefault="000964AF" w:rsidP="009B59FA">
      <w:pPr>
        <w:jc w:val="center"/>
        <w:rPr>
          <w:rFonts w:asciiTheme="minorHAnsi" w:hAnsiTheme="minorHAnsi" w:cstheme="minorHAnsi"/>
          <w:b/>
          <w:sz w:val="28"/>
        </w:rPr>
      </w:pPr>
    </w:p>
    <w:p w14:paraId="7BFF8649" w14:textId="05DE23FD" w:rsidR="000964AF" w:rsidRDefault="000964AF" w:rsidP="009B59FA">
      <w:pPr>
        <w:jc w:val="center"/>
        <w:rPr>
          <w:rFonts w:asciiTheme="minorHAnsi" w:hAnsiTheme="minorHAnsi" w:cstheme="minorHAnsi"/>
          <w:b/>
          <w:sz w:val="28"/>
        </w:rPr>
      </w:pPr>
    </w:p>
    <w:p w14:paraId="14CF8746" w14:textId="3FC4CEDE" w:rsidR="000964AF" w:rsidRPr="000964AF" w:rsidRDefault="000964AF" w:rsidP="009B59FA">
      <w:pPr>
        <w:jc w:val="center"/>
        <w:rPr>
          <w:rFonts w:asciiTheme="minorHAnsi" w:hAnsiTheme="minorHAnsi" w:cstheme="minorHAnsi"/>
          <w:b/>
          <w:sz w:val="20"/>
        </w:rPr>
      </w:pPr>
    </w:p>
    <w:p w14:paraId="78853981" w14:textId="005171F0" w:rsidR="00865B0E" w:rsidRPr="00DF26DC" w:rsidRDefault="00865B0E" w:rsidP="00011E4F">
      <w:pPr>
        <w:jc w:val="center"/>
        <w:rPr>
          <w:rFonts w:asciiTheme="minorHAnsi" w:hAnsiTheme="minorHAnsi" w:cstheme="minorHAnsi"/>
          <w:b/>
        </w:rPr>
      </w:pPr>
      <w:r w:rsidRPr="00DF26DC">
        <w:rPr>
          <w:rFonts w:asciiTheme="minorHAnsi" w:hAnsiTheme="minorHAnsi" w:cstheme="minorHAnsi"/>
          <w:b/>
        </w:rPr>
        <w:t>Toxic Contaminants Workgroup</w:t>
      </w:r>
    </w:p>
    <w:p w14:paraId="5BB40BB2" w14:textId="6236F330" w:rsidR="000010E2" w:rsidRPr="007C5A05" w:rsidRDefault="00F11DDC" w:rsidP="007C5A05">
      <w:pPr>
        <w:jc w:val="center"/>
        <w:rPr>
          <w:rFonts w:asciiTheme="minorHAnsi" w:hAnsiTheme="minorHAnsi" w:cstheme="minorHAnsi"/>
          <w:b/>
          <w:sz w:val="22"/>
          <w:szCs w:val="22"/>
        </w:rPr>
      </w:pPr>
      <w:r>
        <w:rPr>
          <w:rFonts w:asciiTheme="minorHAnsi" w:hAnsiTheme="minorHAnsi" w:cstheme="minorHAnsi"/>
          <w:b/>
          <w:sz w:val="22"/>
          <w:szCs w:val="22"/>
        </w:rPr>
        <w:t>Meeting</w:t>
      </w:r>
      <w:r w:rsidR="00FF44B4" w:rsidRPr="00DF26DC">
        <w:rPr>
          <w:rFonts w:asciiTheme="minorHAnsi" w:hAnsiTheme="minorHAnsi" w:cstheme="minorHAnsi"/>
          <w:b/>
          <w:sz w:val="22"/>
          <w:szCs w:val="22"/>
        </w:rPr>
        <w:t xml:space="preserve"> </w:t>
      </w:r>
      <w:r w:rsidR="007C5A05">
        <w:rPr>
          <w:rFonts w:asciiTheme="minorHAnsi" w:hAnsiTheme="minorHAnsi" w:cstheme="minorHAnsi"/>
          <w:b/>
          <w:sz w:val="22"/>
          <w:szCs w:val="22"/>
        </w:rPr>
        <w:t>Summary</w:t>
      </w:r>
    </w:p>
    <w:p w14:paraId="253197B6" w14:textId="197BAFC2" w:rsidR="001E01D3" w:rsidRPr="00DF26DC" w:rsidRDefault="007E4F6D" w:rsidP="00011E4F">
      <w:pPr>
        <w:widowControl w:val="0"/>
        <w:tabs>
          <w:tab w:val="center" w:pos="4680"/>
        </w:tabs>
        <w:jc w:val="center"/>
        <w:rPr>
          <w:rFonts w:asciiTheme="minorHAnsi" w:hAnsiTheme="minorHAnsi" w:cstheme="minorHAnsi"/>
          <w:sz w:val="20"/>
          <w:szCs w:val="20"/>
        </w:rPr>
      </w:pPr>
      <w:r>
        <w:rPr>
          <w:rFonts w:asciiTheme="minorHAnsi" w:hAnsiTheme="minorHAnsi" w:cstheme="minorHAnsi"/>
          <w:sz w:val="20"/>
          <w:szCs w:val="20"/>
        </w:rPr>
        <w:t>March</w:t>
      </w:r>
      <w:r w:rsidR="00AF7A48" w:rsidRPr="00DF26DC">
        <w:rPr>
          <w:rFonts w:asciiTheme="minorHAnsi" w:hAnsiTheme="minorHAnsi" w:cstheme="minorHAnsi"/>
          <w:sz w:val="20"/>
          <w:szCs w:val="20"/>
        </w:rPr>
        <w:t xml:space="preserve"> 11</w:t>
      </w:r>
      <w:r w:rsidR="009A743B" w:rsidRPr="00DF26DC">
        <w:rPr>
          <w:rFonts w:asciiTheme="minorHAnsi" w:hAnsiTheme="minorHAnsi" w:cstheme="minorHAnsi"/>
          <w:sz w:val="20"/>
          <w:szCs w:val="20"/>
        </w:rPr>
        <w:t>, 2015</w:t>
      </w:r>
    </w:p>
    <w:p w14:paraId="4195BB6D" w14:textId="77777777" w:rsidR="007C3A5A" w:rsidRDefault="007C3A5A" w:rsidP="007C5A05">
      <w:pPr>
        <w:widowControl w:val="0"/>
        <w:tabs>
          <w:tab w:val="center" w:pos="4680"/>
        </w:tabs>
        <w:rPr>
          <w:rFonts w:asciiTheme="minorHAnsi" w:hAnsiTheme="minorHAnsi" w:cstheme="minorHAnsi"/>
          <w:b/>
          <w:sz w:val="28"/>
          <w:szCs w:val="28"/>
        </w:rPr>
      </w:pPr>
    </w:p>
    <w:p w14:paraId="0E1AE919" w14:textId="2C9D330D" w:rsidR="007C5A05" w:rsidRPr="005939D4" w:rsidRDefault="007C5A05" w:rsidP="007C5A05">
      <w:pPr>
        <w:ind w:hanging="180"/>
        <w:rPr>
          <w:rFonts w:asciiTheme="minorHAnsi" w:hAnsiTheme="minorHAnsi" w:cstheme="minorHAnsi"/>
          <w:b/>
          <w:sz w:val="22"/>
          <w:szCs w:val="22"/>
        </w:rPr>
      </w:pPr>
      <w:r w:rsidRPr="005939D4">
        <w:rPr>
          <w:rFonts w:asciiTheme="minorHAnsi" w:hAnsiTheme="minorHAnsi" w:cstheme="minorHAnsi"/>
          <w:b/>
          <w:sz w:val="22"/>
          <w:szCs w:val="22"/>
        </w:rPr>
        <w:t xml:space="preserve">Actions and Decisions: </w:t>
      </w:r>
    </w:p>
    <w:p w14:paraId="00828C22" w14:textId="0202CB35" w:rsidR="005C132C" w:rsidRPr="005939D4" w:rsidRDefault="005C132C" w:rsidP="005C132C">
      <w:pPr>
        <w:pStyle w:val="ListParagraph"/>
        <w:numPr>
          <w:ilvl w:val="0"/>
          <w:numId w:val="27"/>
        </w:numPr>
        <w:rPr>
          <w:rFonts w:asciiTheme="minorHAnsi" w:hAnsiTheme="minorHAnsi" w:cstheme="minorHAnsi"/>
        </w:rPr>
      </w:pPr>
      <w:r w:rsidRPr="005939D4">
        <w:rPr>
          <w:rFonts w:asciiTheme="minorHAnsi" w:hAnsiTheme="minorHAnsi" w:cstheme="minorHAnsi"/>
          <w:b/>
          <w:u w:val="single"/>
        </w:rPr>
        <w:t>ACTION:</w:t>
      </w:r>
      <w:r w:rsidRPr="005939D4">
        <w:rPr>
          <w:rFonts w:asciiTheme="minorHAnsi" w:hAnsiTheme="minorHAnsi" w:cstheme="minorHAnsi"/>
          <w:b/>
        </w:rPr>
        <w:t xml:space="preserve"> </w:t>
      </w:r>
      <w:r w:rsidRPr="005939D4">
        <w:rPr>
          <w:rFonts w:asciiTheme="minorHAnsi" w:hAnsiTheme="minorHAnsi" w:cstheme="minorHAnsi"/>
        </w:rPr>
        <w:t xml:space="preserve">An introduction </w:t>
      </w:r>
      <w:r w:rsidR="00336D57">
        <w:rPr>
          <w:rFonts w:asciiTheme="minorHAnsi" w:hAnsiTheme="minorHAnsi" w:cstheme="minorHAnsi"/>
        </w:rPr>
        <w:t xml:space="preserve">for the Policy and Prevention strategy </w:t>
      </w:r>
      <w:r w:rsidRPr="005939D4">
        <w:rPr>
          <w:rFonts w:asciiTheme="minorHAnsi" w:hAnsiTheme="minorHAnsi" w:cstheme="minorHAnsi"/>
        </w:rPr>
        <w:t xml:space="preserve">will be written to clarify that the document is addressing only PCBs; however, in the future, other contaminants will be addressed. </w:t>
      </w:r>
    </w:p>
    <w:p w14:paraId="2B46AC1A" w14:textId="77777777" w:rsidR="005C132C" w:rsidRPr="005939D4" w:rsidRDefault="005C132C" w:rsidP="005C132C">
      <w:pPr>
        <w:pStyle w:val="ListParagraph"/>
        <w:numPr>
          <w:ilvl w:val="0"/>
          <w:numId w:val="27"/>
        </w:numPr>
        <w:rPr>
          <w:rFonts w:asciiTheme="minorHAnsi" w:hAnsiTheme="minorHAnsi" w:cstheme="minorHAnsi"/>
        </w:rPr>
      </w:pPr>
      <w:r w:rsidRPr="005939D4">
        <w:rPr>
          <w:rFonts w:asciiTheme="minorHAnsi" w:hAnsiTheme="minorHAnsi" w:cstheme="minorHAnsi"/>
          <w:b/>
          <w:u w:val="single"/>
        </w:rPr>
        <w:t>ACTION:</w:t>
      </w:r>
      <w:r w:rsidRPr="005939D4">
        <w:rPr>
          <w:rFonts w:asciiTheme="minorHAnsi" w:hAnsiTheme="minorHAnsi" w:cstheme="minorHAnsi"/>
        </w:rPr>
        <w:t xml:space="preserve"> Scott will work with CBC and others to develop a table related to contaminants of emerging concern and policy implications. </w:t>
      </w:r>
    </w:p>
    <w:p w14:paraId="51451A51" w14:textId="77777777" w:rsidR="005C132C" w:rsidRDefault="005C132C" w:rsidP="005C132C">
      <w:pPr>
        <w:pStyle w:val="ListParagraph"/>
        <w:numPr>
          <w:ilvl w:val="0"/>
          <w:numId w:val="27"/>
        </w:numPr>
        <w:rPr>
          <w:rFonts w:asciiTheme="minorHAnsi" w:hAnsiTheme="minorHAnsi" w:cstheme="minorHAnsi"/>
        </w:rPr>
      </w:pPr>
      <w:r w:rsidRPr="005939D4">
        <w:rPr>
          <w:rFonts w:asciiTheme="minorHAnsi" w:hAnsiTheme="minorHAnsi" w:cstheme="minorHAnsi"/>
          <w:b/>
          <w:u w:val="single"/>
        </w:rPr>
        <w:t>ACTION:</w:t>
      </w:r>
      <w:r w:rsidRPr="005939D4">
        <w:rPr>
          <w:rFonts w:asciiTheme="minorHAnsi" w:hAnsiTheme="minorHAnsi" w:cstheme="minorHAnsi"/>
        </w:rPr>
        <w:t xml:space="preserve"> If you’re interested/able to volunteer to help restructure the Policy and Prevention strategy, please contact Greg Allen. </w:t>
      </w:r>
    </w:p>
    <w:p w14:paraId="630F7598" w14:textId="506721A5" w:rsidR="005C132C" w:rsidRPr="005939D4" w:rsidRDefault="005C132C" w:rsidP="005C132C">
      <w:pPr>
        <w:pStyle w:val="ListParagraph"/>
        <w:numPr>
          <w:ilvl w:val="0"/>
          <w:numId w:val="27"/>
        </w:numPr>
        <w:rPr>
          <w:rFonts w:asciiTheme="minorHAnsi" w:hAnsiTheme="minorHAnsi" w:cstheme="minorHAnsi"/>
        </w:rPr>
      </w:pPr>
      <w:r>
        <w:rPr>
          <w:rFonts w:asciiTheme="minorHAnsi" w:hAnsiTheme="minorHAnsi" w:cstheme="minorHAnsi"/>
          <w:b/>
          <w:u w:val="single"/>
        </w:rPr>
        <w:t>Next Meeting:</w:t>
      </w:r>
      <w:r>
        <w:rPr>
          <w:rFonts w:asciiTheme="minorHAnsi" w:hAnsiTheme="minorHAnsi" w:cstheme="minorHAnsi"/>
        </w:rPr>
        <w:t xml:space="preserve"> Wednesday, April 8, 1pm-4pm. </w:t>
      </w:r>
    </w:p>
    <w:p w14:paraId="396D2E7D" w14:textId="77777777" w:rsidR="007C5A05" w:rsidRPr="005939D4" w:rsidRDefault="007C5A05" w:rsidP="007C5A05">
      <w:pPr>
        <w:ind w:hanging="180"/>
        <w:rPr>
          <w:rFonts w:asciiTheme="minorHAnsi" w:hAnsiTheme="minorHAnsi" w:cstheme="minorHAnsi"/>
          <w:b/>
          <w:sz w:val="22"/>
          <w:szCs w:val="22"/>
        </w:rPr>
      </w:pPr>
    </w:p>
    <w:p w14:paraId="4A7453D5" w14:textId="1BE9A055" w:rsidR="004B3442" w:rsidRPr="005939D4" w:rsidRDefault="007C5A05" w:rsidP="007C5A05">
      <w:pPr>
        <w:ind w:hanging="180"/>
        <w:rPr>
          <w:rFonts w:asciiTheme="minorHAnsi" w:hAnsiTheme="minorHAnsi" w:cstheme="minorHAnsi"/>
          <w:b/>
          <w:sz w:val="22"/>
          <w:szCs w:val="22"/>
        </w:rPr>
      </w:pPr>
      <w:r w:rsidRPr="005939D4">
        <w:rPr>
          <w:rFonts w:asciiTheme="minorHAnsi" w:hAnsiTheme="minorHAnsi" w:cstheme="minorHAnsi"/>
          <w:b/>
          <w:sz w:val="22"/>
          <w:szCs w:val="22"/>
        </w:rPr>
        <w:t>Summary:</w:t>
      </w:r>
    </w:p>
    <w:p w14:paraId="4F6C8F45" w14:textId="77777777" w:rsidR="007C5A05" w:rsidRPr="005939D4" w:rsidRDefault="009C0F6D" w:rsidP="007F1F5D">
      <w:pPr>
        <w:pStyle w:val="ListParagraph"/>
        <w:numPr>
          <w:ilvl w:val="0"/>
          <w:numId w:val="1"/>
        </w:numPr>
        <w:spacing w:after="0" w:line="240" w:lineRule="auto"/>
        <w:rPr>
          <w:rFonts w:asciiTheme="minorHAnsi" w:hAnsiTheme="minorHAnsi" w:cstheme="minorHAnsi"/>
        </w:rPr>
      </w:pPr>
      <w:r w:rsidRPr="005939D4">
        <w:rPr>
          <w:rFonts w:asciiTheme="minorHAnsi" w:hAnsiTheme="minorHAnsi" w:cstheme="minorHAnsi"/>
          <w:b/>
        </w:rPr>
        <w:t>Welcome, Introductio</w:t>
      </w:r>
      <w:r w:rsidR="00103CC7" w:rsidRPr="005939D4">
        <w:rPr>
          <w:rFonts w:asciiTheme="minorHAnsi" w:hAnsiTheme="minorHAnsi" w:cstheme="minorHAnsi"/>
          <w:b/>
        </w:rPr>
        <w:t xml:space="preserve">ns </w:t>
      </w:r>
      <w:r w:rsidR="00103CC7" w:rsidRPr="005939D4">
        <w:rPr>
          <w:rFonts w:asciiTheme="minorHAnsi" w:hAnsiTheme="minorHAnsi" w:cstheme="minorHAnsi"/>
          <w:b/>
        </w:rPr>
        <w:tab/>
      </w:r>
      <w:r w:rsidR="00103CC7" w:rsidRPr="005939D4">
        <w:rPr>
          <w:rFonts w:asciiTheme="minorHAnsi" w:hAnsiTheme="minorHAnsi" w:cstheme="minorHAnsi"/>
          <w:b/>
        </w:rPr>
        <w:tab/>
      </w:r>
      <w:r w:rsidR="00103CC7" w:rsidRPr="005939D4">
        <w:rPr>
          <w:rFonts w:asciiTheme="minorHAnsi" w:hAnsiTheme="minorHAnsi" w:cstheme="minorHAnsi"/>
          <w:b/>
        </w:rPr>
        <w:tab/>
      </w:r>
      <w:r w:rsidR="00103CC7" w:rsidRPr="005939D4">
        <w:rPr>
          <w:rFonts w:asciiTheme="minorHAnsi" w:hAnsiTheme="minorHAnsi" w:cstheme="minorHAnsi"/>
          <w:b/>
        </w:rPr>
        <w:tab/>
      </w:r>
      <w:r w:rsidR="00103CC7" w:rsidRPr="005939D4">
        <w:rPr>
          <w:rFonts w:asciiTheme="minorHAnsi" w:hAnsiTheme="minorHAnsi" w:cstheme="minorHAnsi"/>
          <w:b/>
        </w:rPr>
        <w:tab/>
      </w:r>
      <w:r w:rsidR="009A743B" w:rsidRPr="005939D4">
        <w:rPr>
          <w:rFonts w:asciiTheme="minorHAnsi" w:hAnsiTheme="minorHAnsi" w:cstheme="minorHAnsi"/>
          <w:b/>
        </w:rPr>
        <w:t xml:space="preserve">          </w:t>
      </w:r>
      <w:r w:rsidR="004523F0" w:rsidRPr="005939D4">
        <w:rPr>
          <w:rFonts w:asciiTheme="minorHAnsi" w:hAnsiTheme="minorHAnsi" w:cstheme="minorHAnsi"/>
          <w:b/>
        </w:rPr>
        <w:tab/>
        <w:t xml:space="preserve">            </w:t>
      </w:r>
      <w:r w:rsidR="001E7613" w:rsidRPr="005939D4">
        <w:rPr>
          <w:rFonts w:asciiTheme="minorHAnsi" w:hAnsiTheme="minorHAnsi" w:cstheme="minorHAnsi"/>
          <w:b/>
        </w:rPr>
        <w:tab/>
      </w:r>
    </w:p>
    <w:p w14:paraId="61CE820D" w14:textId="7C2E830D" w:rsidR="006E3BD2" w:rsidRPr="005939D4" w:rsidRDefault="005C6649" w:rsidP="007C5A05">
      <w:pPr>
        <w:pStyle w:val="ListParagraph"/>
        <w:spacing w:after="0" w:line="240" w:lineRule="auto"/>
        <w:ind w:left="360"/>
        <w:rPr>
          <w:rFonts w:asciiTheme="minorHAnsi" w:hAnsiTheme="minorHAnsi" w:cstheme="minorHAnsi"/>
        </w:rPr>
      </w:pPr>
      <w:r w:rsidRPr="005939D4">
        <w:rPr>
          <w:rFonts w:asciiTheme="minorHAnsi" w:hAnsiTheme="minorHAnsi" w:cstheme="minorHAnsi"/>
        </w:rPr>
        <w:t xml:space="preserve">Update on workgroup activities and update from workgroup members: </w:t>
      </w:r>
    </w:p>
    <w:p w14:paraId="4517B14E" w14:textId="11E017DF" w:rsidR="00363C31" w:rsidRPr="005939D4" w:rsidRDefault="00C52FA4" w:rsidP="001A2BF4">
      <w:pPr>
        <w:pStyle w:val="ListParagraph"/>
        <w:numPr>
          <w:ilvl w:val="0"/>
          <w:numId w:val="19"/>
        </w:numPr>
        <w:spacing w:after="0" w:line="240" w:lineRule="auto"/>
        <w:rPr>
          <w:rFonts w:asciiTheme="minorHAnsi" w:hAnsiTheme="minorHAnsi" w:cstheme="minorHAnsi"/>
        </w:rPr>
      </w:pPr>
      <w:r w:rsidRPr="005939D4">
        <w:rPr>
          <w:rFonts w:asciiTheme="minorHAnsi" w:hAnsiTheme="minorHAnsi" w:cstheme="minorHAnsi"/>
        </w:rPr>
        <w:t>The primary focus of the workgroup’s activities</w:t>
      </w:r>
      <w:r w:rsidR="001A2BF4" w:rsidRPr="005939D4">
        <w:rPr>
          <w:rFonts w:asciiTheme="minorHAnsi" w:hAnsiTheme="minorHAnsi" w:cstheme="minorHAnsi"/>
        </w:rPr>
        <w:t xml:space="preserve"> since the February meeting</w:t>
      </w:r>
      <w:r w:rsidRPr="005939D4">
        <w:rPr>
          <w:rFonts w:asciiTheme="minorHAnsi" w:hAnsiTheme="minorHAnsi" w:cstheme="minorHAnsi"/>
        </w:rPr>
        <w:t xml:space="preserve"> has been the development of the management strategies, which are due to be released for public input on Monday, March 16. </w:t>
      </w:r>
      <w:r w:rsidR="00363C31" w:rsidRPr="005939D4">
        <w:rPr>
          <w:rFonts w:asciiTheme="minorHAnsi" w:hAnsiTheme="minorHAnsi" w:cstheme="minorHAnsi"/>
        </w:rPr>
        <w:t xml:space="preserve">Workgroup and Management Board members have submitted comments on the draft, which are being considered as the documents are further developed. A spreadsheet with responses to each comment that was submitted </w:t>
      </w:r>
      <w:r w:rsidR="001A2BF4" w:rsidRPr="005939D4">
        <w:rPr>
          <w:rFonts w:asciiTheme="minorHAnsi" w:hAnsiTheme="minorHAnsi" w:cstheme="minorHAnsi"/>
        </w:rPr>
        <w:t>on the Policy and Prevention strategy was</w:t>
      </w:r>
      <w:r w:rsidR="00363C31" w:rsidRPr="005939D4">
        <w:rPr>
          <w:rFonts w:asciiTheme="minorHAnsi" w:hAnsiTheme="minorHAnsi" w:cstheme="minorHAnsi"/>
        </w:rPr>
        <w:t xml:space="preserve"> made available to workgroup members via email. </w:t>
      </w:r>
    </w:p>
    <w:p w14:paraId="7BE6D665" w14:textId="3405493F" w:rsidR="00C52FA4" w:rsidRPr="005939D4" w:rsidRDefault="00C52FA4" w:rsidP="0098128B">
      <w:pPr>
        <w:pStyle w:val="ListParagraph"/>
        <w:numPr>
          <w:ilvl w:val="0"/>
          <w:numId w:val="19"/>
        </w:numPr>
        <w:spacing w:after="0" w:line="240" w:lineRule="auto"/>
        <w:rPr>
          <w:rFonts w:asciiTheme="minorHAnsi" w:hAnsiTheme="minorHAnsi" w:cstheme="minorHAnsi"/>
        </w:rPr>
      </w:pPr>
      <w:r w:rsidRPr="005939D4">
        <w:rPr>
          <w:rFonts w:asciiTheme="minorHAnsi" w:hAnsiTheme="minorHAnsi" w:cstheme="minorHAnsi"/>
        </w:rPr>
        <w:t xml:space="preserve">A proposal for a STAC funded workshop about techniques for high resolution PCB </w:t>
      </w:r>
      <w:r w:rsidR="00363C31" w:rsidRPr="005939D4">
        <w:rPr>
          <w:rFonts w:asciiTheme="minorHAnsi" w:hAnsiTheme="minorHAnsi" w:cstheme="minorHAnsi"/>
        </w:rPr>
        <w:t xml:space="preserve">monitoring was submitted. STAC discussed the proposal at their quarterly meeting on March 10. </w:t>
      </w:r>
      <w:r w:rsidR="001A2BF4" w:rsidRPr="005939D4">
        <w:rPr>
          <w:rFonts w:asciiTheme="minorHAnsi" w:hAnsiTheme="minorHAnsi" w:cstheme="minorHAnsi"/>
        </w:rPr>
        <w:t xml:space="preserve">We expect to hear back from STAC by next week.  </w:t>
      </w:r>
    </w:p>
    <w:p w14:paraId="3908AEFF" w14:textId="74117A36" w:rsidR="00363C31" w:rsidRPr="005939D4" w:rsidRDefault="001A2BF4" w:rsidP="0098128B">
      <w:pPr>
        <w:pStyle w:val="ListParagraph"/>
        <w:numPr>
          <w:ilvl w:val="0"/>
          <w:numId w:val="19"/>
        </w:numPr>
        <w:spacing w:after="0" w:line="240" w:lineRule="auto"/>
        <w:rPr>
          <w:rFonts w:asciiTheme="minorHAnsi" w:hAnsiTheme="minorHAnsi" w:cstheme="minorHAnsi"/>
        </w:rPr>
      </w:pPr>
      <w:r w:rsidRPr="005939D4">
        <w:rPr>
          <w:rFonts w:asciiTheme="minorHAnsi" w:hAnsiTheme="minorHAnsi" w:cstheme="minorHAnsi"/>
        </w:rPr>
        <w:t>A community of m</w:t>
      </w:r>
      <w:r w:rsidR="00363C31" w:rsidRPr="005939D4">
        <w:rPr>
          <w:rFonts w:asciiTheme="minorHAnsi" w:hAnsiTheme="minorHAnsi" w:cstheme="minorHAnsi"/>
        </w:rPr>
        <w:t>ercury experts, researchers, and monitor</w:t>
      </w:r>
      <w:r w:rsidR="004B21DB">
        <w:rPr>
          <w:rFonts w:asciiTheme="minorHAnsi" w:hAnsiTheme="minorHAnsi" w:cstheme="minorHAnsi"/>
        </w:rPr>
        <w:t>ing personnel</w:t>
      </w:r>
      <w:r w:rsidR="00363C31" w:rsidRPr="005939D4">
        <w:rPr>
          <w:rFonts w:asciiTheme="minorHAnsi" w:hAnsiTheme="minorHAnsi" w:cstheme="minorHAnsi"/>
        </w:rPr>
        <w:t xml:space="preserve"> have been coordinating and plan to start meeting regularly and the TCW would like to coordinate with this group as time goes on. </w:t>
      </w:r>
    </w:p>
    <w:p w14:paraId="32A1D4F6" w14:textId="1F97CB3B" w:rsidR="00446638" w:rsidRPr="005939D4" w:rsidRDefault="00446638" w:rsidP="0098128B">
      <w:pPr>
        <w:pStyle w:val="ListParagraph"/>
        <w:numPr>
          <w:ilvl w:val="0"/>
          <w:numId w:val="19"/>
        </w:numPr>
        <w:spacing w:after="0" w:line="240" w:lineRule="auto"/>
        <w:rPr>
          <w:rFonts w:asciiTheme="minorHAnsi" w:hAnsiTheme="minorHAnsi" w:cstheme="minorHAnsi"/>
        </w:rPr>
      </w:pPr>
      <w:r w:rsidRPr="005939D4">
        <w:rPr>
          <w:rFonts w:asciiTheme="minorHAnsi" w:hAnsiTheme="minorHAnsi" w:cstheme="minorHAnsi"/>
        </w:rPr>
        <w:t xml:space="preserve">Through the legislative sessions, CBC has been learning that microplastics absorb other contaminants and </w:t>
      </w:r>
      <w:r w:rsidR="004B21DB">
        <w:rPr>
          <w:rFonts w:asciiTheme="minorHAnsi" w:hAnsiTheme="minorHAnsi" w:cstheme="minorHAnsi"/>
        </w:rPr>
        <w:t>may</w:t>
      </w:r>
      <w:r w:rsidRPr="005939D4">
        <w:rPr>
          <w:rFonts w:asciiTheme="minorHAnsi" w:hAnsiTheme="minorHAnsi" w:cstheme="minorHAnsi"/>
        </w:rPr>
        <w:t xml:space="preserve"> becom</w:t>
      </w:r>
      <w:r w:rsidR="004B21DB">
        <w:rPr>
          <w:rFonts w:asciiTheme="minorHAnsi" w:hAnsiTheme="minorHAnsi" w:cstheme="minorHAnsi"/>
        </w:rPr>
        <w:t>e</w:t>
      </w:r>
      <w:r w:rsidRPr="005939D4">
        <w:rPr>
          <w:rFonts w:asciiTheme="minorHAnsi" w:hAnsiTheme="minorHAnsi" w:cstheme="minorHAnsi"/>
        </w:rPr>
        <w:t xml:space="preserve"> a delivery mechanism for toxics to the food chain, including PCBs. </w:t>
      </w:r>
    </w:p>
    <w:p w14:paraId="6FABFCAF" w14:textId="77777777" w:rsidR="008A4C91" w:rsidRPr="005939D4" w:rsidRDefault="008A4C91" w:rsidP="008A4C91">
      <w:pPr>
        <w:pStyle w:val="ListParagraph"/>
        <w:spacing w:after="0" w:line="240" w:lineRule="auto"/>
        <w:ind w:left="360"/>
        <w:rPr>
          <w:rFonts w:asciiTheme="minorHAnsi" w:hAnsiTheme="minorHAnsi" w:cstheme="minorHAnsi"/>
          <w:b/>
        </w:rPr>
      </w:pPr>
    </w:p>
    <w:p w14:paraId="1D974D80" w14:textId="765681C4" w:rsidR="0098128B" w:rsidRPr="005939D4" w:rsidRDefault="0098128B" w:rsidP="00011E4F">
      <w:pPr>
        <w:pStyle w:val="ListParagraph"/>
        <w:numPr>
          <w:ilvl w:val="0"/>
          <w:numId w:val="1"/>
        </w:numPr>
        <w:spacing w:after="0" w:line="240" w:lineRule="auto"/>
        <w:rPr>
          <w:rFonts w:asciiTheme="minorHAnsi" w:hAnsiTheme="minorHAnsi" w:cstheme="minorHAnsi"/>
          <w:b/>
        </w:rPr>
      </w:pPr>
      <w:r w:rsidRPr="005939D4">
        <w:rPr>
          <w:rFonts w:asciiTheme="minorHAnsi" w:hAnsiTheme="minorHAnsi" w:cstheme="minorHAnsi"/>
          <w:b/>
        </w:rPr>
        <w:t>Discussion of Multiple Benefit BMP Project Proposal</w:t>
      </w:r>
      <w:r w:rsidR="00561A0A" w:rsidRPr="005939D4">
        <w:rPr>
          <w:rFonts w:asciiTheme="minorHAnsi" w:hAnsiTheme="minorHAnsi" w:cstheme="minorHAnsi"/>
          <w:b/>
        </w:rPr>
        <w:tab/>
      </w:r>
      <w:r w:rsidR="00561A0A" w:rsidRPr="005939D4">
        <w:rPr>
          <w:rFonts w:asciiTheme="minorHAnsi" w:hAnsiTheme="minorHAnsi" w:cstheme="minorHAnsi"/>
          <w:b/>
        </w:rPr>
        <w:tab/>
      </w:r>
      <w:r w:rsidR="00561A0A" w:rsidRPr="005939D4">
        <w:rPr>
          <w:rFonts w:asciiTheme="minorHAnsi" w:hAnsiTheme="minorHAnsi" w:cstheme="minorHAnsi"/>
          <w:b/>
        </w:rPr>
        <w:tab/>
      </w:r>
    </w:p>
    <w:p w14:paraId="7531A1B6" w14:textId="2B1D0277" w:rsidR="0098128B" w:rsidRPr="005939D4" w:rsidRDefault="0098128B" w:rsidP="00246195">
      <w:pPr>
        <w:pStyle w:val="ListParagraph"/>
        <w:numPr>
          <w:ilvl w:val="0"/>
          <w:numId w:val="30"/>
        </w:numPr>
        <w:spacing w:after="0" w:line="240" w:lineRule="auto"/>
        <w:rPr>
          <w:rFonts w:asciiTheme="minorHAnsi" w:hAnsiTheme="minorHAnsi" w:cstheme="minorHAnsi"/>
        </w:rPr>
      </w:pPr>
      <w:r w:rsidRPr="005939D4">
        <w:rPr>
          <w:rFonts w:asciiTheme="minorHAnsi" w:hAnsiTheme="minorHAnsi" w:cstheme="minorHAnsi"/>
        </w:rPr>
        <w:t>Tom Schu</w:t>
      </w:r>
      <w:r w:rsidR="004B21DB">
        <w:rPr>
          <w:rFonts w:asciiTheme="minorHAnsi" w:hAnsiTheme="minorHAnsi" w:cstheme="minorHAnsi"/>
        </w:rPr>
        <w:t>e</w:t>
      </w:r>
      <w:r w:rsidRPr="005939D4">
        <w:rPr>
          <w:rFonts w:asciiTheme="minorHAnsi" w:hAnsiTheme="minorHAnsi" w:cstheme="minorHAnsi"/>
        </w:rPr>
        <w:t>ler, Chesapeake Stormwater Network (CSN)</w:t>
      </w:r>
      <w:r w:rsidR="00526249" w:rsidRPr="005939D4">
        <w:rPr>
          <w:rFonts w:asciiTheme="minorHAnsi" w:hAnsiTheme="minorHAnsi" w:cstheme="minorHAnsi"/>
        </w:rPr>
        <w:t xml:space="preserve">, provided an update on activities related to the multiple benefit BMP project that was recently awarded to CSN. </w:t>
      </w:r>
    </w:p>
    <w:p w14:paraId="3CE5A945" w14:textId="51360664" w:rsidR="00446638" w:rsidRPr="005939D4" w:rsidRDefault="00446638" w:rsidP="00526249">
      <w:pPr>
        <w:pStyle w:val="ListParagraph"/>
        <w:numPr>
          <w:ilvl w:val="0"/>
          <w:numId w:val="19"/>
        </w:numPr>
        <w:tabs>
          <w:tab w:val="left" w:pos="1890"/>
        </w:tabs>
        <w:spacing w:after="0" w:line="240" w:lineRule="auto"/>
        <w:rPr>
          <w:rFonts w:asciiTheme="minorHAnsi" w:hAnsiTheme="minorHAnsi" w:cstheme="minorHAnsi"/>
        </w:rPr>
      </w:pPr>
      <w:r w:rsidRPr="005939D4">
        <w:rPr>
          <w:rFonts w:asciiTheme="minorHAnsi" w:hAnsiTheme="minorHAnsi" w:cstheme="minorHAnsi"/>
        </w:rPr>
        <w:t>At the last TCW meeting, the draft workplan was distributed. A conference call took place to revise the workplan. Two sets of comments were received</w:t>
      </w:r>
      <w:r w:rsidR="00526249" w:rsidRPr="005939D4">
        <w:rPr>
          <w:rFonts w:asciiTheme="minorHAnsi" w:hAnsiTheme="minorHAnsi" w:cstheme="minorHAnsi"/>
        </w:rPr>
        <w:t xml:space="preserve"> and addressed. The main update to the workplan was a change to reflect priority contaminants. </w:t>
      </w:r>
    </w:p>
    <w:p w14:paraId="20A011BB" w14:textId="01696FDA" w:rsidR="00526249" w:rsidRPr="005939D4" w:rsidRDefault="00526249" w:rsidP="00526249">
      <w:pPr>
        <w:pStyle w:val="ListParagraph"/>
        <w:numPr>
          <w:ilvl w:val="0"/>
          <w:numId w:val="19"/>
        </w:numPr>
        <w:tabs>
          <w:tab w:val="left" w:pos="1890"/>
        </w:tabs>
        <w:spacing w:after="0" w:line="240" w:lineRule="auto"/>
        <w:rPr>
          <w:rFonts w:asciiTheme="minorHAnsi" w:hAnsiTheme="minorHAnsi" w:cstheme="minorHAnsi"/>
        </w:rPr>
      </w:pPr>
      <w:r w:rsidRPr="005939D4">
        <w:rPr>
          <w:rFonts w:asciiTheme="minorHAnsi" w:hAnsiTheme="minorHAnsi" w:cstheme="minorHAnsi"/>
        </w:rPr>
        <w:t xml:space="preserve">Literature search has been started, and CSN has found high quality data. </w:t>
      </w:r>
    </w:p>
    <w:p w14:paraId="37D4FFE3" w14:textId="206898F8" w:rsidR="00526249" w:rsidRPr="005939D4" w:rsidRDefault="00526249" w:rsidP="00526249">
      <w:pPr>
        <w:pStyle w:val="ListParagraph"/>
        <w:numPr>
          <w:ilvl w:val="0"/>
          <w:numId w:val="19"/>
        </w:numPr>
        <w:tabs>
          <w:tab w:val="left" w:pos="1890"/>
        </w:tabs>
        <w:spacing w:after="0" w:line="240" w:lineRule="auto"/>
        <w:rPr>
          <w:rFonts w:asciiTheme="minorHAnsi" w:hAnsiTheme="minorHAnsi" w:cstheme="minorHAnsi"/>
        </w:rPr>
      </w:pPr>
      <w:r w:rsidRPr="005939D4">
        <w:rPr>
          <w:rFonts w:asciiTheme="minorHAnsi" w:hAnsiTheme="minorHAnsi" w:cstheme="minorHAnsi"/>
        </w:rPr>
        <w:lastRenderedPageBreak/>
        <w:t>The project will likely be completed by November 2015 and with a report due to the leadership of TCW in early spring</w:t>
      </w:r>
      <w:r w:rsidR="00D611D1" w:rsidRPr="005939D4">
        <w:rPr>
          <w:rFonts w:asciiTheme="minorHAnsi" w:hAnsiTheme="minorHAnsi" w:cstheme="minorHAnsi"/>
        </w:rPr>
        <w:t xml:space="preserve"> 2015</w:t>
      </w:r>
      <w:r w:rsidRPr="005939D4">
        <w:rPr>
          <w:rFonts w:asciiTheme="minorHAnsi" w:hAnsiTheme="minorHAnsi" w:cstheme="minorHAnsi"/>
        </w:rPr>
        <w:t xml:space="preserve">. </w:t>
      </w:r>
    </w:p>
    <w:p w14:paraId="49066C58" w14:textId="167752D9" w:rsidR="00B56910" w:rsidRDefault="00B56910" w:rsidP="00526249">
      <w:pPr>
        <w:pStyle w:val="ListParagraph"/>
        <w:numPr>
          <w:ilvl w:val="0"/>
          <w:numId w:val="19"/>
        </w:numPr>
        <w:tabs>
          <w:tab w:val="left" w:pos="1890"/>
        </w:tabs>
        <w:spacing w:after="0" w:line="240" w:lineRule="auto"/>
        <w:rPr>
          <w:rFonts w:asciiTheme="minorHAnsi" w:hAnsiTheme="minorHAnsi" w:cstheme="minorHAnsi"/>
        </w:rPr>
      </w:pPr>
      <w:r w:rsidRPr="005939D4">
        <w:rPr>
          <w:rFonts w:asciiTheme="minorHAnsi" w:hAnsiTheme="minorHAnsi" w:cstheme="minorHAnsi"/>
        </w:rPr>
        <w:t xml:space="preserve">TCW members provided CSN with feedback on the proposed work for this project. </w:t>
      </w:r>
    </w:p>
    <w:p w14:paraId="12F45EF5" w14:textId="6C11F4D9" w:rsidR="004B21DB" w:rsidRPr="005939D4" w:rsidRDefault="004B21DB" w:rsidP="00526249">
      <w:pPr>
        <w:pStyle w:val="ListParagraph"/>
        <w:numPr>
          <w:ilvl w:val="0"/>
          <w:numId w:val="19"/>
        </w:numPr>
        <w:tabs>
          <w:tab w:val="left" w:pos="1890"/>
        </w:tabs>
        <w:spacing w:after="0" w:line="240" w:lineRule="auto"/>
        <w:rPr>
          <w:rFonts w:asciiTheme="minorHAnsi" w:hAnsiTheme="minorHAnsi" w:cstheme="minorHAnsi"/>
        </w:rPr>
      </w:pPr>
      <w:r>
        <w:rPr>
          <w:rFonts w:asciiTheme="minorHAnsi" w:hAnsiTheme="minorHAnsi" w:cstheme="minorHAnsi"/>
        </w:rPr>
        <w:t>The TCW requested an opportunity to comment on the method developed under Task 3 for estimating BMP efficiencies based on chemical and physical properties of contamiants prior to the start of the tas</w:t>
      </w:r>
      <w:r w:rsidR="00802502">
        <w:rPr>
          <w:rFonts w:asciiTheme="minorHAnsi" w:hAnsiTheme="minorHAnsi" w:cstheme="minorHAnsi"/>
        </w:rPr>
        <w:t>k 3.</w:t>
      </w:r>
    </w:p>
    <w:p w14:paraId="6149AC5E" w14:textId="62667700" w:rsidR="00A0318B" w:rsidRPr="005939D4" w:rsidRDefault="00A0318B" w:rsidP="00526249">
      <w:pPr>
        <w:pStyle w:val="ListParagraph"/>
        <w:numPr>
          <w:ilvl w:val="0"/>
          <w:numId w:val="19"/>
        </w:numPr>
        <w:tabs>
          <w:tab w:val="left" w:pos="1890"/>
        </w:tabs>
        <w:spacing w:after="0" w:line="240" w:lineRule="auto"/>
        <w:rPr>
          <w:rFonts w:asciiTheme="minorHAnsi" w:hAnsiTheme="minorHAnsi" w:cstheme="minorHAnsi"/>
        </w:rPr>
      </w:pPr>
      <w:r w:rsidRPr="005939D4">
        <w:rPr>
          <w:rFonts w:asciiTheme="minorHAnsi" w:hAnsiTheme="minorHAnsi" w:cstheme="minorHAnsi"/>
        </w:rPr>
        <w:t xml:space="preserve">Tom will come back to TCW to update when applicable. </w:t>
      </w:r>
    </w:p>
    <w:p w14:paraId="44F49D24" w14:textId="77777777" w:rsidR="00526249" w:rsidRPr="005939D4" w:rsidRDefault="00526249" w:rsidP="00526249">
      <w:pPr>
        <w:pStyle w:val="ListParagraph"/>
        <w:tabs>
          <w:tab w:val="left" w:pos="1890"/>
        </w:tabs>
        <w:spacing w:after="0" w:line="240" w:lineRule="auto"/>
        <w:ind w:left="1080"/>
        <w:rPr>
          <w:rFonts w:asciiTheme="minorHAnsi" w:hAnsiTheme="minorHAnsi" w:cstheme="minorHAnsi"/>
        </w:rPr>
      </w:pPr>
    </w:p>
    <w:p w14:paraId="2B2F625F" w14:textId="668D08F6" w:rsidR="00C02C85" w:rsidRPr="005939D4" w:rsidRDefault="00C02C85" w:rsidP="00C02C85">
      <w:pPr>
        <w:pStyle w:val="ListParagraph"/>
        <w:numPr>
          <w:ilvl w:val="0"/>
          <w:numId w:val="1"/>
        </w:numPr>
        <w:spacing w:after="0" w:line="240" w:lineRule="auto"/>
        <w:rPr>
          <w:rFonts w:asciiTheme="minorHAnsi" w:hAnsiTheme="minorHAnsi" w:cstheme="minorHAnsi"/>
          <w:b/>
        </w:rPr>
      </w:pPr>
      <w:r w:rsidRPr="005939D4">
        <w:rPr>
          <w:rFonts w:asciiTheme="minorHAnsi" w:hAnsiTheme="minorHAnsi" w:cstheme="minorHAnsi"/>
          <w:b/>
        </w:rPr>
        <w:t xml:space="preserve">Research Draft Strategy Review      </w:t>
      </w:r>
      <w:r w:rsidRPr="005939D4">
        <w:rPr>
          <w:rFonts w:asciiTheme="minorHAnsi" w:hAnsiTheme="minorHAnsi" w:cstheme="minorHAnsi"/>
          <w:b/>
        </w:rPr>
        <w:tab/>
        <w:t xml:space="preserve">              </w:t>
      </w:r>
      <w:r w:rsidRPr="005939D4">
        <w:rPr>
          <w:rFonts w:asciiTheme="minorHAnsi" w:hAnsiTheme="minorHAnsi" w:cstheme="minorHAnsi"/>
          <w:b/>
        </w:rPr>
        <w:tab/>
      </w:r>
      <w:r w:rsidRPr="005939D4">
        <w:rPr>
          <w:rFonts w:asciiTheme="minorHAnsi" w:hAnsiTheme="minorHAnsi" w:cstheme="minorHAnsi"/>
          <w:b/>
        </w:rPr>
        <w:tab/>
      </w:r>
      <w:r w:rsidRPr="005939D4">
        <w:rPr>
          <w:rFonts w:asciiTheme="minorHAnsi" w:hAnsiTheme="minorHAnsi" w:cstheme="minorHAnsi"/>
          <w:b/>
        </w:rPr>
        <w:tab/>
      </w:r>
      <w:r w:rsidRPr="005939D4">
        <w:rPr>
          <w:rFonts w:asciiTheme="minorHAnsi" w:hAnsiTheme="minorHAnsi" w:cstheme="minorHAnsi"/>
          <w:b/>
        </w:rPr>
        <w:tab/>
        <w:t xml:space="preserve">            </w:t>
      </w:r>
      <w:r w:rsidR="001E7613" w:rsidRPr="005939D4">
        <w:rPr>
          <w:rFonts w:asciiTheme="minorHAnsi" w:hAnsiTheme="minorHAnsi" w:cstheme="minorHAnsi"/>
          <w:b/>
        </w:rPr>
        <w:tab/>
      </w:r>
    </w:p>
    <w:p w14:paraId="53DDB179" w14:textId="07EB1F13" w:rsidR="00C02C85" w:rsidRPr="005939D4" w:rsidRDefault="00C02C85" w:rsidP="00246195">
      <w:pPr>
        <w:pStyle w:val="ListParagraph"/>
        <w:numPr>
          <w:ilvl w:val="0"/>
          <w:numId w:val="29"/>
        </w:numPr>
        <w:spacing w:after="0" w:line="240" w:lineRule="auto"/>
        <w:rPr>
          <w:rFonts w:asciiTheme="minorHAnsi" w:hAnsiTheme="minorHAnsi" w:cstheme="minorHAnsi"/>
        </w:rPr>
      </w:pPr>
      <w:r w:rsidRPr="005939D4">
        <w:rPr>
          <w:rFonts w:asciiTheme="minorHAnsi" w:hAnsiTheme="minorHAnsi" w:cstheme="minorHAnsi"/>
        </w:rPr>
        <w:t>Scott Phillips</w:t>
      </w:r>
      <w:r w:rsidR="00DE1B33" w:rsidRPr="005939D4">
        <w:rPr>
          <w:rFonts w:asciiTheme="minorHAnsi" w:hAnsiTheme="minorHAnsi" w:cstheme="minorHAnsi"/>
        </w:rPr>
        <w:t xml:space="preserve"> led the workgroup through the major fatal flaw issue</w:t>
      </w:r>
      <w:r w:rsidR="00802502">
        <w:rPr>
          <w:rFonts w:asciiTheme="minorHAnsi" w:hAnsiTheme="minorHAnsi" w:cstheme="minorHAnsi"/>
        </w:rPr>
        <w:t>s</w:t>
      </w:r>
      <w:r w:rsidR="00DE1B33" w:rsidRPr="005939D4">
        <w:rPr>
          <w:rFonts w:asciiTheme="minorHAnsi" w:hAnsiTheme="minorHAnsi" w:cstheme="minorHAnsi"/>
        </w:rPr>
        <w:t xml:space="preserve"> that were submitted by workgroup members and Management Board. </w:t>
      </w:r>
    </w:p>
    <w:p w14:paraId="632A2579" w14:textId="1814B119" w:rsidR="00E32FE0" w:rsidRPr="005939D4" w:rsidRDefault="00E32FE0" w:rsidP="00C02C85">
      <w:pPr>
        <w:pStyle w:val="ListParagraph"/>
        <w:numPr>
          <w:ilvl w:val="0"/>
          <w:numId w:val="19"/>
        </w:numPr>
        <w:spacing w:after="0" w:line="240" w:lineRule="auto"/>
        <w:rPr>
          <w:rFonts w:asciiTheme="minorHAnsi" w:hAnsiTheme="minorHAnsi" w:cstheme="minorHAnsi"/>
        </w:rPr>
      </w:pPr>
      <w:r w:rsidRPr="005939D4">
        <w:rPr>
          <w:rFonts w:asciiTheme="minorHAnsi" w:hAnsiTheme="minorHAnsi" w:cstheme="minorHAnsi"/>
        </w:rPr>
        <w:t xml:space="preserve">Thank you to all workgroup members who provided comments on the draft management strategy. TCW members will have another chance to comment on the strategy during the public input period. </w:t>
      </w:r>
    </w:p>
    <w:p w14:paraId="66DF1AD1" w14:textId="1D5C6077" w:rsidR="00E32FE0" w:rsidRPr="005939D4" w:rsidRDefault="00E32FE0" w:rsidP="00C02C85">
      <w:pPr>
        <w:pStyle w:val="ListParagraph"/>
        <w:numPr>
          <w:ilvl w:val="0"/>
          <w:numId w:val="19"/>
        </w:numPr>
        <w:spacing w:after="0" w:line="240" w:lineRule="auto"/>
        <w:rPr>
          <w:rFonts w:asciiTheme="minorHAnsi" w:hAnsiTheme="minorHAnsi" w:cstheme="minorHAnsi"/>
        </w:rPr>
      </w:pPr>
      <w:r w:rsidRPr="005939D4">
        <w:rPr>
          <w:rFonts w:asciiTheme="minorHAnsi" w:hAnsiTheme="minorHAnsi" w:cstheme="minorHAnsi"/>
        </w:rPr>
        <w:t>Fatal flaw comments were received from MB earlier this week. There were three fatal flaws:</w:t>
      </w:r>
    </w:p>
    <w:p w14:paraId="66EAF699" w14:textId="77777777" w:rsidR="00A07598" w:rsidRPr="005939D4" w:rsidRDefault="00A65F39" w:rsidP="00E32FE0">
      <w:pPr>
        <w:pStyle w:val="ListParagraph"/>
        <w:numPr>
          <w:ilvl w:val="1"/>
          <w:numId w:val="19"/>
        </w:numPr>
        <w:spacing w:after="0" w:line="240" w:lineRule="auto"/>
        <w:rPr>
          <w:rFonts w:asciiTheme="minorHAnsi" w:hAnsiTheme="minorHAnsi" w:cstheme="minorHAnsi"/>
        </w:rPr>
      </w:pPr>
      <w:r w:rsidRPr="005939D4">
        <w:rPr>
          <w:rFonts w:asciiTheme="minorHAnsi" w:hAnsiTheme="minorHAnsi" w:cstheme="minorHAnsi"/>
        </w:rPr>
        <w:t xml:space="preserve">Fish mortality was misspelled as “morality.” </w:t>
      </w:r>
    </w:p>
    <w:p w14:paraId="3D3EE4C9" w14:textId="5F0335AE" w:rsidR="00E32FE0" w:rsidRPr="005939D4" w:rsidRDefault="00A65F39" w:rsidP="00A07598">
      <w:pPr>
        <w:pStyle w:val="ListParagraph"/>
        <w:numPr>
          <w:ilvl w:val="2"/>
          <w:numId w:val="19"/>
        </w:numPr>
        <w:spacing w:after="0" w:line="240" w:lineRule="auto"/>
        <w:rPr>
          <w:rFonts w:asciiTheme="minorHAnsi" w:hAnsiTheme="minorHAnsi" w:cstheme="minorHAnsi"/>
        </w:rPr>
      </w:pPr>
      <w:r w:rsidRPr="005939D4">
        <w:rPr>
          <w:rFonts w:asciiTheme="minorHAnsi" w:hAnsiTheme="minorHAnsi" w:cstheme="minorHAnsi"/>
        </w:rPr>
        <w:t>T</w:t>
      </w:r>
      <w:r w:rsidR="00E32FE0" w:rsidRPr="005939D4">
        <w:rPr>
          <w:rFonts w:asciiTheme="minorHAnsi" w:hAnsiTheme="minorHAnsi" w:cstheme="minorHAnsi"/>
        </w:rPr>
        <w:t>his change will be made</w:t>
      </w:r>
      <w:r w:rsidRPr="005939D4">
        <w:rPr>
          <w:rFonts w:asciiTheme="minorHAnsi" w:hAnsiTheme="minorHAnsi" w:cstheme="minorHAnsi"/>
        </w:rPr>
        <w:t xml:space="preserve"> to the document.</w:t>
      </w:r>
    </w:p>
    <w:p w14:paraId="5EC5BF2E" w14:textId="4E4FCFFD" w:rsidR="00A07598" w:rsidRPr="005939D4" w:rsidRDefault="00A07598" w:rsidP="00A07598">
      <w:pPr>
        <w:pStyle w:val="ListParagraph"/>
        <w:numPr>
          <w:ilvl w:val="1"/>
          <w:numId w:val="19"/>
        </w:numPr>
        <w:rPr>
          <w:rFonts w:asciiTheme="minorHAnsi" w:hAnsiTheme="minorHAnsi"/>
        </w:rPr>
      </w:pPr>
      <w:r w:rsidRPr="005939D4">
        <w:rPr>
          <w:rFonts w:asciiTheme="minorHAnsi" w:hAnsiTheme="minorHAnsi"/>
        </w:rPr>
        <w:t>The annual reporting requirement is burdensome reporting process we must do and it is not going to change much from year to year. Remediating toxics is going to be a long slow process.</w:t>
      </w:r>
    </w:p>
    <w:p w14:paraId="192F35D8" w14:textId="0ED40D94" w:rsidR="00A07598" w:rsidRPr="005939D4" w:rsidRDefault="00A07598" w:rsidP="00A07598">
      <w:pPr>
        <w:pStyle w:val="ListParagraph"/>
        <w:numPr>
          <w:ilvl w:val="2"/>
          <w:numId w:val="19"/>
        </w:numPr>
        <w:rPr>
          <w:rFonts w:asciiTheme="minorHAnsi" w:hAnsiTheme="minorHAnsi"/>
        </w:rPr>
      </w:pPr>
      <w:r w:rsidRPr="005939D4">
        <w:rPr>
          <w:rFonts w:asciiTheme="minorHAnsi" w:hAnsiTheme="minorHAnsi"/>
        </w:rPr>
        <w:t>Monitoring will build off of the 2 year 305(b) reports to tie into the reporting that jurisdictions are already doing for other water quality standards.</w:t>
      </w:r>
    </w:p>
    <w:p w14:paraId="37A0F560" w14:textId="7BED7A63" w:rsidR="00460AE3" w:rsidRPr="005939D4" w:rsidRDefault="00A07598" w:rsidP="00460AE3">
      <w:pPr>
        <w:pStyle w:val="ListParagraph"/>
        <w:numPr>
          <w:ilvl w:val="1"/>
          <w:numId w:val="19"/>
        </w:numPr>
        <w:spacing w:after="0" w:line="240" w:lineRule="auto"/>
        <w:rPr>
          <w:rFonts w:asciiTheme="minorHAnsi" w:hAnsiTheme="minorHAnsi" w:cstheme="minorHAnsi"/>
        </w:rPr>
      </w:pPr>
      <w:r w:rsidRPr="005939D4">
        <w:rPr>
          <w:rFonts w:asciiTheme="minorHAnsi" w:hAnsiTheme="minorHAnsi"/>
        </w:rPr>
        <w:t xml:space="preserve">PA DEP is opposed to </w:t>
      </w:r>
      <w:r w:rsidR="00802502">
        <w:rPr>
          <w:rFonts w:asciiTheme="minorHAnsi" w:hAnsiTheme="minorHAnsi"/>
        </w:rPr>
        <w:t>development of a PCB</w:t>
      </w:r>
      <w:r w:rsidRPr="005939D4">
        <w:rPr>
          <w:rFonts w:asciiTheme="minorHAnsi" w:hAnsiTheme="minorHAnsi"/>
        </w:rPr>
        <w:t xml:space="preserve"> model and does not want to support it.</w:t>
      </w:r>
    </w:p>
    <w:p w14:paraId="027EA39B" w14:textId="607D1AE7" w:rsidR="00460AE3" w:rsidRPr="005939D4" w:rsidRDefault="00A07598" w:rsidP="00A07598">
      <w:pPr>
        <w:pStyle w:val="ListParagraph"/>
        <w:numPr>
          <w:ilvl w:val="2"/>
          <w:numId w:val="19"/>
        </w:numPr>
        <w:rPr>
          <w:rFonts w:asciiTheme="minorHAnsi" w:hAnsiTheme="minorHAnsi"/>
        </w:rPr>
      </w:pPr>
      <w:r w:rsidRPr="005939D4">
        <w:rPr>
          <w:rFonts w:asciiTheme="minorHAnsi" w:hAnsiTheme="minorHAnsi"/>
        </w:rPr>
        <w:t xml:space="preserve">Alternative language will be developed so that the strategy doesn’t imply that a model is a definite management action. Language will include the option for the TCW to determine if </w:t>
      </w:r>
      <w:r w:rsidR="00802502">
        <w:rPr>
          <w:rFonts w:asciiTheme="minorHAnsi" w:hAnsiTheme="minorHAnsi"/>
        </w:rPr>
        <w:t>a model</w:t>
      </w:r>
      <w:r w:rsidRPr="005939D4">
        <w:rPr>
          <w:rFonts w:asciiTheme="minorHAnsi" w:hAnsiTheme="minorHAnsi"/>
        </w:rPr>
        <w:t xml:space="preserve"> is necessary.</w:t>
      </w:r>
      <w:r w:rsidR="00460AE3" w:rsidRPr="005939D4">
        <w:rPr>
          <w:rFonts w:asciiTheme="minorHAnsi" w:hAnsiTheme="minorHAnsi" w:cstheme="minorHAnsi"/>
        </w:rPr>
        <w:t xml:space="preserve"> </w:t>
      </w:r>
    </w:p>
    <w:p w14:paraId="25F9700B" w14:textId="77777777" w:rsidR="00A82519" w:rsidRPr="005939D4" w:rsidRDefault="00A82519" w:rsidP="00460AE3">
      <w:pPr>
        <w:pStyle w:val="ListParagraph"/>
        <w:numPr>
          <w:ilvl w:val="0"/>
          <w:numId w:val="19"/>
        </w:numPr>
        <w:spacing w:after="0" w:line="240" w:lineRule="auto"/>
        <w:rPr>
          <w:rFonts w:asciiTheme="minorHAnsi" w:hAnsiTheme="minorHAnsi" w:cstheme="minorHAnsi"/>
        </w:rPr>
      </w:pPr>
      <w:r w:rsidRPr="005939D4">
        <w:rPr>
          <w:rFonts w:asciiTheme="minorHAnsi" w:hAnsiTheme="minorHAnsi" w:cstheme="minorHAnsi"/>
        </w:rPr>
        <w:t>Other major comments received include:</w:t>
      </w:r>
    </w:p>
    <w:p w14:paraId="28A0B6F6" w14:textId="6D4C1AED" w:rsidR="00460AE3" w:rsidRPr="005939D4" w:rsidRDefault="00460AE3" w:rsidP="00A82519">
      <w:pPr>
        <w:pStyle w:val="ListParagraph"/>
        <w:numPr>
          <w:ilvl w:val="1"/>
          <w:numId w:val="19"/>
        </w:numPr>
        <w:spacing w:after="0" w:line="240" w:lineRule="auto"/>
        <w:rPr>
          <w:rFonts w:asciiTheme="minorHAnsi" w:hAnsiTheme="minorHAnsi" w:cstheme="minorHAnsi"/>
        </w:rPr>
      </w:pPr>
      <w:r w:rsidRPr="005939D4">
        <w:rPr>
          <w:rFonts w:asciiTheme="minorHAnsi" w:hAnsiTheme="minorHAnsi" w:cstheme="minorHAnsi"/>
        </w:rPr>
        <w:t>There were several comments that were submitted by the Office of Management and Budget (OMB). Their concern was related to the list of endocrine disruptors and suggest that we add “potential endocrine disruptors.”</w:t>
      </w:r>
    </w:p>
    <w:p w14:paraId="642704E0" w14:textId="72ACBC11" w:rsidR="00460AE3" w:rsidRPr="005939D4" w:rsidRDefault="00460AE3" w:rsidP="00A82519">
      <w:pPr>
        <w:pStyle w:val="ListParagraph"/>
        <w:numPr>
          <w:ilvl w:val="2"/>
          <w:numId w:val="19"/>
        </w:numPr>
        <w:spacing w:after="0" w:line="240" w:lineRule="auto"/>
        <w:rPr>
          <w:rFonts w:asciiTheme="minorHAnsi" w:hAnsiTheme="minorHAnsi" w:cstheme="minorHAnsi"/>
        </w:rPr>
      </w:pPr>
      <w:r w:rsidRPr="005939D4">
        <w:rPr>
          <w:rFonts w:asciiTheme="minorHAnsi" w:hAnsiTheme="minorHAnsi" w:cstheme="minorHAnsi"/>
        </w:rPr>
        <w:t>We will change</w:t>
      </w:r>
      <w:r w:rsidR="00A82519" w:rsidRPr="005939D4">
        <w:rPr>
          <w:rFonts w:asciiTheme="minorHAnsi" w:hAnsiTheme="minorHAnsi" w:cstheme="minorHAnsi"/>
        </w:rPr>
        <w:t xml:space="preserve"> the language to</w:t>
      </w:r>
      <w:r w:rsidRPr="005939D4">
        <w:rPr>
          <w:rFonts w:asciiTheme="minorHAnsi" w:hAnsiTheme="minorHAnsi" w:cstheme="minorHAnsi"/>
        </w:rPr>
        <w:t xml:space="preserve">: “known and potential endocrine disruptors.” </w:t>
      </w:r>
    </w:p>
    <w:p w14:paraId="3310A016" w14:textId="15E3B27B" w:rsidR="005C2481" w:rsidRPr="005939D4" w:rsidRDefault="00A82519" w:rsidP="00A82519">
      <w:pPr>
        <w:pStyle w:val="ListParagraph"/>
        <w:numPr>
          <w:ilvl w:val="1"/>
          <w:numId w:val="19"/>
        </w:numPr>
        <w:spacing w:after="0" w:line="240" w:lineRule="auto"/>
        <w:rPr>
          <w:rFonts w:asciiTheme="minorHAnsi" w:hAnsiTheme="minorHAnsi" w:cstheme="minorHAnsi"/>
        </w:rPr>
      </w:pPr>
      <w:r w:rsidRPr="005939D4">
        <w:rPr>
          <w:rFonts w:asciiTheme="minorHAnsi" w:hAnsiTheme="minorHAnsi" w:cstheme="minorHAnsi"/>
        </w:rPr>
        <w:t>Neonico</w:t>
      </w:r>
      <w:r w:rsidR="005C2481" w:rsidRPr="005939D4">
        <w:rPr>
          <w:rFonts w:asciiTheme="minorHAnsi" w:hAnsiTheme="minorHAnsi" w:cstheme="minorHAnsi"/>
        </w:rPr>
        <w:t xml:space="preserve">tinoids are not definitely connected to Colony Collapse Disorder of honeybees. </w:t>
      </w:r>
    </w:p>
    <w:p w14:paraId="25E4AD0A" w14:textId="2D82285A" w:rsidR="00DE5517" w:rsidRPr="005939D4" w:rsidRDefault="00DE5517" w:rsidP="00A82519">
      <w:pPr>
        <w:pStyle w:val="ListParagraph"/>
        <w:numPr>
          <w:ilvl w:val="2"/>
          <w:numId w:val="19"/>
        </w:numPr>
        <w:spacing w:after="0" w:line="240" w:lineRule="auto"/>
        <w:rPr>
          <w:rFonts w:asciiTheme="minorHAnsi" w:hAnsiTheme="minorHAnsi" w:cstheme="minorHAnsi"/>
        </w:rPr>
      </w:pPr>
      <w:r w:rsidRPr="005939D4">
        <w:rPr>
          <w:rFonts w:asciiTheme="minorHAnsi" w:hAnsiTheme="minorHAnsi" w:cstheme="minorHAnsi"/>
        </w:rPr>
        <w:t xml:space="preserve">The language will be toned down to deemphasize the strict linkage between </w:t>
      </w:r>
      <w:r w:rsidR="00A82519" w:rsidRPr="005939D4">
        <w:rPr>
          <w:rFonts w:asciiTheme="minorHAnsi" w:hAnsiTheme="minorHAnsi" w:cstheme="minorHAnsi"/>
        </w:rPr>
        <w:t>neonicotinoids</w:t>
      </w:r>
      <w:r w:rsidRPr="005939D4">
        <w:rPr>
          <w:rFonts w:asciiTheme="minorHAnsi" w:hAnsiTheme="minorHAnsi" w:cstheme="minorHAnsi"/>
        </w:rPr>
        <w:t xml:space="preserve"> and CCD. </w:t>
      </w:r>
    </w:p>
    <w:p w14:paraId="72F7FA07" w14:textId="77777777" w:rsidR="00632153" w:rsidRPr="005939D4" w:rsidRDefault="00632153" w:rsidP="00C02C85">
      <w:pPr>
        <w:ind w:left="360"/>
        <w:rPr>
          <w:rFonts w:asciiTheme="minorHAnsi" w:hAnsiTheme="minorHAnsi" w:cstheme="minorHAnsi"/>
          <w:sz w:val="22"/>
          <w:szCs w:val="22"/>
          <w:u w:val="single"/>
        </w:rPr>
      </w:pPr>
    </w:p>
    <w:p w14:paraId="30DB6BA3" w14:textId="63D2C314" w:rsidR="001E7613" w:rsidRPr="005939D4" w:rsidRDefault="008A4C91" w:rsidP="00F94A82">
      <w:pPr>
        <w:pStyle w:val="ListParagraph"/>
        <w:numPr>
          <w:ilvl w:val="0"/>
          <w:numId w:val="1"/>
        </w:numPr>
        <w:spacing w:after="0" w:line="240" w:lineRule="auto"/>
        <w:rPr>
          <w:rFonts w:asciiTheme="minorHAnsi" w:hAnsiTheme="minorHAnsi" w:cstheme="minorHAnsi"/>
          <w:b/>
        </w:rPr>
      </w:pPr>
      <w:r w:rsidRPr="005939D4">
        <w:rPr>
          <w:rFonts w:asciiTheme="minorHAnsi" w:hAnsiTheme="minorHAnsi" w:cstheme="minorHAnsi"/>
          <w:b/>
        </w:rPr>
        <w:t>Policy and Prevention Draft Strategy Review</w:t>
      </w:r>
      <w:r w:rsidR="00C95E46" w:rsidRPr="005939D4">
        <w:rPr>
          <w:rFonts w:asciiTheme="minorHAnsi" w:hAnsiTheme="minorHAnsi" w:cstheme="minorHAnsi"/>
          <w:b/>
        </w:rPr>
        <w:t xml:space="preserve">      </w:t>
      </w:r>
      <w:r w:rsidR="00C95E46" w:rsidRPr="005939D4">
        <w:rPr>
          <w:rFonts w:asciiTheme="minorHAnsi" w:hAnsiTheme="minorHAnsi" w:cstheme="minorHAnsi"/>
          <w:b/>
        </w:rPr>
        <w:tab/>
      </w:r>
      <w:r w:rsidR="00C95E46" w:rsidRPr="005939D4">
        <w:rPr>
          <w:rFonts w:asciiTheme="minorHAnsi" w:hAnsiTheme="minorHAnsi" w:cstheme="minorHAnsi"/>
          <w:b/>
        </w:rPr>
        <w:tab/>
      </w:r>
      <w:r w:rsidRPr="005939D4">
        <w:rPr>
          <w:rFonts w:asciiTheme="minorHAnsi" w:hAnsiTheme="minorHAnsi" w:cstheme="minorHAnsi"/>
          <w:b/>
        </w:rPr>
        <w:tab/>
      </w:r>
      <w:r w:rsidR="007E548E" w:rsidRPr="005939D4">
        <w:rPr>
          <w:rFonts w:asciiTheme="minorHAnsi" w:hAnsiTheme="minorHAnsi" w:cstheme="minorHAnsi"/>
          <w:b/>
        </w:rPr>
        <w:tab/>
      </w:r>
      <w:r w:rsidRPr="005939D4">
        <w:rPr>
          <w:rFonts w:asciiTheme="minorHAnsi" w:hAnsiTheme="minorHAnsi" w:cstheme="minorHAnsi"/>
          <w:b/>
        </w:rPr>
        <w:tab/>
        <w:t xml:space="preserve">    </w:t>
      </w:r>
    </w:p>
    <w:p w14:paraId="5BCD8CD3" w14:textId="461400B7" w:rsidR="008A4C91" w:rsidRPr="005939D4" w:rsidRDefault="008A4C91" w:rsidP="00246195">
      <w:pPr>
        <w:pStyle w:val="ListParagraph"/>
        <w:numPr>
          <w:ilvl w:val="0"/>
          <w:numId w:val="28"/>
        </w:numPr>
        <w:spacing w:after="0" w:line="240" w:lineRule="auto"/>
        <w:rPr>
          <w:rFonts w:asciiTheme="minorHAnsi" w:hAnsiTheme="minorHAnsi" w:cstheme="minorHAnsi"/>
        </w:rPr>
      </w:pPr>
      <w:r w:rsidRPr="005939D4">
        <w:rPr>
          <w:rFonts w:asciiTheme="minorHAnsi" w:hAnsiTheme="minorHAnsi" w:cstheme="minorHAnsi"/>
        </w:rPr>
        <w:t>Greg Allen</w:t>
      </w:r>
      <w:r w:rsidR="00A82519" w:rsidRPr="005939D4">
        <w:rPr>
          <w:rFonts w:asciiTheme="minorHAnsi" w:hAnsiTheme="minorHAnsi" w:cstheme="minorHAnsi"/>
        </w:rPr>
        <w:t xml:space="preserve"> </w:t>
      </w:r>
      <w:r w:rsidR="0027124F" w:rsidRPr="005939D4">
        <w:rPr>
          <w:rFonts w:asciiTheme="minorHAnsi" w:hAnsiTheme="minorHAnsi" w:cstheme="minorHAnsi"/>
        </w:rPr>
        <w:t>led the workgroup through the major fatal flaw issue that were</w:t>
      </w:r>
      <w:r w:rsidR="00A82519" w:rsidRPr="005939D4">
        <w:rPr>
          <w:rFonts w:asciiTheme="minorHAnsi" w:hAnsiTheme="minorHAnsi" w:cstheme="minorHAnsi"/>
        </w:rPr>
        <w:t xml:space="preserve"> submitted by workgroup </w:t>
      </w:r>
      <w:r w:rsidR="0027124F" w:rsidRPr="005939D4">
        <w:rPr>
          <w:rFonts w:asciiTheme="minorHAnsi" w:hAnsiTheme="minorHAnsi" w:cstheme="minorHAnsi"/>
        </w:rPr>
        <w:t>and Management Board</w:t>
      </w:r>
      <w:r w:rsidR="00A82519" w:rsidRPr="005939D4">
        <w:rPr>
          <w:rFonts w:asciiTheme="minorHAnsi" w:hAnsiTheme="minorHAnsi" w:cstheme="minorHAnsi"/>
        </w:rPr>
        <w:t xml:space="preserve"> members</w:t>
      </w:r>
      <w:r w:rsidR="0027124F" w:rsidRPr="005939D4">
        <w:rPr>
          <w:rFonts w:asciiTheme="minorHAnsi" w:hAnsiTheme="minorHAnsi" w:cstheme="minorHAnsi"/>
        </w:rPr>
        <w:t xml:space="preserve">. </w:t>
      </w:r>
    </w:p>
    <w:p w14:paraId="20000B47" w14:textId="28267C42" w:rsidR="0027124F" w:rsidRPr="005939D4" w:rsidRDefault="0027124F" w:rsidP="006E29C9">
      <w:pPr>
        <w:pStyle w:val="ListParagraph"/>
        <w:numPr>
          <w:ilvl w:val="0"/>
          <w:numId w:val="27"/>
        </w:numPr>
        <w:rPr>
          <w:rFonts w:asciiTheme="minorHAnsi" w:hAnsiTheme="minorHAnsi" w:cstheme="minorHAnsi"/>
        </w:rPr>
      </w:pPr>
      <w:r w:rsidRPr="005939D4">
        <w:rPr>
          <w:rFonts w:asciiTheme="minorHAnsi" w:hAnsiTheme="minorHAnsi" w:cstheme="minorHAnsi"/>
        </w:rPr>
        <w:t>Themes of fatal flaw issues include:</w:t>
      </w:r>
      <w:r w:rsidR="006E29C9" w:rsidRPr="005939D4">
        <w:rPr>
          <w:rFonts w:asciiTheme="minorHAnsi" w:hAnsiTheme="minorHAnsi"/>
        </w:rPr>
        <w:t xml:space="preserve"> </w:t>
      </w:r>
      <w:r w:rsidR="006E29C9" w:rsidRPr="005939D4">
        <w:rPr>
          <w:rFonts w:asciiTheme="minorHAnsi" w:hAnsiTheme="minorHAnsi" w:cstheme="minorHAnsi"/>
        </w:rPr>
        <w:t>NPDES stormwater permit limits, NPDES stormwater monitoring,</w:t>
      </w:r>
      <w:r w:rsidRPr="005939D4">
        <w:rPr>
          <w:rFonts w:asciiTheme="minorHAnsi" w:hAnsiTheme="minorHAnsi" w:cstheme="minorHAnsi"/>
        </w:rPr>
        <w:t xml:space="preserve"> overall organization of the document, assessing progress</w:t>
      </w:r>
      <w:r w:rsidR="00DE1B33" w:rsidRPr="005939D4">
        <w:rPr>
          <w:rFonts w:asciiTheme="minorHAnsi" w:hAnsiTheme="minorHAnsi" w:cstheme="minorHAnsi"/>
        </w:rPr>
        <w:t xml:space="preserve">, </w:t>
      </w:r>
      <w:r w:rsidR="006E29C9" w:rsidRPr="005939D4">
        <w:rPr>
          <w:rFonts w:asciiTheme="minorHAnsi" w:hAnsiTheme="minorHAnsi" w:cstheme="minorHAnsi"/>
        </w:rPr>
        <w:t xml:space="preserve">and </w:t>
      </w:r>
      <w:r w:rsidR="00DE1B33" w:rsidRPr="005939D4">
        <w:rPr>
          <w:rFonts w:asciiTheme="minorHAnsi" w:hAnsiTheme="minorHAnsi" w:cstheme="minorHAnsi"/>
        </w:rPr>
        <w:t>model development.</w:t>
      </w:r>
    </w:p>
    <w:p w14:paraId="787C54E9" w14:textId="38904441" w:rsidR="0027124F" w:rsidRPr="005939D4" w:rsidRDefault="0027124F" w:rsidP="0027124F">
      <w:pPr>
        <w:pStyle w:val="ListParagraph"/>
        <w:numPr>
          <w:ilvl w:val="0"/>
          <w:numId w:val="27"/>
        </w:numPr>
        <w:spacing w:after="0" w:line="240" w:lineRule="auto"/>
        <w:rPr>
          <w:rFonts w:asciiTheme="minorHAnsi" w:hAnsiTheme="minorHAnsi" w:cstheme="minorHAnsi"/>
        </w:rPr>
      </w:pPr>
      <w:r w:rsidRPr="005939D4">
        <w:rPr>
          <w:rFonts w:asciiTheme="minorHAnsi" w:hAnsiTheme="minorHAnsi" w:cstheme="minorHAnsi"/>
        </w:rPr>
        <w:lastRenderedPageBreak/>
        <w:t xml:space="preserve">Greg proposed updates to the document to address these issues. The </w:t>
      </w:r>
      <w:r w:rsidR="00DE1B33" w:rsidRPr="005939D4">
        <w:rPr>
          <w:rFonts w:asciiTheme="minorHAnsi" w:hAnsiTheme="minorHAnsi" w:cstheme="minorHAnsi"/>
        </w:rPr>
        <w:t>workgroup</w:t>
      </w:r>
      <w:r w:rsidRPr="005939D4">
        <w:rPr>
          <w:rFonts w:asciiTheme="minorHAnsi" w:hAnsiTheme="minorHAnsi" w:cstheme="minorHAnsi"/>
        </w:rPr>
        <w:t xml:space="preserve"> agreed to all of the proposed changes. These changes are summarized in the document “List of Key Issues with Workgroup Edits” and will be reflected in the management strategy document. </w:t>
      </w:r>
    </w:p>
    <w:p w14:paraId="1122BC21" w14:textId="6AFD752D" w:rsidR="001910A5" w:rsidRPr="005939D4" w:rsidRDefault="00F370E4" w:rsidP="00246195">
      <w:pPr>
        <w:pStyle w:val="ListParagraph"/>
        <w:numPr>
          <w:ilvl w:val="0"/>
          <w:numId w:val="27"/>
        </w:numPr>
        <w:rPr>
          <w:rFonts w:asciiTheme="minorHAnsi" w:hAnsiTheme="minorHAnsi" w:cstheme="minorHAnsi"/>
        </w:rPr>
      </w:pPr>
      <w:r w:rsidRPr="005939D4">
        <w:rPr>
          <w:rFonts w:asciiTheme="minorHAnsi" w:hAnsiTheme="minorHAnsi" w:cstheme="minorHAnsi"/>
          <w:b/>
          <w:u w:val="single"/>
        </w:rPr>
        <w:t>ACTION:</w:t>
      </w:r>
      <w:r w:rsidR="004669D6" w:rsidRPr="005939D4">
        <w:rPr>
          <w:rFonts w:asciiTheme="minorHAnsi" w:hAnsiTheme="minorHAnsi" w:cstheme="minorHAnsi"/>
          <w:b/>
        </w:rPr>
        <w:t xml:space="preserve"> </w:t>
      </w:r>
      <w:r w:rsidR="004669D6" w:rsidRPr="005939D4">
        <w:rPr>
          <w:rFonts w:asciiTheme="minorHAnsi" w:hAnsiTheme="minorHAnsi" w:cstheme="minorHAnsi"/>
        </w:rPr>
        <w:t>A</w:t>
      </w:r>
      <w:r w:rsidRPr="005939D4">
        <w:rPr>
          <w:rFonts w:asciiTheme="minorHAnsi" w:hAnsiTheme="minorHAnsi" w:cstheme="minorHAnsi"/>
        </w:rPr>
        <w:t xml:space="preserve">n introduction will be written to clarify that the document is addressing only PCBs; however, in the future, other contaminants will be addressed. </w:t>
      </w:r>
    </w:p>
    <w:p w14:paraId="0E0BDB78" w14:textId="381DC6D0" w:rsidR="00246195" w:rsidRPr="005939D4" w:rsidRDefault="00246195" w:rsidP="00246195">
      <w:pPr>
        <w:pStyle w:val="ListParagraph"/>
        <w:numPr>
          <w:ilvl w:val="0"/>
          <w:numId w:val="27"/>
        </w:numPr>
        <w:rPr>
          <w:rFonts w:asciiTheme="minorHAnsi" w:hAnsiTheme="minorHAnsi" w:cstheme="minorHAnsi"/>
        </w:rPr>
      </w:pPr>
      <w:r w:rsidRPr="005939D4">
        <w:rPr>
          <w:rFonts w:asciiTheme="minorHAnsi" w:hAnsiTheme="minorHAnsi" w:cstheme="minorHAnsi"/>
        </w:rPr>
        <w:t>CBC has found research that shows microplastics are a delivery mechanism for PCBs and other contaminants</w:t>
      </w:r>
      <w:r w:rsidR="004669D6" w:rsidRPr="005939D4">
        <w:rPr>
          <w:rFonts w:asciiTheme="minorHAnsi" w:hAnsiTheme="minorHAnsi" w:cstheme="minorHAnsi"/>
        </w:rPr>
        <w:t xml:space="preserve"> and feels that this</w:t>
      </w:r>
      <w:r w:rsidR="00523C9B" w:rsidRPr="005939D4">
        <w:rPr>
          <w:rFonts w:asciiTheme="minorHAnsi" w:hAnsiTheme="minorHAnsi" w:cstheme="minorHAnsi"/>
        </w:rPr>
        <w:t xml:space="preserve"> should be included in the factors influencing section.</w:t>
      </w:r>
      <w:r w:rsidR="009D226A" w:rsidRPr="005939D4">
        <w:rPr>
          <w:rFonts w:asciiTheme="minorHAnsi" w:hAnsiTheme="minorHAnsi" w:cstheme="minorHAnsi"/>
        </w:rPr>
        <w:t xml:space="preserve"> Additionally, this could also be included in the wastewater section because t</w:t>
      </w:r>
      <w:r w:rsidR="00523C9B" w:rsidRPr="005939D4">
        <w:rPr>
          <w:rFonts w:asciiTheme="minorHAnsi" w:hAnsiTheme="minorHAnsi" w:cstheme="minorHAnsi"/>
        </w:rPr>
        <w:t>he source mechanism for microplastics they are primarily found in personal care products</w:t>
      </w:r>
      <w:r w:rsidR="009D226A" w:rsidRPr="005939D4">
        <w:rPr>
          <w:rFonts w:asciiTheme="minorHAnsi" w:hAnsiTheme="minorHAnsi" w:cstheme="minorHAnsi"/>
        </w:rPr>
        <w:t xml:space="preserve"> which go into wastewater. </w:t>
      </w:r>
      <w:r w:rsidR="00523C9B" w:rsidRPr="005939D4">
        <w:rPr>
          <w:rFonts w:asciiTheme="minorHAnsi" w:hAnsiTheme="minorHAnsi" w:cstheme="minorHAnsi"/>
        </w:rPr>
        <w:t xml:space="preserve"> </w:t>
      </w:r>
    </w:p>
    <w:p w14:paraId="50031CBE" w14:textId="3A7E0256" w:rsidR="00577D57" w:rsidRPr="005939D4" w:rsidRDefault="00577D57" w:rsidP="00577D57">
      <w:pPr>
        <w:pStyle w:val="ListParagraph"/>
        <w:numPr>
          <w:ilvl w:val="1"/>
          <w:numId w:val="27"/>
        </w:numPr>
        <w:rPr>
          <w:rFonts w:asciiTheme="minorHAnsi" w:hAnsiTheme="minorHAnsi" w:cstheme="minorHAnsi"/>
        </w:rPr>
      </w:pPr>
      <w:r w:rsidRPr="005939D4">
        <w:rPr>
          <w:rFonts w:asciiTheme="minorHAnsi" w:hAnsiTheme="minorHAnsi" w:cstheme="minorHAnsi"/>
        </w:rPr>
        <w:t xml:space="preserve">Upal Ghosh: </w:t>
      </w:r>
      <w:r w:rsidR="00802502">
        <w:rPr>
          <w:rFonts w:asciiTheme="minorHAnsi" w:hAnsiTheme="minorHAnsi" w:cstheme="minorHAnsi"/>
        </w:rPr>
        <w:t>Research indicates that t</w:t>
      </w:r>
      <w:r w:rsidRPr="005939D4">
        <w:rPr>
          <w:rFonts w:asciiTheme="minorHAnsi" w:hAnsiTheme="minorHAnsi" w:cstheme="minorHAnsi"/>
        </w:rPr>
        <w:t xml:space="preserve">he proportion of PCBs </w:t>
      </w:r>
      <w:r w:rsidR="00AD003B" w:rsidRPr="005939D4">
        <w:rPr>
          <w:rFonts w:asciiTheme="minorHAnsi" w:hAnsiTheme="minorHAnsi" w:cstheme="minorHAnsi"/>
        </w:rPr>
        <w:t>delivered</w:t>
      </w:r>
      <w:r w:rsidRPr="005939D4">
        <w:rPr>
          <w:rFonts w:asciiTheme="minorHAnsi" w:hAnsiTheme="minorHAnsi" w:cstheme="minorHAnsi"/>
        </w:rPr>
        <w:t xml:space="preserve"> by microplastics compared to other mechanisms is very small and might not be necessary to be addressed. The majority of microplastics are p</w:t>
      </w:r>
      <w:r w:rsidR="00A8395A" w:rsidRPr="005939D4">
        <w:rPr>
          <w:rFonts w:asciiTheme="minorHAnsi" w:hAnsiTheme="minorHAnsi" w:cstheme="minorHAnsi"/>
        </w:rPr>
        <w:t>icked up in the settling tanks.</w:t>
      </w:r>
    </w:p>
    <w:p w14:paraId="4A832CA1" w14:textId="13A76E53" w:rsidR="00A8395A" w:rsidRPr="005939D4" w:rsidRDefault="00A8395A" w:rsidP="00A8395A">
      <w:pPr>
        <w:pStyle w:val="ListParagraph"/>
        <w:numPr>
          <w:ilvl w:val="1"/>
          <w:numId w:val="27"/>
        </w:numPr>
        <w:rPr>
          <w:rFonts w:asciiTheme="minorHAnsi" w:hAnsiTheme="minorHAnsi" w:cstheme="minorHAnsi"/>
        </w:rPr>
      </w:pPr>
      <w:r w:rsidRPr="005939D4">
        <w:rPr>
          <w:rFonts w:asciiTheme="minorHAnsi" w:hAnsiTheme="minorHAnsi" w:cstheme="minorHAnsi"/>
        </w:rPr>
        <w:t xml:space="preserve">Jennie Gundersen: Some microplastics don’t </w:t>
      </w:r>
      <w:r w:rsidR="00CD7CDA" w:rsidRPr="005939D4">
        <w:rPr>
          <w:rFonts w:asciiTheme="minorHAnsi" w:hAnsiTheme="minorHAnsi" w:cstheme="minorHAnsi"/>
        </w:rPr>
        <w:t>settle and do</w:t>
      </w:r>
      <w:r w:rsidRPr="005939D4">
        <w:rPr>
          <w:rFonts w:asciiTheme="minorHAnsi" w:hAnsiTheme="minorHAnsi" w:cstheme="minorHAnsi"/>
        </w:rPr>
        <w:t xml:space="preserve"> stay in the water column. </w:t>
      </w:r>
    </w:p>
    <w:p w14:paraId="0814CD82" w14:textId="0634DEA7" w:rsidR="00802502" w:rsidRDefault="00F02C51">
      <w:pPr>
        <w:pStyle w:val="ListParagraph"/>
        <w:numPr>
          <w:ilvl w:val="1"/>
          <w:numId w:val="27"/>
        </w:numPr>
        <w:rPr>
          <w:rFonts w:asciiTheme="minorHAnsi" w:hAnsiTheme="minorHAnsi" w:cstheme="minorHAnsi"/>
        </w:rPr>
      </w:pPr>
      <w:r w:rsidRPr="005939D4">
        <w:rPr>
          <w:rFonts w:asciiTheme="minorHAnsi" w:hAnsiTheme="minorHAnsi" w:cstheme="minorHAnsi"/>
        </w:rPr>
        <w:t>Micropl</w:t>
      </w:r>
      <w:r w:rsidR="00EB5BAE" w:rsidRPr="005939D4">
        <w:rPr>
          <w:rFonts w:asciiTheme="minorHAnsi" w:hAnsiTheme="minorHAnsi" w:cstheme="minorHAnsi"/>
        </w:rPr>
        <w:t>astics will be included in the r</w:t>
      </w:r>
      <w:r w:rsidRPr="005939D4">
        <w:rPr>
          <w:rFonts w:asciiTheme="minorHAnsi" w:hAnsiTheme="minorHAnsi" w:cstheme="minorHAnsi"/>
        </w:rPr>
        <w:t>esearch strategy because it i</w:t>
      </w:r>
      <w:r w:rsidR="00D21A3F" w:rsidRPr="005939D4">
        <w:rPr>
          <w:rFonts w:asciiTheme="minorHAnsi" w:hAnsiTheme="minorHAnsi" w:cstheme="minorHAnsi"/>
        </w:rPr>
        <w:t>s not a major element for PCBs. Scott will work w</w:t>
      </w:r>
      <w:r w:rsidR="00AD003B" w:rsidRPr="005939D4">
        <w:rPr>
          <w:rFonts w:asciiTheme="minorHAnsi" w:hAnsiTheme="minorHAnsi" w:cstheme="minorHAnsi"/>
        </w:rPr>
        <w:t xml:space="preserve">ith CBC to enhance the language. </w:t>
      </w:r>
    </w:p>
    <w:p w14:paraId="354E56C7" w14:textId="7A28CD85" w:rsidR="00802502" w:rsidRPr="00802502" w:rsidRDefault="00802502" w:rsidP="00C27956">
      <w:pPr>
        <w:pStyle w:val="ListParagraph"/>
        <w:numPr>
          <w:ilvl w:val="0"/>
          <w:numId w:val="27"/>
        </w:numPr>
        <w:rPr>
          <w:rFonts w:asciiTheme="minorHAnsi" w:hAnsiTheme="minorHAnsi" w:cstheme="minorHAnsi"/>
        </w:rPr>
      </w:pPr>
      <w:r>
        <w:rPr>
          <w:rFonts w:asciiTheme="minorHAnsi" w:hAnsiTheme="minorHAnsi" w:cstheme="minorHAnsi"/>
        </w:rPr>
        <w:t>Discussion on how/when to reflect ongoing work on other contaminants.  One option is to start to describe other contaminants and valuable work that is underway in this version of the strategy</w:t>
      </w:r>
      <w:r w:rsidR="007D2373">
        <w:rPr>
          <w:rFonts w:asciiTheme="minorHAnsi" w:hAnsiTheme="minorHAnsi" w:cstheme="minorHAnsi"/>
        </w:rPr>
        <w:t xml:space="preserve"> although that may be difficult due to time constraints</w:t>
      </w:r>
      <w:r>
        <w:rPr>
          <w:rFonts w:asciiTheme="minorHAnsi" w:hAnsiTheme="minorHAnsi" w:cstheme="minorHAnsi"/>
        </w:rPr>
        <w:t xml:space="preserve">.  A second option is to </w:t>
      </w:r>
      <w:r w:rsidR="007D2373">
        <w:rPr>
          <w:rFonts w:asciiTheme="minorHAnsi" w:hAnsiTheme="minorHAnsi" w:cstheme="minorHAnsi"/>
        </w:rPr>
        <w:t>include a statement in the “Management Approaches” section of the strategy saying the TCW will begin to document current efforts and gaps for other contaminants as part of the two-year workplan.</w:t>
      </w:r>
    </w:p>
    <w:p w14:paraId="39407F25" w14:textId="736A186F" w:rsidR="00F370E4" w:rsidRPr="005939D4" w:rsidRDefault="00AD003B" w:rsidP="00EB5BAE">
      <w:pPr>
        <w:pStyle w:val="ListParagraph"/>
        <w:numPr>
          <w:ilvl w:val="0"/>
          <w:numId w:val="27"/>
        </w:numPr>
        <w:rPr>
          <w:rFonts w:asciiTheme="minorHAnsi" w:hAnsiTheme="minorHAnsi" w:cstheme="minorHAnsi"/>
        </w:rPr>
      </w:pPr>
      <w:r w:rsidRPr="005939D4">
        <w:rPr>
          <w:rFonts w:asciiTheme="minorHAnsi" w:hAnsiTheme="minorHAnsi" w:cstheme="minorHAnsi"/>
          <w:b/>
          <w:u w:val="single"/>
        </w:rPr>
        <w:t>ACTION:</w:t>
      </w:r>
      <w:r w:rsidRPr="005939D4">
        <w:rPr>
          <w:rFonts w:asciiTheme="minorHAnsi" w:hAnsiTheme="minorHAnsi" w:cstheme="minorHAnsi"/>
        </w:rPr>
        <w:t xml:space="preserve"> Scott will work with CBC and others to develop a table related to contaminants of emerging concern and policy implications. </w:t>
      </w:r>
    </w:p>
    <w:p w14:paraId="4B11E426" w14:textId="343AFC55" w:rsidR="005939D4" w:rsidRPr="00802502" w:rsidRDefault="005939D4" w:rsidP="00C27956">
      <w:pPr>
        <w:pStyle w:val="ListParagraph"/>
        <w:numPr>
          <w:ilvl w:val="0"/>
          <w:numId w:val="27"/>
        </w:numPr>
        <w:rPr>
          <w:rFonts w:asciiTheme="minorHAnsi" w:hAnsiTheme="minorHAnsi" w:cstheme="minorHAnsi"/>
        </w:rPr>
      </w:pPr>
      <w:r w:rsidRPr="005939D4">
        <w:rPr>
          <w:rFonts w:asciiTheme="minorHAnsi" w:hAnsiTheme="minorHAnsi" w:cstheme="minorHAnsi"/>
          <w:b/>
          <w:u w:val="single"/>
        </w:rPr>
        <w:t>ACTION:</w:t>
      </w:r>
      <w:r w:rsidRPr="005939D4">
        <w:rPr>
          <w:rFonts w:asciiTheme="minorHAnsi" w:hAnsiTheme="minorHAnsi" w:cstheme="minorHAnsi"/>
        </w:rPr>
        <w:t xml:space="preserve"> If you’re interested/able to volunteer to help restructure the Policy and Prevention strategy, please contact Greg Allen.</w:t>
      </w:r>
    </w:p>
    <w:p w14:paraId="48384180" w14:textId="77777777" w:rsidR="00EB5BAE" w:rsidRPr="005939D4" w:rsidRDefault="00EB5BAE" w:rsidP="00EB5BAE">
      <w:pPr>
        <w:pStyle w:val="ListParagraph"/>
        <w:ind w:left="1080"/>
        <w:rPr>
          <w:rFonts w:asciiTheme="minorHAnsi" w:hAnsiTheme="minorHAnsi" w:cstheme="minorHAnsi"/>
        </w:rPr>
      </w:pPr>
    </w:p>
    <w:p w14:paraId="028B8D4D" w14:textId="2F99FAAF" w:rsidR="00FF44B4" w:rsidRPr="005939D4" w:rsidRDefault="00FF44B4" w:rsidP="00FF44B4">
      <w:pPr>
        <w:pStyle w:val="ListParagraph"/>
        <w:numPr>
          <w:ilvl w:val="0"/>
          <w:numId w:val="1"/>
        </w:numPr>
        <w:spacing w:after="0" w:line="240" w:lineRule="auto"/>
        <w:rPr>
          <w:rFonts w:asciiTheme="minorHAnsi" w:hAnsiTheme="minorHAnsi" w:cstheme="minorHAnsi"/>
          <w:b/>
        </w:rPr>
      </w:pPr>
      <w:r w:rsidRPr="005939D4">
        <w:rPr>
          <w:rFonts w:asciiTheme="minorHAnsi" w:hAnsiTheme="minorHAnsi" w:cstheme="minorHAnsi"/>
          <w:b/>
        </w:rPr>
        <w:t xml:space="preserve">Discussion of </w:t>
      </w:r>
      <w:r w:rsidR="00C02C85" w:rsidRPr="005939D4">
        <w:rPr>
          <w:rFonts w:asciiTheme="minorHAnsi" w:hAnsiTheme="minorHAnsi" w:cstheme="minorHAnsi"/>
          <w:b/>
        </w:rPr>
        <w:t xml:space="preserve">Next Steps and </w:t>
      </w:r>
      <w:r w:rsidRPr="005939D4">
        <w:rPr>
          <w:rFonts w:asciiTheme="minorHAnsi" w:hAnsiTheme="minorHAnsi" w:cstheme="minorHAnsi"/>
          <w:b/>
        </w:rPr>
        <w:t>Management Strategy Deadlines</w:t>
      </w:r>
      <w:r w:rsidRPr="005939D4">
        <w:rPr>
          <w:rFonts w:asciiTheme="minorHAnsi" w:hAnsiTheme="minorHAnsi" w:cstheme="minorHAnsi"/>
          <w:b/>
        </w:rPr>
        <w:tab/>
      </w:r>
      <w:r w:rsidRPr="005939D4">
        <w:rPr>
          <w:rFonts w:asciiTheme="minorHAnsi" w:hAnsiTheme="minorHAnsi" w:cstheme="minorHAnsi"/>
          <w:b/>
        </w:rPr>
        <w:tab/>
      </w:r>
    </w:p>
    <w:p w14:paraId="2261D9EB" w14:textId="6169259C" w:rsidR="003D47E7" w:rsidRPr="005939D4" w:rsidRDefault="003D47E7" w:rsidP="003D47E7">
      <w:pPr>
        <w:pStyle w:val="NoSpacing"/>
        <w:numPr>
          <w:ilvl w:val="0"/>
          <w:numId w:val="19"/>
        </w:numPr>
        <w:rPr>
          <w:rFonts w:asciiTheme="minorHAnsi" w:hAnsiTheme="minorHAnsi"/>
        </w:rPr>
      </w:pPr>
      <w:r w:rsidRPr="005939D4">
        <w:rPr>
          <w:rFonts w:asciiTheme="minorHAnsi" w:hAnsiTheme="minorHAnsi"/>
          <w:b/>
        </w:rPr>
        <w:t>March 6</w:t>
      </w:r>
      <w:r w:rsidRPr="005939D4">
        <w:rPr>
          <w:rFonts w:asciiTheme="minorHAnsi" w:hAnsiTheme="minorHAnsi"/>
        </w:rPr>
        <w:t xml:space="preserve"> - MB deadline for submitting fatal flaw comments to GITs/workgroups.</w:t>
      </w:r>
    </w:p>
    <w:p w14:paraId="48C733D0" w14:textId="44D67792" w:rsidR="00C02C85" w:rsidRPr="005939D4" w:rsidRDefault="00C02C85" w:rsidP="00C02C85">
      <w:pPr>
        <w:pStyle w:val="NoSpacing"/>
        <w:numPr>
          <w:ilvl w:val="0"/>
          <w:numId w:val="19"/>
        </w:numPr>
        <w:rPr>
          <w:rFonts w:asciiTheme="minorHAnsi" w:hAnsiTheme="minorHAnsi"/>
        </w:rPr>
      </w:pPr>
      <w:r w:rsidRPr="005939D4">
        <w:rPr>
          <w:rFonts w:asciiTheme="minorHAnsi" w:hAnsiTheme="minorHAnsi"/>
          <w:b/>
        </w:rPr>
        <w:t>March 12</w:t>
      </w:r>
      <w:r w:rsidRPr="005939D4">
        <w:rPr>
          <w:rFonts w:asciiTheme="minorHAnsi" w:hAnsiTheme="minorHAnsi"/>
        </w:rPr>
        <w:t>: MB discussion of any issues that still need to be resolved</w:t>
      </w:r>
    </w:p>
    <w:p w14:paraId="1EF1E371" w14:textId="72B5EC22" w:rsidR="003D47E7" w:rsidRDefault="003D47E7" w:rsidP="003D47E7">
      <w:pPr>
        <w:pStyle w:val="NoSpacing"/>
        <w:numPr>
          <w:ilvl w:val="0"/>
          <w:numId w:val="19"/>
        </w:numPr>
        <w:rPr>
          <w:rFonts w:asciiTheme="minorHAnsi" w:hAnsiTheme="minorHAnsi"/>
        </w:rPr>
      </w:pPr>
      <w:r w:rsidRPr="005939D4">
        <w:rPr>
          <w:rFonts w:asciiTheme="minorHAnsi" w:hAnsiTheme="minorHAnsi"/>
          <w:b/>
        </w:rPr>
        <w:t>Mar. 16</w:t>
      </w:r>
      <w:r w:rsidRPr="005939D4">
        <w:rPr>
          <w:rFonts w:asciiTheme="minorHAnsi" w:hAnsiTheme="minorHAnsi"/>
        </w:rPr>
        <w:t xml:space="preserve"> - Post/release </w:t>
      </w:r>
      <w:r w:rsidR="00C02C85" w:rsidRPr="005939D4">
        <w:rPr>
          <w:rFonts w:asciiTheme="minorHAnsi" w:hAnsiTheme="minorHAnsi"/>
        </w:rPr>
        <w:t xml:space="preserve">revised </w:t>
      </w:r>
      <w:r w:rsidRPr="005939D4">
        <w:rPr>
          <w:rFonts w:asciiTheme="minorHAnsi" w:hAnsiTheme="minorHAnsi"/>
        </w:rPr>
        <w:t>management strategies public input.</w:t>
      </w:r>
    </w:p>
    <w:p w14:paraId="44D48A5D" w14:textId="105C115A" w:rsidR="005939D4" w:rsidRPr="005939D4" w:rsidRDefault="005939D4" w:rsidP="003D47E7">
      <w:pPr>
        <w:pStyle w:val="NoSpacing"/>
        <w:numPr>
          <w:ilvl w:val="0"/>
          <w:numId w:val="19"/>
        </w:numPr>
        <w:rPr>
          <w:rFonts w:asciiTheme="minorHAnsi" w:hAnsiTheme="minorHAnsi"/>
        </w:rPr>
      </w:pPr>
      <w:r>
        <w:rPr>
          <w:rFonts w:asciiTheme="minorHAnsi" w:hAnsiTheme="minorHAnsi"/>
          <w:b/>
        </w:rPr>
        <w:t>Apr</w:t>
      </w:r>
      <w:r w:rsidRPr="005939D4">
        <w:rPr>
          <w:rFonts w:asciiTheme="minorHAnsi" w:hAnsiTheme="minorHAnsi"/>
        </w:rPr>
        <w:t>.</w:t>
      </w:r>
      <w:r w:rsidRPr="005939D4">
        <w:rPr>
          <w:rFonts w:asciiTheme="minorHAnsi" w:hAnsiTheme="minorHAnsi"/>
          <w:b/>
        </w:rPr>
        <w:t xml:space="preserve"> 8</w:t>
      </w:r>
      <w:r>
        <w:rPr>
          <w:rFonts w:asciiTheme="minorHAnsi" w:hAnsiTheme="minorHAnsi"/>
        </w:rPr>
        <w:t xml:space="preserve"> </w:t>
      </w:r>
      <w:r w:rsidRPr="005939D4">
        <w:rPr>
          <w:rFonts w:asciiTheme="minorHAnsi" w:hAnsiTheme="minorHAnsi"/>
        </w:rPr>
        <w:t>-</w:t>
      </w:r>
      <w:r>
        <w:rPr>
          <w:rFonts w:asciiTheme="minorHAnsi" w:hAnsiTheme="minorHAnsi"/>
        </w:rPr>
        <w:t xml:space="preserve"> Toxic Contaminants Workgroup meeting. </w:t>
      </w:r>
    </w:p>
    <w:p w14:paraId="40AF1C13" w14:textId="55943ECE" w:rsidR="003D47E7" w:rsidRPr="005939D4" w:rsidRDefault="003D47E7" w:rsidP="003D47E7">
      <w:pPr>
        <w:pStyle w:val="NoSpacing"/>
        <w:numPr>
          <w:ilvl w:val="0"/>
          <w:numId w:val="19"/>
        </w:numPr>
        <w:rPr>
          <w:rFonts w:asciiTheme="minorHAnsi" w:hAnsiTheme="minorHAnsi"/>
        </w:rPr>
      </w:pPr>
      <w:r w:rsidRPr="005939D4">
        <w:rPr>
          <w:rFonts w:asciiTheme="minorHAnsi" w:hAnsiTheme="minorHAnsi"/>
          <w:b/>
        </w:rPr>
        <w:t>Apr. 20</w:t>
      </w:r>
      <w:r w:rsidRPr="005939D4">
        <w:rPr>
          <w:rFonts w:asciiTheme="minorHAnsi" w:hAnsiTheme="minorHAnsi"/>
        </w:rPr>
        <w:t xml:space="preserve"> - Public input period closes.</w:t>
      </w:r>
      <w:r w:rsidR="001E7613" w:rsidRPr="005939D4">
        <w:rPr>
          <w:rFonts w:asciiTheme="minorHAnsi" w:hAnsiTheme="minorHAnsi"/>
        </w:rPr>
        <w:t xml:space="preserve"> (subject to change based on PSC decision on public comment period extension)</w:t>
      </w:r>
    </w:p>
    <w:p w14:paraId="3FE299B9" w14:textId="6A2FC93C" w:rsidR="0092399F" w:rsidRPr="005939D4" w:rsidRDefault="0092399F" w:rsidP="003D47E7">
      <w:pPr>
        <w:pStyle w:val="NoSpacing"/>
        <w:numPr>
          <w:ilvl w:val="0"/>
          <w:numId w:val="19"/>
        </w:numPr>
        <w:rPr>
          <w:rFonts w:asciiTheme="minorHAnsi" w:hAnsiTheme="minorHAnsi"/>
        </w:rPr>
      </w:pPr>
      <w:r w:rsidRPr="005939D4">
        <w:rPr>
          <w:rFonts w:asciiTheme="minorHAnsi" w:hAnsiTheme="minorHAnsi"/>
          <w:b/>
        </w:rPr>
        <w:t>Apr</w:t>
      </w:r>
      <w:r w:rsidRPr="005939D4">
        <w:rPr>
          <w:rFonts w:asciiTheme="minorHAnsi" w:hAnsiTheme="minorHAnsi"/>
        </w:rPr>
        <w:t xml:space="preserve">. </w:t>
      </w:r>
      <w:r w:rsidRPr="005939D4">
        <w:rPr>
          <w:rFonts w:asciiTheme="minorHAnsi" w:hAnsiTheme="minorHAnsi"/>
          <w:b/>
        </w:rPr>
        <w:t>30</w:t>
      </w:r>
      <w:r w:rsidRPr="005939D4">
        <w:rPr>
          <w:rFonts w:asciiTheme="minorHAnsi" w:hAnsiTheme="minorHAnsi"/>
        </w:rPr>
        <w:t xml:space="preserve"> - Potential public input period closes. </w:t>
      </w:r>
    </w:p>
    <w:p w14:paraId="18D4DD52" w14:textId="723764C7" w:rsidR="003D47E7" w:rsidRPr="005939D4" w:rsidRDefault="003D47E7" w:rsidP="003D47E7">
      <w:pPr>
        <w:pStyle w:val="NoSpacing"/>
        <w:numPr>
          <w:ilvl w:val="0"/>
          <w:numId w:val="19"/>
        </w:numPr>
        <w:rPr>
          <w:rFonts w:asciiTheme="minorHAnsi" w:hAnsiTheme="minorHAnsi"/>
        </w:rPr>
      </w:pPr>
      <w:r w:rsidRPr="005939D4">
        <w:rPr>
          <w:rFonts w:asciiTheme="minorHAnsi" w:hAnsiTheme="minorHAnsi"/>
          <w:b/>
        </w:rPr>
        <w:t>May 4</w:t>
      </w:r>
      <w:r w:rsidRPr="005939D4">
        <w:rPr>
          <w:rFonts w:asciiTheme="minorHAnsi" w:hAnsiTheme="minorHAnsi"/>
        </w:rPr>
        <w:t xml:space="preserve"> - GITs/workgroups revise strategies and provide to MB for final review.</w:t>
      </w:r>
      <w:r w:rsidR="001C533D" w:rsidRPr="005939D4">
        <w:rPr>
          <w:rFonts w:asciiTheme="minorHAnsi" w:hAnsiTheme="minorHAnsi"/>
        </w:rPr>
        <w:t xml:space="preserve"> This date may b</w:t>
      </w:r>
      <w:r w:rsidR="00371398" w:rsidRPr="005939D4">
        <w:rPr>
          <w:rFonts w:asciiTheme="minorHAnsi" w:hAnsiTheme="minorHAnsi"/>
        </w:rPr>
        <w:t>e changed to the middle of May, pending a MB decision to be made on 3-12-15.</w:t>
      </w:r>
    </w:p>
    <w:p w14:paraId="393B5327" w14:textId="4088FA7A" w:rsidR="003D47E7" w:rsidRPr="005939D4" w:rsidRDefault="003D47E7" w:rsidP="003D47E7">
      <w:pPr>
        <w:pStyle w:val="NoSpacing"/>
        <w:numPr>
          <w:ilvl w:val="0"/>
          <w:numId w:val="19"/>
        </w:numPr>
        <w:rPr>
          <w:rFonts w:asciiTheme="minorHAnsi" w:hAnsiTheme="minorHAnsi"/>
        </w:rPr>
      </w:pPr>
      <w:r w:rsidRPr="005939D4">
        <w:rPr>
          <w:rFonts w:asciiTheme="minorHAnsi" w:hAnsiTheme="minorHAnsi"/>
          <w:b/>
        </w:rPr>
        <w:t>June 15</w:t>
      </w:r>
      <w:r w:rsidRPr="005939D4">
        <w:rPr>
          <w:rFonts w:asciiTheme="minorHAnsi" w:hAnsiTheme="minorHAnsi"/>
        </w:rPr>
        <w:t xml:space="preserve"> - Final management strategies completed.</w:t>
      </w:r>
    </w:p>
    <w:p w14:paraId="74B29616" w14:textId="4604393A" w:rsidR="003D47E7" w:rsidRPr="005939D4" w:rsidRDefault="003D47E7" w:rsidP="003D47E7">
      <w:pPr>
        <w:pStyle w:val="NoSpacing"/>
        <w:numPr>
          <w:ilvl w:val="0"/>
          <w:numId w:val="19"/>
        </w:numPr>
        <w:rPr>
          <w:rFonts w:asciiTheme="minorHAnsi" w:hAnsiTheme="minorHAnsi"/>
        </w:rPr>
      </w:pPr>
      <w:r w:rsidRPr="005939D4">
        <w:rPr>
          <w:rFonts w:asciiTheme="minorHAnsi" w:hAnsiTheme="minorHAnsi"/>
          <w:b/>
        </w:rPr>
        <w:t>Dec. 15</w:t>
      </w:r>
      <w:r w:rsidRPr="005939D4">
        <w:rPr>
          <w:rFonts w:asciiTheme="minorHAnsi" w:hAnsiTheme="minorHAnsi"/>
        </w:rPr>
        <w:t xml:space="preserve"> - First Biennial workplan due.</w:t>
      </w:r>
    </w:p>
    <w:p w14:paraId="486F42B1" w14:textId="77777777" w:rsidR="00A154CB" w:rsidRPr="005939D4" w:rsidRDefault="00A154CB" w:rsidP="007C5A05">
      <w:pPr>
        <w:rPr>
          <w:rFonts w:asciiTheme="minorHAnsi" w:hAnsiTheme="minorHAnsi" w:cstheme="minorHAnsi"/>
          <w:sz w:val="22"/>
          <w:szCs w:val="22"/>
        </w:rPr>
      </w:pPr>
    </w:p>
    <w:p w14:paraId="6F5E6A79" w14:textId="14278C8F" w:rsidR="00A154CB" w:rsidRPr="005939D4" w:rsidRDefault="00A154CB" w:rsidP="005939D4">
      <w:pPr>
        <w:ind w:hanging="90"/>
        <w:rPr>
          <w:rFonts w:asciiTheme="minorHAnsi" w:hAnsiTheme="minorHAnsi" w:cstheme="minorHAnsi"/>
          <w:sz w:val="22"/>
          <w:szCs w:val="22"/>
        </w:rPr>
      </w:pPr>
      <w:r w:rsidRPr="005939D4">
        <w:rPr>
          <w:rFonts w:asciiTheme="minorHAnsi" w:hAnsiTheme="minorHAnsi" w:cstheme="minorHAnsi"/>
          <w:b/>
          <w:sz w:val="22"/>
          <w:szCs w:val="22"/>
        </w:rPr>
        <w:t>Next meeting:</w:t>
      </w:r>
      <w:r w:rsidRPr="005939D4">
        <w:rPr>
          <w:rFonts w:asciiTheme="minorHAnsi" w:hAnsiTheme="minorHAnsi" w:cstheme="minorHAnsi"/>
          <w:sz w:val="22"/>
          <w:szCs w:val="22"/>
        </w:rPr>
        <w:t xml:space="preserve"> April 8, 1-4pm. </w:t>
      </w:r>
    </w:p>
    <w:p w14:paraId="5DF7E251" w14:textId="77777777" w:rsidR="005939D4" w:rsidRDefault="005939D4" w:rsidP="007C5A05">
      <w:pPr>
        <w:ind w:hanging="90"/>
        <w:rPr>
          <w:rFonts w:asciiTheme="minorHAnsi" w:hAnsiTheme="minorHAnsi" w:cstheme="minorHAnsi"/>
          <w:b/>
          <w:sz w:val="22"/>
          <w:szCs w:val="22"/>
        </w:rPr>
      </w:pPr>
    </w:p>
    <w:p w14:paraId="2C678D5B" w14:textId="65C2688B" w:rsidR="007C5A05" w:rsidRPr="007C5A05" w:rsidRDefault="007C5A05" w:rsidP="007C5A05">
      <w:pPr>
        <w:ind w:hanging="90"/>
        <w:rPr>
          <w:rFonts w:asciiTheme="minorHAnsi" w:hAnsiTheme="minorHAnsi" w:cstheme="minorHAnsi"/>
          <w:b/>
          <w:sz w:val="22"/>
          <w:szCs w:val="22"/>
        </w:rPr>
      </w:pPr>
      <w:r w:rsidRPr="007C5A05">
        <w:rPr>
          <w:rFonts w:asciiTheme="minorHAnsi" w:hAnsiTheme="minorHAnsi" w:cstheme="minorHAnsi"/>
          <w:b/>
          <w:sz w:val="22"/>
          <w:szCs w:val="22"/>
        </w:rPr>
        <w:t>Attendance:</w:t>
      </w:r>
    </w:p>
    <w:p w14:paraId="4F73F91B" w14:textId="77777777" w:rsidR="007F1F5D" w:rsidRDefault="007F1F5D" w:rsidP="007F1F5D">
      <w:pPr>
        <w:ind w:hanging="90"/>
        <w:rPr>
          <w:rFonts w:asciiTheme="minorHAnsi" w:hAnsiTheme="minorHAnsi" w:cstheme="minorHAnsi"/>
          <w:sz w:val="22"/>
          <w:szCs w:val="22"/>
        </w:rPr>
      </w:pPr>
      <w:r w:rsidRPr="007C5A05">
        <w:rPr>
          <w:rFonts w:asciiTheme="minorHAnsi" w:hAnsiTheme="minorHAnsi" w:cstheme="minorHAnsi"/>
          <w:sz w:val="22"/>
          <w:szCs w:val="22"/>
        </w:rPr>
        <w:t>Len Schugam, MDE</w:t>
      </w:r>
    </w:p>
    <w:p w14:paraId="448C04D7" w14:textId="4AA27AB4" w:rsidR="00250A77" w:rsidRDefault="00250A77" w:rsidP="007F1F5D">
      <w:pPr>
        <w:ind w:hanging="90"/>
        <w:rPr>
          <w:rFonts w:asciiTheme="minorHAnsi" w:hAnsiTheme="minorHAnsi" w:cstheme="minorHAnsi"/>
          <w:sz w:val="22"/>
          <w:szCs w:val="22"/>
        </w:rPr>
      </w:pPr>
      <w:r>
        <w:rPr>
          <w:rFonts w:asciiTheme="minorHAnsi" w:hAnsiTheme="minorHAnsi" w:cstheme="minorHAnsi"/>
          <w:sz w:val="22"/>
          <w:szCs w:val="22"/>
        </w:rPr>
        <w:t>Dinorah Dalmasy, MDE</w:t>
      </w:r>
    </w:p>
    <w:p w14:paraId="3BE51010" w14:textId="4382F012" w:rsidR="007F1F5D" w:rsidRDefault="007F1F5D" w:rsidP="007F1F5D">
      <w:pPr>
        <w:ind w:hanging="90"/>
        <w:rPr>
          <w:rFonts w:asciiTheme="minorHAnsi" w:hAnsiTheme="minorHAnsi" w:cstheme="minorHAnsi"/>
          <w:sz w:val="22"/>
          <w:szCs w:val="22"/>
        </w:rPr>
      </w:pPr>
      <w:r w:rsidRPr="007C5A05">
        <w:rPr>
          <w:rFonts w:asciiTheme="minorHAnsi" w:hAnsiTheme="minorHAnsi" w:cstheme="minorHAnsi"/>
          <w:sz w:val="22"/>
          <w:szCs w:val="22"/>
        </w:rPr>
        <w:t>John Sherwell, MD DNR</w:t>
      </w:r>
    </w:p>
    <w:p w14:paraId="1140A90D" w14:textId="7B245A3D" w:rsidR="007F1F5D" w:rsidRDefault="007F1F5D" w:rsidP="007F1F5D">
      <w:pPr>
        <w:ind w:hanging="90"/>
        <w:rPr>
          <w:rFonts w:asciiTheme="minorHAnsi" w:hAnsiTheme="minorHAnsi" w:cstheme="minorHAnsi"/>
          <w:sz w:val="22"/>
          <w:szCs w:val="22"/>
        </w:rPr>
      </w:pPr>
      <w:r>
        <w:rPr>
          <w:rFonts w:asciiTheme="minorHAnsi" w:hAnsiTheme="minorHAnsi" w:cstheme="minorHAnsi"/>
          <w:sz w:val="22"/>
          <w:szCs w:val="22"/>
        </w:rPr>
        <w:t>Bruce Michael, MD DNR</w:t>
      </w:r>
    </w:p>
    <w:p w14:paraId="3CA6DD42" w14:textId="64D3AEDB" w:rsidR="007F1F5D" w:rsidRDefault="007F1F5D" w:rsidP="007F1F5D">
      <w:pPr>
        <w:ind w:hanging="90"/>
        <w:rPr>
          <w:rFonts w:asciiTheme="minorHAnsi" w:hAnsiTheme="minorHAnsi" w:cstheme="minorHAnsi"/>
          <w:sz w:val="22"/>
          <w:szCs w:val="22"/>
        </w:rPr>
      </w:pPr>
      <w:r>
        <w:rPr>
          <w:rFonts w:asciiTheme="minorHAnsi" w:hAnsiTheme="minorHAnsi" w:cstheme="minorHAnsi"/>
          <w:sz w:val="22"/>
          <w:szCs w:val="22"/>
        </w:rPr>
        <w:t>Mark Richards, VA DEQ</w:t>
      </w:r>
    </w:p>
    <w:p w14:paraId="5C0271C6" w14:textId="08A4765D" w:rsidR="007F1F5D" w:rsidRDefault="007F1F5D" w:rsidP="007F1F5D">
      <w:pPr>
        <w:ind w:hanging="90"/>
        <w:rPr>
          <w:rFonts w:asciiTheme="minorHAnsi" w:hAnsiTheme="minorHAnsi" w:cstheme="minorHAnsi"/>
          <w:sz w:val="22"/>
          <w:szCs w:val="22"/>
        </w:rPr>
      </w:pPr>
      <w:r>
        <w:rPr>
          <w:rFonts w:asciiTheme="minorHAnsi" w:hAnsiTheme="minorHAnsi" w:cstheme="minorHAnsi"/>
          <w:sz w:val="22"/>
          <w:szCs w:val="22"/>
        </w:rPr>
        <w:t>Don Smith, VA DEQ</w:t>
      </w:r>
    </w:p>
    <w:p w14:paraId="3CA952D0" w14:textId="46DAD519" w:rsidR="00777002" w:rsidRDefault="00777002" w:rsidP="007F1F5D">
      <w:pPr>
        <w:ind w:hanging="90"/>
        <w:rPr>
          <w:rFonts w:asciiTheme="minorHAnsi" w:hAnsiTheme="minorHAnsi" w:cstheme="minorHAnsi"/>
          <w:sz w:val="22"/>
          <w:szCs w:val="22"/>
        </w:rPr>
      </w:pPr>
      <w:r>
        <w:rPr>
          <w:rFonts w:asciiTheme="minorHAnsi" w:hAnsiTheme="minorHAnsi" w:cstheme="minorHAnsi"/>
          <w:sz w:val="22"/>
          <w:szCs w:val="22"/>
        </w:rPr>
        <w:t>George Onyullo, DDOE</w:t>
      </w:r>
    </w:p>
    <w:p w14:paraId="27E7F4BB" w14:textId="28F1F64C" w:rsidR="007F1F5D" w:rsidRDefault="005D27C6" w:rsidP="007F1F5D">
      <w:pPr>
        <w:ind w:hanging="90"/>
        <w:rPr>
          <w:rFonts w:asciiTheme="minorHAnsi" w:hAnsiTheme="minorHAnsi" w:cstheme="minorHAnsi"/>
          <w:sz w:val="22"/>
          <w:szCs w:val="22"/>
        </w:rPr>
      </w:pPr>
      <w:r>
        <w:rPr>
          <w:rFonts w:asciiTheme="minorHAnsi" w:hAnsiTheme="minorHAnsi" w:cstheme="minorHAnsi"/>
          <w:sz w:val="22"/>
          <w:szCs w:val="22"/>
        </w:rPr>
        <w:t>Rod Kime, PA DEP</w:t>
      </w:r>
    </w:p>
    <w:p w14:paraId="1E2C6A2D" w14:textId="5D506AEF" w:rsidR="005D27C6" w:rsidRDefault="005D27C6" w:rsidP="007F1F5D">
      <w:pPr>
        <w:ind w:hanging="90"/>
        <w:rPr>
          <w:rFonts w:asciiTheme="minorHAnsi" w:hAnsiTheme="minorHAnsi" w:cstheme="minorHAnsi"/>
          <w:sz w:val="22"/>
          <w:szCs w:val="22"/>
        </w:rPr>
      </w:pPr>
      <w:r>
        <w:rPr>
          <w:rFonts w:asciiTheme="minorHAnsi" w:hAnsiTheme="minorHAnsi" w:cstheme="minorHAnsi"/>
          <w:sz w:val="22"/>
          <w:szCs w:val="22"/>
        </w:rPr>
        <w:t>Tom Barron, PA DEP</w:t>
      </w:r>
    </w:p>
    <w:p w14:paraId="564A39FC" w14:textId="789F5647" w:rsidR="00250A77" w:rsidRDefault="00250A77" w:rsidP="007F1F5D">
      <w:pPr>
        <w:ind w:hanging="90"/>
        <w:rPr>
          <w:rFonts w:asciiTheme="minorHAnsi" w:hAnsiTheme="minorHAnsi" w:cstheme="minorHAnsi"/>
          <w:sz w:val="22"/>
          <w:szCs w:val="22"/>
        </w:rPr>
      </w:pPr>
      <w:r>
        <w:rPr>
          <w:rFonts w:asciiTheme="minorHAnsi" w:hAnsiTheme="minorHAnsi" w:cstheme="minorHAnsi"/>
          <w:sz w:val="22"/>
          <w:szCs w:val="22"/>
        </w:rPr>
        <w:t>John Schneider, DNREC</w:t>
      </w:r>
    </w:p>
    <w:p w14:paraId="6582930E" w14:textId="4B001656" w:rsidR="005D27C6" w:rsidRDefault="005D27C6" w:rsidP="007F1F5D">
      <w:pPr>
        <w:ind w:hanging="90"/>
        <w:rPr>
          <w:rFonts w:asciiTheme="minorHAnsi" w:hAnsiTheme="minorHAnsi" w:cstheme="minorHAnsi"/>
          <w:sz w:val="22"/>
          <w:szCs w:val="22"/>
        </w:rPr>
      </w:pPr>
      <w:r>
        <w:rPr>
          <w:rFonts w:asciiTheme="minorHAnsi" w:hAnsiTheme="minorHAnsi" w:cstheme="minorHAnsi"/>
          <w:sz w:val="22"/>
          <w:szCs w:val="22"/>
        </w:rPr>
        <w:t>Marel King, CBC</w:t>
      </w:r>
    </w:p>
    <w:p w14:paraId="378A2D7E" w14:textId="229328A1" w:rsidR="005D27C6" w:rsidRDefault="005D27C6" w:rsidP="007F1F5D">
      <w:pPr>
        <w:ind w:hanging="90"/>
        <w:rPr>
          <w:rFonts w:asciiTheme="minorHAnsi" w:hAnsiTheme="minorHAnsi" w:cstheme="minorHAnsi"/>
          <w:sz w:val="22"/>
          <w:szCs w:val="22"/>
        </w:rPr>
      </w:pPr>
      <w:r>
        <w:rPr>
          <w:rFonts w:asciiTheme="minorHAnsi" w:hAnsiTheme="minorHAnsi" w:cstheme="minorHAnsi"/>
          <w:sz w:val="22"/>
          <w:szCs w:val="22"/>
        </w:rPr>
        <w:t>Dave Montali, WV DEP</w:t>
      </w:r>
    </w:p>
    <w:p w14:paraId="542DEA43" w14:textId="6B089005" w:rsidR="00777002" w:rsidRPr="007C5A05" w:rsidRDefault="00777002" w:rsidP="00777002">
      <w:pPr>
        <w:ind w:hanging="90"/>
        <w:rPr>
          <w:rFonts w:asciiTheme="minorHAnsi" w:hAnsiTheme="minorHAnsi" w:cstheme="minorHAnsi"/>
          <w:sz w:val="22"/>
          <w:szCs w:val="22"/>
        </w:rPr>
      </w:pPr>
      <w:r>
        <w:rPr>
          <w:rFonts w:asciiTheme="minorHAnsi" w:hAnsiTheme="minorHAnsi" w:cstheme="minorHAnsi"/>
          <w:sz w:val="22"/>
          <w:szCs w:val="22"/>
        </w:rPr>
        <w:t>Scott Phillips, USGS</w:t>
      </w:r>
    </w:p>
    <w:p w14:paraId="1BA6B6E0" w14:textId="7DFC8BBA" w:rsidR="007C5A05" w:rsidRDefault="007C5A05" w:rsidP="007C5A05">
      <w:pPr>
        <w:ind w:hanging="90"/>
        <w:rPr>
          <w:rFonts w:asciiTheme="minorHAnsi" w:hAnsiTheme="minorHAnsi" w:cstheme="minorHAnsi"/>
          <w:sz w:val="22"/>
          <w:szCs w:val="22"/>
        </w:rPr>
      </w:pPr>
      <w:r w:rsidRPr="007C5A05">
        <w:rPr>
          <w:rFonts w:asciiTheme="minorHAnsi" w:hAnsiTheme="minorHAnsi" w:cstheme="minorHAnsi"/>
          <w:sz w:val="22"/>
          <w:szCs w:val="22"/>
        </w:rPr>
        <w:t>Greg Allen, EPA CBPO</w:t>
      </w:r>
    </w:p>
    <w:p w14:paraId="428A02D5" w14:textId="401E90FF" w:rsidR="00777002" w:rsidRDefault="00777002" w:rsidP="007C5A05">
      <w:pPr>
        <w:ind w:hanging="90"/>
        <w:rPr>
          <w:rFonts w:asciiTheme="minorHAnsi" w:hAnsiTheme="minorHAnsi" w:cstheme="minorHAnsi"/>
          <w:sz w:val="22"/>
          <w:szCs w:val="22"/>
        </w:rPr>
      </w:pPr>
      <w:r>
        <w:rPr>
          <w:rFonts w:asciiTheme="minorHAnsi" w:hAnsiTheme="minorHAnsi" w:cstheme="minorHAnsi"/>
          <w:sz w:val="22"/>
          <w:szCs w:val="22"/>
        </w:rPr>
        <w:t>Jennie Gundersen, EPA CBPO</w:t>
      </w:r>
    </w:p>
    <w:p w14:paraId="439B83DD" w14:textId="6B3DE443" w:rsidR="00777002" w:rsidRDefault="00777002" w:rsidP="007C5A05">
      <w:pPr>
        <w:ind w:hanging="90"/>
        <w:rPr>
          <w:rFonts w:asciiTheme="minorHAnsi" w:hAnsiTheme="minorHAnsi" w:cstheme="minorHAnsi"/>
          <w:sz w:val="22"/>
          <w:szCs w:val="22"/>
        </w:rPr>
      </w:pPr>
      <w:r>
        <w:rPr>
          <w:rFonts w:asciiTheme="minorHAnsi" w:hAnsiTheme="minorHAnsi" w:cstheme="minorHAnsi"/>
          <w:sz w:val="22"/>
          <w:szCs w:val="22"/>
        </w:rPr>
        <w:t xml:space="preserve">Angie Garcia, </w:t>
      </w:r>
      <w:r w:rsidRPr="00C52FA4">
        <w:rPr>
          <w:rFonts w:asciiTheme="minorHAnsi" w:hAnsiTheme="minorHAnsi" w:cstheme="minorHAnsi"/>
          <w:i/>
          <w:sz w:val="22"/>
          <w:szCs w:val="22"/>
        </w:rPr>
        <w:t>EPA R3 WPD</w:t>
      </w:r>
    </w:p>
    <w:p w14:paraId="6FAD6D10" w14:textId="189ED088" w:rsidR="00777002" w:rsidRDefault="00777002" w:rsidP="007C5A05">
      <w:pPr>
        <w:ind w:hanging="90"/>
        <w:rPr>
          <w:rFonts w:asciiTheme="minorHAnsi" w:hAnsiTheme="minorHAnsi" w:cstheme="minorHAnsi"/>
          <w:sz w:val="22"/>
          <w:szCs w:val="22"/>
        </w:rPr>
      </w:pPr>
      <w:r>
        <w:rPr>
          <w:rFonts w:asciiTheme="minorHAnsi" w:hAnsiTheme="minorHAnsi" w:cstheme="minorHAnsi"/>
          <w:sz w:val="22"/>
          <w:szCs w:val="22"/>
        </w:rPr>
        <w:t xml:space="preserve">Lorie Baker, </w:t>
      </w:r>
      <w:r w:rsidRPr="00C52FA4">
        <w:rPr>
          <w:rFonts w:asciiTheme="minorHAnsi" w:hAnsiTheme="minorHAnsi" w:cstheme="minorHAnsi"/>
          <w:i/>
          <w:sz w:val="22"/>
          <w:szCs w:val="22"/>
        </w:rPr>
        <w:t>EPA R3 HSCD</w:t>
      </w:r>
    </w:p>
    <w:p w14:paraId="406ADC72" w14:textId="276C3DAD" w:rsidR="00777002" w:rsidRDefault="00250A77" w:rsidP="007C5A05">
      <w:pPr>
        <w:ind w:hanging="90"/>
        <w:rPr>
          <w:rFonts w:asciiTheme="minorHAnsi" w:hAnsiTheme="minorHAnsi" w:cstheme="minorHAnsi"/>
          <w:sz w:val="22"/>
          <w:szCs w:val="22"/>
        </w:rPr>
      </w:pPr>
      <w:r>
        <w:rPr>
          <w:rFonts w:asciiTheme="minorHAnsi" w:hAnsiTheme="minorHAnsi" w:cstheme="minorHAnsi"/>
          <w:sz w:val="22"/>
          <w:szCs w:val="22"/>
        </w:rPr>
        <w:t xml:space="preserve">Robin Eisemann, </w:t>
      </w:r>
      <w:r w:rsidRPr="00C52FA4">
        <w:rPr>
          <w:rFonts w:asciiTheme="minorHAnsi" w:hAnsiTheme="minorHAnsi" w:cstheme="minorHAnsi"/>
          <w:i/>
          <w:sz w:val="22"/>
          <w:szCs w:val="22"/>
        </w:rPr>
        <w:t>EPA R3 Regional Council</w:t>
      </w:r>
      <w:r>
        <w:rPr>
          <w:rFonts w:asciiTheme="minorHAnsi" w:hAnsiTheme="minorHAnsi" w:cstheme="minorHAnsi"/>
          <w:sz w:val="22"/>
          <w:szCs w:val="22"/>
        </w:rPr>
        <w:t xml:space="preserve"> </w:t>
      </w:r>
    </w:p>
    <w:p w14:paraId="194FC87E" w14:textId="77777777" w:rsidR="00250A77" w:rsidRDefault="00250A77" w:rsidP="00250A77">
      <w:pPr>
        <w:ind w:hanging="90"/>
        <w:rPr>
          <w:rFonts w:asciiTheme="minorHAnsi" w:hAnsiTheme="minorHAnsi" w:cstheme="minorHAnsi"/>
          <w:sz w:val="22"/>
          <w:szCs w:val="22"/>
        </w:rPr>
      </w:pPr>
      <w:r>
        <w:rPr>
          <w:rFonts w:asciiTheme="minorHAnsi" w:hAnsiTheme="minorHAnsi" w:cstheme="minorHAnsi"/>
          <w:sz w:val="22"/>
          <w:szCs w:val="22"/>
        </w:rPr>
        <w:t>Fred Pinkney, FWS</w:t>
      </w:r>
    </w:p>
    <w:p w14:paraId="2B81A38E" w14:textId="253003F5" w:rsidR="00250A77" w:rsidRDefault="00250A77" w:rsidP="007C5A05">
      <w:pPr>
        <w:ind w:hanging="90"/>
        <w:rPr>
          <w:rFonts w:asciiTheme="minorHAnsi" w:hAnsiTheme="minorHAnsi" w:cstheme="minorHAnsi"/>
          <w:sz w:val="22"/>
          <w:szCs w:val="22"/>
        </w:rPr>
      </w:pPr>
      <w:r>
        <w:rPr>
          <w:rFonts w:asciiTheme="minorHAnsi" w:hAnsiTheme="minorHAnsi" w:cstheme="minorHAnsi"/>
          <w:sz w:val="22"/>
          <w:szCs w:val="22"/>
        </w:rPr>
        <w:t xml:space="preserve">Ian Hartwell, </w:t>
      </w:r>
      <w:r w:rsidRPr="00C52FA4">
        <w:rPr>
          <w:rFonts w:asciiTheme="minorHAnsi" w:hAnsiTheme="minorHAnsi" w:cstheme="minorHAnsi"/>
          <w:i/>
          <w:sz w:val="22"/>
          <w:szCs w:val="22"/>
        </w:rPr>
        <w:t>NOAA</w:t>
      </w:r>
    </w:p>
    <w:p w14:paraId="35F143C0" w14:textId="77777777" w:rsidR="00250A77" w:rsidRDefault="00250A77" w:rsidP="00250A77">
      <w:pPr>
        <w:ind w:hanging="90"/>
        <w:rPr>
          <w:rFonts w:asciiTheme="minorHAnsi" w:hAnsiTheme="minorHAnsi" w:cstheme="minorHAnsi"/>
          <w:sz w:val="22"/>
          <w:szCs w:val="22"/>
        </w:rPr>
      </w:pPr>
      <w:r>
        <w:rPr>
          <w:rFonts w:asciiTheme="minorHAnsi" w:hAnsiTheme="minorHAnsi" w:cstheme="minorHAnsi"/>
          <w:sz w:val="22"/>
          <w:szCs w:val="22"/>
        </w:rPr>
        <w:t xml:space="preserve">Molly Clark, </w:t>
      </w:r>
      <w:r w:rsidRPr="00C52FA4">
        <w:rPr>
          <w:rFonts w:asciiTheme="minorHAnsi" w:hAnsiTheme="minorHAnsi" w:cstheme="minorHAnsi"/>
          <w:i/>
          <w:sz w:val="22"/>
          <w:szCs w:val="22"/>
        </w:rPr>
        <w:t>CBF</w:t>
      </w:r>
    </w:p>
    <w:p w14:paraId="24CB4558" w14:textId="1B22E327" w:rsidR="00250A77" w:rsidRDefault="00250A77" w:rsidP="007C5A05">
      <w:pPr>
        <w:ind w:hanging="90"/>
        <w:rPr>
          <w:rFonts w:asciiTheme="minorHAnsi" w:hAnsiTheme="minorHAnsi" w:cstheme="minorHAnsi"/>
          <w:sz w:val="22"/>
          <w:szCs w:val="22"/>
        </w:rPr>
      </w:pPr>
      <w:r>
        <w:rPr>
          <w:rFonts w:asciiTheme="minorHAnsi" w:hAnsiTheme="minorHAnsi" w:cstheme="minorHAnsi"/>
          <w:sz w:val="22"/>
          <w:szCs w:val="22"/>
        </w:rPr>
        <w:t xml:space="preserve">Lindsay Dodd, </w:t>
      </w:r>
      <w:r w:rsidRPr="00C52FA4">
        <w:rPr>
          <w:rFonts w:asciiTheme="minorHAnsi" w:hAnsiTheme="minorHAnsi" w:cstheme="minorHAnsi"/>
          <w:i/>
          <w:sz w:val="22"/>
          <w:szCs w:val="22"/>
        </w:rPr>
        <w:t>DE MD Agribusiness</w:t>
      </w:r>
    </w:p>
    <w:p w14:paraId="03C0EBCE" w14:textId="211FE75A" w:rsidR="00250A77" w:rsidRDefault="00250A77" w:rsidP="007C5A05">
      <w:pPr>
        <w:ind w:hanging="90"/>
        <w:rPr>
          <w:rFonts w:asciiTheme="minorHAnsi" w:hAnsiTheme="minorHAnsi" w:cstheme="minorHAnsi"/>
          <w:sz w:val="22"/>
          <w:szCs w:val="22"/>
        </w:rPr>
      </w:pPr>
      <w:r>
        <w:rPr>
          <w:rFonts w:asciiTheme="minorHAnsi" w:hAnsiTheme="minorHAnsi" w:cstheme="minorHAnsi"/>
          <w:sz w:val="22"/>
          <w:szCs w:val="22"/>
        </w:rPr>
        <w:t xml:space="preserve">Dan Smith, </w:t>
      </w:r>
      <w:r w:rsidRPr="00C52FA4">
        <w:rPr>
          <w:rFonts w:asciiTheme="minorHAnsi" w:hAnsiTheme="minorHAnsi" w:cstheme="minorHAnsi"/>
          <w:i/>
          <w:sz w:val="22"/>
          <w:szCs w:val="22"/>
        </w:rPr>
        <w:t>Anacostia Watershed Society</w:t>
      </w:r>
    </w:p>
    <w:p w14:paraId="2471142E" w14:textId="44338045" w:rsidR="00250A77" w:rsidRDefault="00250A77" w:rsidP="007C5A05">
      <w:pPr>
        <w:ind w:hanging="90"/>
        <w:rPr>
          <w:rFonts w:asciiTheme="minorHAnsi" w:hAnsiTheme="minorHAnsi" w:cstheme="minorHAnsi"/>
          <w:sz w:val="22"/>
          <w:szCs w:val="22"/>
        </w:rPr>
      </w:pPr>
      <w:r>
        <w:rPr>
          <w:rFonts w:asciiTheme="minorHAnsi" w:hAnsiTheme="minorHAnsi" w:cstheme="minorHAnsi"/>
          <w:sz w:val="22"/>
          <w:szCs w:val="22"/>
        </w:rPr>
        <w:t xml:space="preserve">LJ Ingram, </w:t>
      </w:r>
      <w:r w:rsidRPr="00C52FA4">
        <w:rPr>
          <w:rFonts w:asciiTheme="minorHAnsi" w:hAnsiTheme="minorHAnsi" w:cstheme="minorHAnsi"/>
          <w:i/>
          <w:sz w:val="22"/>
          <w:szCs w:val="22"/>
        </w:rPr>
        <w:t>Chart, LLC</w:t>
      </w:r>
    </w:p>
    <w:p w14:paraId="14B9CFD0" w14:textId="70EE51E0" w:rsidR="00250A77" w:rsidRDefault="00250A77" w:rsidP="00250A77">
      <w:pPr>
        <w:ind w:hanging="90"/>
        <w:rPr>
          <w:rFonts w:asciiTheme="minorHAnsi" w:hAnsiTheme="minorHAnsi" w:cstheme="minorHAnsi"/>
          <w:sz w:val="22"/>
          <w:szCs w:val="22"/>
        </w:rPr>
      </w:pPr>
      <w:r>
        <w:rPr>
          <w:rFonts w:asciiTheme="minorHAnsi" w:hAnsiTheme="minorHAnsi" w:cstheme="minorHAnsi"/>
          <w:sz w:val="22"/>
          <w:szCs w:val="22"/>
        </w:rPr>
        <w:t xml:space="preserve">Nick Corso, </w:t>
      </w:r>
      <w:r w:rsidRPr="00C52FA4">
        <w:rPr>
          <w:rFonts w:asciiTheme="minorHAnsi" w:hAnsiTheme="minorHAnsi" w:cstheme="minorHAnsi"/>
          <w:i/>
          <w:sz w:val="22"/>
          <w:szCs w:val="22"/>
        </w:rPr>
        <w:t>AXYS Analytical</w:t>
      </w:r>
    </w:p>
    <w:p w14:paraId="147894BA" w14:textId="6C3436EA" w:rsidR="00250A77" w:rsidRDefault="00250A77" w:rsidP="00250A77">
      <w:pPr>
        <w:ind w:hanging="90"/>
        <w:rPr>
          <w:rFonts w:asciiTheme="minorHAnsi" w:hAnsiTheme="minorHAnsi" w:cstheme="minorHAnsi"/>
          <w:sz w:val="22"/>
          <w:szCs w:val="22"/>
        </w:rPr>
      </w:pPr>
      <w:r>
        <w:rPr>
          <w:rFonts w:asciiTheme="minorHAnsi" w:hAnsiTheme="minorHAnsi" w:cstheme="minorHAnsi"/>
          <w:sz w:val="22"/>
          <w:szCs w:val="22"/>
        </w:rPr>
        <w:t xml:space="preserve">Jamie Mitchell, </w:t>
      </w:r>
      <w:r w:rsidRPr="00C52FA4">
        <w:rPr>
          <w:rFonts w:asciiTheme="minorHAnsi" w:hAnsiTheme="minorHAnsi" w:cstheme="minorHAnsi"/>
          <w:i/>
          <w:sz w:val="22"/>
          <w:szCs w:val="22"/>
        </w:rPr>
        <w:t>HRSC</w:t>
      </w:r>
    </w:p>
    <w:p w14:paraId="2A2B90B8" w14:textId="2B48FAF1" w:rsidR="00250A77" w:rsidRPr="007C5A05" w:rsidRDefault="00250A77" w:rsidP="00250A77">
      <w:pPr>
        <w:ind w:hanging="90"/>
        <w:rPr>
          <w:rFonts w:asciiTheme="minorHAnsi" w:hAnsiTheme="minorHAnsi" w:cstheme="minorHAnsi"/>
          <w:sz w:val="22"/>
          <w:szCs w:val="22"/>
        </w:rPr>
      </w:pPr>
      <w:r>
        <w:rPr>
          <w:rFonts w:asciiTheme="minorHAnsi" w:hAnsiTheme="minorHAnsi" w:cstheme="minorHAnsi"/>
          <w:sz w:val="22"/>
          <w:szCs w:val="22"/>
        </w:rPr>
        <w:t xml:space="preserve">Tom Schuler, </w:t>
      </w:r>
      <w:r w:rsidRPr="00C52FA4">
        <w:rPr>
          <w:rFonts w:asciiTheme="minorHAnsi" w:hAnsiTheme="minorHAnsi" w:cstheme="minorHAnsi"/>
          <w:i/>
          <w:sz w:val="22"/>
          <w:szCs w:val="22"/>
        </w:rPr>
        <w:t>CSN</w:t>
      </w:r>
    </w:p>
    <w:p w14:paraId="49BAB77A" w14:textId="58F80D04" w:rsidR="007C5A05" w:rsidRDefault="007C5A05" w:rsidP="007C5A05">
      <w:pPr>
        <w:ind w:hanging="90"/>
        <w:rPr>
          <w:rFonts w:asciiTheme="minorHAnsi" w:hAnsiTheme="minorHAnsi" w:cstheme="minorHAnsi"/>
          <w:sz w:val="22"/>
          <w:szCs w:val="22"/>
        </w:rPr>
      </w:pPr>
      <w:r w:rsidRPr="007C5A05">
        <w:rPr>
          <w:rFonts w:asciiTheme="minorHAnsi" w:hAnsiTheme="minorHAnsi" w:cstheme="minorHAnsi"/>
          <w:sz w:val="22"/>
          <w:szCs w:val="22"/>
        </w:rPr>
        <w:t xml:space="preserve">Samantha Watterson, </w:t>
      </w:r>
      <w:r w:rsidRPr="00C52FA4">
        <w:rPr>
          <w:rFonts w:asciiTheme="minorHAnsi" w:hAnsiTheme="minorHAnsi" w:cstheme="minorHAnsi"/>
          <w:i/>
          <w:sz w:val="22"/>
          <w:szCs w:val="22"/>
        </w:rPr>
        <w:t>CRC</w:t>
      </w:r>
      <w:r w:rsidRPr="007C5A05">
        <w:rPr>
          <w:rFonts w:asciiTheme="minorHAnsi" w:hAnsiTheme="minorHAnsi" w:cstheme="minorHAnsi"/>
          <w:sz w:val="22"/>
          <w:szCs w:val="22"/>
        </w:rPr>
        <w:t xml:space="preserve"> </w:t>
      </w:r>
    </w:p>
    <w:p w14:paraId="21572B0F" w14:textId="281B90BA" w:rsidR="00250A77" w:rsidRDefault="00250A77" w:rsidP="007C5A05">
      <w:pPr>
        <w:ind w:hanging="90"/>
        <w:rPr>
          <w:rFonts w:asciiTheme="minorHAnsi" w:hAnsiTheme="minorHAnsi" w:cstheme="minorHAnsi"/>
          <w:i/>
          <w:sz w:val="22"/>
          <w:szCs w:val="22"/>
        </w:rPr>
      </w:pPr>
      <w:r>
        <w:rPr>
          <w:rFonts w:asciiTheme="minorHAnsi" w:hAnsiTheme="minorHAnsi" w:cstheme="minorHAnsi"/>
          <w:sz w:val="22"/>
          <w:szCs w:val="22"/>
        </w:rPr>
        <w:t xml:space="preserve">Upal Ghosh, </w:t>
      </w:r>
      <w:r w:rsidRPr="00C52FA4">
        <w:rPr>
          <w:rFonts w:asciiTheme="minorHAnsi" w:hAnsiTheme="minorHAnsi" w:cstheme="minorHAnsi"/>
          <w:i/>
          <w:sz w:val="22"/>
          <w:szCs w:val="22"/>
        </w:rPr>
        <w:t>UMBC</w:t>
      </w:r>
    </w:p>
    <w:p w14:paraId="56DDE045" w14:textId="7A8A7F03" w:rsidR="00183E79" w:rsidRDefault="00183E79" w:rsidP="007C5A05">
      <w:pPr>
        <w:ind w:hanging="90"/>
        <w:rPr>
          <w:rFonts w:asciiTheme="minorHAnsi" w:hAnsiTheme="minorHAnsi" w:cstheme="minorHAnsi"/>
          <w:i/>
          <w:sz w:val="22"/>
          <w:szCs w:val="22"/>
        </w:rPr>
      </w:pPr>
      <w:r w:rsidRPr="00183E79">
        <w:rPr>
          <w:rFonts w:asciiTheme="minorHAnsi" w:hAnsiTheme="minorHAnsi" w:cstheme="minorHAnsi"/>
          <w:sz w:val="22"/>
          <w:szCs w:val="22"/>
        </w:rPr>
        <w:t>Nick Corso</w:t>
      </w:r>
      <w:r>
        <w:rPr>
          <w:rFonts w:asciiTheme="minorHAnsi" w:hAnsiTheme="minorHAnsi" w:cstheme="minorHAnsi"/>
          <w:sz w:val="22"/>
          <w:szCs w:val="22"/>
        </w:rPr>
        <w:t>,</w:t>
      </w:r>
      <w:r>
        <w:rPr>
          <w:rFonts w:asciiTheme="minorHAnsi" w:hAnsiTheme="minorHAnsi" w:cstheme="minorHAnsi"/>
          <w:i/>
          <w:sz w:val="22"/>
          <w:szCs w:val="22"/>
        </w:rPr>
        <w:t xml:space="preserve"> Contech</w:t>
      </w:r>
    </w:p>
    <w:p w14:paraId="70B9E050" w14:textId="6FBD3104" w:rsidR="007C5A05" w:rsidRDefault="00183E79" w:rsidP="009B4D98">
      <w:pPr>
        <w:ind w:hanging="90"/>
        <w:rPr>
          <w:rFonts w:asciiTheme="minorHAnsi" w:hAnsiTheme="minorHAnsi" w:cstheme="minorHAnsi"/>
          <w:sz w:val="22"/>
          <w:szCs w:val="22"/>
        </w:rPr>
      </w:pPr>
      <w:r w:rsidRPr="00183E79">
        <w:rPr>
          <w:rFonts w:asciiTheme="minorHAnsi" w:hAnsiTheme="minorHAnsi" w:cstheme="minorHAnsi"/>
          <w:sz w:val="22"/>
          <w:szCs w:val="22"/>
        </w:rPr>
        <w:t>Joshua Rodriguez,</w:t>
      </w:r>
      <w:r>
        <w:rPr>
          <w:rFonts w:asciiTheme="minorHAnsi" w:hAnsiTheme="minorHAnsi" w:cstheme="minorHAnsi"/>
          <w:i/>
          <w:sz w:val="22"/>
          <w:szCs w:val="22"/>
        </w:rPr>
        <w:t xml:space="preserve"> DDOE</w:t>
      </w:r>
    </w:p>
    <w:p w14:paraId="480E472F" w14:textId="66CDC318" w:rsidR="009B4D98" w:rsidRDefault="009B4D98" w:rsidP="009B4D98">
      <w:pPr>
        <w:ind w:hanging="90"/>
        <w:rPr>
          <w:rFonts w:asciiTheme="minorHAnsi" w:hAnsiTheme="minorHAnsi" w:cstheme="minorHAnsi"/>
          <w:i/>
          <w:sz w:val="22"/>
          <w:szCs w:val="22"/>
        </w:rPr>
      </w:pPr>
      <w:r>
        <w:rPr>
          <w:rFonts w:asciiTheme="minorHAnsi" w:hAnsiTheme="minorHAnsi" w:cstheme="minorHAnsi"/>
          <w:sz w:val="22"/>
          <w:szCs w:val="22"/>
        </w:rPr>
        <w:t xml:space="preserve">Ann Swanson, </w:t>
      </w:r>
      <w:r w:rsidRPr="009B4D98">
        <w:rPr>
          <w:rFonts w:asciiTheme="minorHAnsi" w:hAnsiTheme="minorHAnsi" w:cstheme="minorHAnsi"/>
          <w:i/>
          <w:sz w:val="22"/>
          <w:szCs w:val="22"/>
        </w:rPr>
        <w:t>CBC</w:t>
      </w:r>
    </w:p>
    <w:p w14:paraId="66857D67" w14:textId="2A28B45B" w:rsidR="00857F7E" w:rsidRDefault="00857F7E" w:rsidP="009B4D98">
      <w:pPr>
        <w:ind w:hanging="90"/>
        <w:rPr>
          <w:rFonts w:asciiTheme="minorHAnsi" w:hAnsiTheme="minorHAnsi" w:cstheme="minorHAnsi"/>
          <w:i/>
          <w:sz w:val="22"/>
          <w:szCs w:val="22"/>
        </w:rPr>
      </w:pPr>
      <w:r w:rsidRPr="00857F7E">
        <w:rPr>
          <w:rFonts w:asciiTheme="minorHAnsi" w:hAnsiTheme="minorHAnsi" w:cstheme="minorHAnsi"/>
          <w:sz w:val="22"/>
          <w:szCs w:val="22"/>
        </w:rPr>
        <w:t>Sherm Garrison,</w:t>
      </w:r>
      <w:r>
        <w:rPr>
          <w:rFonts w:asciiTheme="minorHAnsi" w:hAnsiTheme="minorHAnsi" w:cstheme="minorHAnsi"/>
          <w:i/>
          <w:sz w:val="22"/>
          <w:szCs w:val="22"/>
        </w:rPr>
        <w:t xml:space="preserve"> MD DNR</w:t>
      </w:r>
    </w:p>
    <w:p w14:paraId="769BDC06" w14:textId="56A4DF02" w:rsidR="00857F7E" w:rsidRDefault="008136B6" w:rsidP="009B4D98">
      <w:pPr>
        <w:ind w:hanging="90"/>
        <w:rPr>
          <w:rFonts w:asciiTheme="minorHAnsi" w:hAnsiTheme="minorHAnsi" w:cstheme="minorHAnsi"/>
          <w:sz w:val="22"/>
          <w:szCs w:val="22"/>
        </w:rPr>
      </w:pPr>
      <w:r>
        <w:rPr>
          <w:rFonts w:asciiTheme="minorHAnsi" w:hAnsiTheme="minorHAnsi" w:cstheme="minorHAnsi"/>
          <w:sz w:val="22"/>
          <w:szCs w:val="22"/>
        </w:rPr>
        <w:t xml:space="preserve">Cathleen Van Osten, </w:t>
      </w:r>
      <w:r w:rsidRPr="008136B6">
        <w:rPr>
          <w:rFonts w:asciiTheme="minorHAnsi" w:hAnsiTheme="minorHAnsi" w:cstheme="minorHAnsi"/>
          <w:i/>
          <w:sz w:val="22"/>
          <w:szCs w:val="22"/>
        </w:rPr>
        <w:t>EPA R3</w:t>
      </w:r>
    </w:p>
    <w:p w14:paraId="0E0C41D9" w14:textId="001F99EF" w:rsidR="008136B6" w:rsidRDefault="008136B6" w:rsidP="008136B6">
      <w:pPr>
        <w:ind w:hanging="90"/>
        <w:rPr>
          <w:rFonts w:asciiTheme="minorHAnsi" w:hAnsiTheme="minorHAnsi" w:cstheme="minorHAnsi"/>
          <w:sz w:val="22"/>
          <w:szCs w:val="22"/>
        </w:rPr>
      </w:pPr>
      <w:r>
        <w:rPr>
          <w:rFonts w:asciiTheme="minorHAnsi" w:hAnsiTheme="minorHAnsi" w:cstheme="minorHAnsi"/>
          <w:sz w:val="22"/>
          <w:szCs w:val="22"/>
        </w:rPr>
        <w:t>Dianne McNally</w:t>
      </w:r>
      <w:r w:rsidRPr="008136B6">
        <w:rPr>
          <w:rFonts w:asciiTheme="minorHAnsi" w:hAnsiTheme="minorHAnsi" w:cstheme="minorHAnsi"/>
          <w:sz w:val="22"/>
          <w:szCs w:val="22"/>
        </w:rPr>
        <w:t>,</w:t>
      </w:r>
      <w:r w:rsidRPr="008136B6">
        <w:rPr>
          <w:rFonts w:asciiTheme="minorHAnsi" w:hAnsiTheme="minorHAnsi" w:cstheme="minorHAnsi"/>
          <w:i/>
          <w:sz w:val="22"/>
          <w:szCs w:val="22"/>
        </w:rPr>
        <w:t xml:space="preserve"> EPA R3 WPD</w:t>
      </w:r>
    </w:p>
    <w:p w14:paraId="732C28A1" w14:textId="57611999" w:rsidR="008136B6" w:rsidRPr="00857F7E" w:rsidRDefault="008136B6" w:rsidP="008136B6">
      <w:pPr>
        <w:ind w:hanging="90"/>
        <w:rPr>
          <w:rFonts w:asciiTheme="minorHAnsi" w:hAnsiTheme="minorHAnsi" w:cstheme="minorHAnsi"/>
          <w:sz w:val="22"/>
          <w:szCs w:val="22"/>
        </w:rPr>
      </w:pPr>
      <w:r>
        <w:rPr>
          <w:rFonts w:asciiTheme="minorHAnsi" w:hAnsiTheme="minorHAnsi" w:cstheme="minorHAnsi"/>
          <w:sz w:val="22"/>
          <w:szCs w:val="22"/>
        </w:rPr>
        <w:t xml:space="preserve">Dottie Yunger, </w:t>
      </w:r>
      <w:r w:rsidRPr="008136B6">
        <w:rPr>
          <w:rFonts w:asciiTheme="minorHAnsi" w:hAnsiTheme="minorHAnsi" w:cstheme="minorHAnsi"/>
          <w:i/>
          <w:sz w:val="22"/>
          <w:szCs w:val="22"/>
        </w:rPr>
        <w:t>National Church</w:t>
      </w:r>
    </w:p>
    <w:sectPr w:rsidR="008136B6" w:rsidRPr="00857F7E" w:rsidSect="00E30980">
      <w:footerReference w:type="default" r:id="rId9"/>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8028E" w14:textId="77777777" w:rsidR="0092599E" w:rsidRDefault="0092599E" w:rsidP="001863AE">
      <w:r>
        <w:separator/>
      </w:r>
    </w:p>
  </w:endnote>
  <w:endnote w:type="continuationSeparator" w:id="0">
    <w:p w14:paraId="3B8CC0AC" w14:textId="77777777" w:rsidR="0092599E" w:rsidRDefault="0092599E" w:rsidP="0018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459418218"/>
      <w:docPartObj>
        <w:docPartGallery w:val="Page Numbers (Bottom of Page)"/>
        <w:docPartUnique/>
      </w:docPartObj>
    </w:sdtPr>
    <w:sdtEndPr>
      <w:rPr>
        <w:noProof/>
      </w:rPr>
    </w:sdtEndPr>
    <w:sdtContent>
      <w:p w14:paraId="0490452D" w14:textId="77777777" w:rsidR="0054761C" w:rsidRPr="001863AE" w:rsidRDefault="0054761C">
        <w:pPr>
          <w:pStyle w:val="Footer"/>
          <w:jc w:val="center"/>
          <w:rPr>
            <w:rFonts w:asciiTheme="minorHAnsi" w:hAnsiTheme="minorHAnsi"/>
          </w:rPr>
        </w:pPr>
        <w:r w:rsidRPr="001863AE">
          <w:rPr>
            <w:rFonts w:asciiTheme="minorHAnsi" w:hAnsiTheme="minorHAnsi"/>
          </w:rPr>
          <w:fldChar w:fldCharType="begin"/>
        </w:r>
        <w:r w:rsidRPr="001863AE">
          <w:rPr>
            <w:rFonts w:asciiTheme="minorHAnsi" w:hAnsiTheme="minorHAnsi"/>
          </w:rPr>
          <w:instrText xml:space="preserve"> PAGE   \* MERGEFORMAT </w:instrText>
        </w:r>
        <w:r w:rsidRPr="001863AE">
          <w:rPr>
            <w:rFonts w:asciiTheme="minorHAnsi" w:hAnsiTheme="minorHAnsi"/>
          </w:rPr>
          <w:fldChar w:fldCharType="separate"/>
        </w:r>
        <w:r w:rsidR="00C27956">
          <w:rPr>
            <w:rFonts w:asciiTheme="minorHAnsi" w:hAnsiTheme="minorHAnsi"/>
            <w:noProof/>
          </w:rPr>
          <w:t>2</w:t>
        </w:r>
        <w:r w:rsidRPr="001863AE">
          <w:rPr>
            <w:rFonts w:asciiTheme="minorHAnsi" w:hAnsiTheme="minorHAnsi"/>
            <w:noProof/>
          </w:rPr>
          <w:fldChar w:fldCharType="end"/>
        </w:r>
      </w:p>
    </w:sdtContent>
  </w:sdt>
  <w:p w14:paraId="2DBA7A22" w14:textId="77777777" w:rsidR="0054761C" w:rsidRDefault="00547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0FFBC" w14:textId="77777777" w:rsidR="0092599E" w:rsidRDefault="0092599E" w:rsidP="001863AE">
      <w:r>
        <w:separator/>
      </w:r>
    </w:p>
  </w:footnote>
  <w:footnote w:type="continuationSeparator" w:id="0">
    <w:p w14:paraId="6232F5F5" w14:textId="77777777" w:rsidR="0092599E" w:rsidRDefault="0092599E" w:rsidP="0018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01AE"/>
    <w:multiLevelType w:val="hybridMultilevel"/>
    <w:tmpl w:val="5EFA0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0962C1"/>
    <w:multiLevelType w:val="hybridMultilevel"/>
    <w:tmpl w:val="8A9E5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14FA759F"/>
    <w:multiLevelType w:val="hybridMultilevel"/>
    <w:tmpl w:val="5C4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F7FE6"/>
    <w:multiLevelType w:val="hybridMultilevel"/>
    <w:tmpl w:val="BD48F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A61302"/>
    <w:multiLevelType w:val="hybridMultilevel"/>
    <w:tmpl w:val="A9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629EF"/>
    <w:multiLevelType w:val="hybridMultilevel"/>
    <w:tmpl w:val="BB1C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F6492"/>
    <w:multiLevelType w:val="hybridMultilevel"/>
    <w:tmpl w:val="EE5E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8743B"/>
    <w:multiLevelType w:val="hybridMultilevel"/>
    <w:tmpl w:val="86E45574"/>
    <w:lvl w:ilvl="0" w:tplc="04090001">
      <w:start w:val="1"/>
      <w:numFmt w:val="bullet"/>
      <w:lvlText w:val=""/>
      <w:lvlJc w:val="left"/>
      <w:pPr>
        <w:ind w:left="1110" w:hanging="360"/>
      </w:pPr>
      <w:rPr>
        <w:rFonts w:ascii="Symbol" w:hAnsi="Symbol"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nsid w:val="2FFE5DA2"/>
    <w:multiLevelType w:val="hybridMultilevel"/>
    <w:tmpl w:val="4B4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C4DC9"/>
    <w:multiLevelType w:val="hybridMultilevel"/>
    <w:tmpl w:val="B46A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F2F27"/>
    <w:multiLevelType w:val="hybridMultilevel"/>
    <w:tmpl w:val="602E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81FE4"/>
    <w:multiLevelType w:val="hybridMultilevel"/>
    <w:tmpl w:val="3796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DD00D0"/>
    <w:multiLevelType w:val="hybridMultilevel"/>
    <w:tmpl w:val="D50A7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A061CB9"/>
    <w:multiLevelType w:val="hybridMultilevel"/>
    <w:tmpl w:val="2F983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DA7CDD"/>
    <w:multiLevelType w:val="hybridMultilevel"/>
    <w:tmpl w:val="FB8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F6012"/>
    <w:multiLevelType w:val="hybridMultilevel"/>
    <w:tmpl w:val="CF80D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961C9D"/>
    <w:multiLevelType w:val="hybridMultilevel"/>
    <w:tmpl w:val="C628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107B4"/>
    <w:multiLevelType w:val="hybridMultilevel"/>
    <w:tmpl w:val="8918B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D7060F"/>
    <w:multiLevelType w:val="hybridMultilevel"/>
    <w:tmpl w:val="38DA7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A5708"/>
    <w:multiLevelType w:val="hybridMultilevel"/>
    <w:tmpl w:val="0798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FB30F21"/>
    <w:multiLevelType w:val="hybridMultilevel"/>
    <w:tmpl w:val="0D5A8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C47118"/>
    <w:multiLevelType w:val="hybridMultilevel"/>
    <w:tmpl w:val="33C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C017C4"/>
    <w:multiLevelType w:val="hybridMultilevel"/>
    <w:tmpl w:val="DC8EC4E0"/>
    <w:lvl w:ilvl="0" w:tplc="04090001">
      <w:start w:val="1"/>
      <w:numFmt w:val="bullet"/>
      <w:lvlText w:val=""/>
      <w:lvlJc w:val="left"/>
      <w:pPr>
        <w:ind w:left="360" w:hanging="360"/>
      </w:pPr>
      <w:rPr>
        <w:rFonts w:ascii="Symbol" w:hAnsi="Symbol" w:hint="default"/>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nsid w:val="65385190"/>
    <w:multiLevelType w:val="hybridMultilevel"/>
    <w:tmpl w:val="451CC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1B7994"/>
    <w:multiLevelType w:val="hybridMultilevel"/>
    <w:tmpl w:val="D38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1E173D"/>
    <w:multiLevelType w:val="hybridMultilevel"/>
    <w:tmpl w:val="6F2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207F00"/>
    <w:multiLevelType w:val="hybridMultilevel"/>
    <w:tmpl w:val="E94C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853DE"/>
    <w:multiLevelType w:val="hybridMultilevel"/>
    <w:tmpl w:val="7F381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47D382A"/>
    <w:multiLevelType w:val="hybridMultilevel"/>
    <w:tmpl w:val="8F86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EE33CF"/>
    <w:multiLevelType w:val="hybridMultilevel"/>
    <w:tmpl w:val="B8148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8"/>
  </w:num>
  <w:num w:numId="3">
    <w:abstractNumId w:val="21"/>
  </w:num>
  <w:num w:numId="4">
    <w:abstractNumId w:val="5"/>
  </w:num>
  <w:num w:numId="5">
    <w:abstractNumId w:val="17"/>
  </w:num>
  <w:num w:numId="6">
    <w:abstractNumId w:val="22"/>
  </w:num>
  <w:num w:numId="7">
    <w:abstractNumId w:val="25"/>
  </w:num>
  <w:num w:numId="8">
    <w:abstractNumId w:val="26"/>
  </w:num>
  <w:num w:numId="9">
    <w:abstractNumId w:val="11"/>
  </w:num>
  <w:num w:numId="10">
    <w:abstractNumId w:val="3"/>
  </w:num>
  <w:num w:numId="11">
    <w:abstractNumId w:val="15"/>
  </w:num>
  <w:num w:numId="12">
    <w:abstractNumId w:val="9"/>
  </w:num>
  <w:num w:numId="13">
    <w:abstractNumId w:val="27"/>
  </w:num>
  <w:num w:numId="14">
    <w:abstractNumId w:val="7"/>
  </w:num>
  <w:num w:numId="15">
    <w:abstractNumId w:val="23"/>
  </w:num>
  <w:num w:numId="16">
    <w:abstractNumId w:val="6"/>
  </w:num>
  <w:num w:numId="17">
    <w:abstractNumId w:val="12"/>
  </w:num>
  <w:num w:numId="18">
    <w:abstractNumId w:val="8"/>
  </w:num>
  <w:num w:numId="19">
    <w:abstractNumId w:val="24"/>
  </w:num>
  <w:num w:numId="20">
    <w:abstractNumId w:val="20"/>
  </w:num>
  <w:num w:numId="21">
    <w:abstractNumId w:val="29"/>
  </w:num>
  <w:num w:numId="22">
    <w:abstractNumId w:val="18"/>
  </w:num>
  <w:num w:numId="23">
    <w:abstractNumId w:val="1"/>
  </w:num>
  <w:num w:numId="24">
    <w:abstractNumId w:val="16"/>
  </w:num>
  <w:num w:numId="25">
    <w:abstractNumId w:val="10"/>
  </w:num>
  <w:num w:numId="26">
    <w:abstractNumId w:val="4"/>
  </w:num>
  <w:num w:numId="27">
    <w:abstractNumId w:val="14"/>
  </w:num>
  <w:num w:numId="28">
    <w:abstractNumId w:val="30"/>
  </w:num>
  <w:num w:numId="29">
    <w:abstractNumId w:val="0"/>
  </w:num>
  <w:num w:numId="30">
    <w:abstractNumId w:val="13"/>
  </w:num>
  <w:num w:numId="3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C"/>
    <w:rsid w:val="000010E2"/>
    <w:rsid w:val="0000112C"/>
    <w:rsid w:val="00002C27"/>
    <w:rsid w:val="0000344E"/>
    <w:rsid w:val="00004FAC"/>
    <w:rsid w:val="000056C2"/>
    <w:rsid w:val="00005BA2"/>
    <w:rsid w:val="000068CF"/>
    <w:rsid w:val="000069B6"/>
    <w:rsid w:val="00006F25"/>
    <w:rsid w:val="00010100"/>
    <w:rsid w:val="0001027D"/>
    <w:rsid w:val="00010999"/>
    <w:rsid w:val="00010B78"/>
    <w:rsid w:val="00011E4F"/>
    <w:rsid w:val="00011F7E"/>
    <w:rsid w:val="00012084"/>
    <w:rsid w:val="00014D78"/>
    <w:rsid w:val="00015EAA"/>
    <w:rsid w:val="00016693"/>
    <w:rsid w:val="00016A76"/>
    <w:rsid w:val="00016C0B"/>
    <w:rsid w:val="0001757C"/>
    <w:rsid w:val="000201EB"/>
    <w:rsid w:val="0002175D"/>
    <w:rsid w:val="00021BAA"/>
    <w:rsid w:val="00022B85"/>
    <w:rsid w:val="000255C2"/>
    <w:rsid w:val="00025B8C"/>
    <w:rsid w:val="00026298"/>
    <w:rsid w:val="0002777F"/>
    <w:rsid w:val="000322B5"/>
    <w:rsid w:val="00033A63"/>
    <w:rsid w:val="000343C2"/>
    <w:rsid w:val="00034467"/>
    <w:rsid w:val="00034E8B"/>
    <w:rsid w:val="00036F7D"/>
    <w:rsid w:val="0003700A"/>
    <w:rsid w:val="000376B5"/>
    <w:rsid w:val="00040638"/>
    <w:rsid w:val="00041077"/>
    <w:rsid w:val="00041A08"/>
    <w:rsid w:val="00042742"/>
    <w:rsid w:val="00043DE2"/>
    <w:rsid w:val="000445AD"/>
    <w:rsid w:val="00044D59"/>
    <w:rsid w:val="000452D1"/>
    <w:rsid w:val="000456F5"/>
    <w:rsid w:val="0004674D"/>
    <w:rsid w:val="0004686E"/>
    <w:rsid w:val="00046A9C"/>
    <w:rsid w:val="00050DF9"/>
    <w:rsid w:val="00052EC6"/>
    <w:rsid w:val="00053EEC"/>
    <w:rsid w:val="00055E4E"/>
    <w:rsid w:val="00056F4B"/>
    <w:rsid w:val="0005739C"/>
    <w:rsid w:val="0005770D"/>
    <w:rsid w:val="000606C0"/>
    <w:rsid w:val="000612A1"/>
    <w:rsid w:val="000612B5"/>
    <w:rsid w:val="000622D2"/>
    <w:rsid w:val="00062448"/>
    <w:rsid w:val="00063469"/>
    <w:rsid w:val="00063B85"/>
    <w:rsid w:val="000641D1"/>
    <w:rsid w:val="00064203"/>
    <w:rsid w:val="000645C1"/>
    <w:rsid w:val="0006476B"/>
    <w:rsid w:val="00065E71"/>
    <w:rsid w:val="000700B7"/>
    <w:rsid w:val="000703C0"/>
    <w:rsid w:val="00072BA0"/>
    <w:rsid w:val="000737D6"/>
    <w:rsid w:val="00074077"/>
    <w:rsid w:val="00075AA1"/>
    <w:rsid w:val="0007756F"/>
    <w:rsid w:val="000778FC"/>
    <w:rsid w:val="00077AFF"/>
    <w:rsid w:val="000802E1"/>
    <w:rsid w:val="00080F0C"/>
    <w:rsid w:val="00081E9A"/>
    <w:rsid w:val="00082569"/>
    <w:rsid w:val="00083AA7"/>
    <w:rsid w:val="00084748"/>
    <w:rsid w:val="000850A6"/>
    <w:rsid w:val="00085DC2"/>
    <w:rsid w:val="00086EB2"/>
    <w:rsid w:val="000901EF"/>
    <w:rsid w:val="00090223"/>
    <w:rsid w:val="00090C70"/>
    <w:rsid w:val="00090EDC"/>
    <w:rsid w:val="000916CC"/>
    <w:rsid w:val="000917A2"/>
    <w:rsid w:val="0009470D"/>
    <w:rsid w:val="00095862"/>
    <w:rsid w:val="00096368"/>
    <w:rsid w:val="000964AF"/>
    <w:rsid w:val="00096B85"/>
    <w:rsid w:val="00097BB6"/>
    <w:rsid w:val="00097D24"/>
    <w:rsid w:val="000A2138"/>
    <w:rsid w:val="000A34FA"/>
    <w:rsid w:val="000A38F6"/>
    <w:rsid w:val="000A704F"/>
    <w:rsid w:val="000B1012"/>
    <w:rsid w:val="000B2258"/>
    <w:rsid w:val="000B26E9"/>
    <w:rsid w:val="000B28CC"/>
    <w:rsid w:val="000B2A69"/>
    <w:rsid w:val="000B39FA"/>
    <w:rsid w:val="000B3ACC"/>
    <w:rsid w:val="000B54A5"/>
    <w:rsid w:val="000B5F6B"/>
    <w:rsid w:val="000B7393"/>
    <w:rsid w:val="000C491B"/>
    <w:rsid w:val="000C5AB7"/>
    <w:rsid w:val="000C5EDD"/>
    <w:rsid w:val="000C7684"/>
    <w:rsid w:val="000D1914"/>
    <w:rsid w:val="000D2938"/>
    <w:rsid w:val="000D4563"/>
    <w:rsid w:val="000D4AB2"/>
    <w:rsid w:val="000D5789"/>
    <w:rsid w:val="000D7219"/>
    <w:rsid w:val="000D78B1"/>
    <w:rsid w:val="000E318A"/>
    <w:rsid w:val="000E60EB"/>
    <w:rsid w:val="000E65B5"/>
    <w:rsid w:val="000E6F6A"/>
    <w:rsid w:val="000E7269"/>
    <w:rsid w:val="000F1828"/>
    <w:rsid w:val="000F1FD4"/>
    <w:rsid w:val="000F212A"/>
    <w:rsid w:val="000F308B"/>
    <w:rsid w:val="000F3ED2"/>
    <w:rsid w:val="000F46C0"/>
    <w:rsid w:val="000F50C1"/>
    <w:rsid w:val="000F70E2"/>
    <w:rsid w:val="000F7CAC"/>
    <w:rsid w:val="001014F3"/>
    <w:rsid w:val="00101786"/>
    <w:rsid w:val="00101B9B"/>
    <w:rsid w:val="00101BC4"/>
    <w:rsid w:val="001023EA"/>
    <w:rsid w:val="0010331C"/>
    <w:rsid w:val="00103CC7"/>
    <w:rsid w:val="00104E7B"/>
    <w:rsid w:val="001055CD"/>
    <w:rsid w:val="0010597F"/>
    <w:rsid w:val="00105B45"/>
    <w:rsid w:val="00105F30"/>
    <w:rsid w:val="00106AA9"/>
    <w:rsid w:val="001076A4"/>
    <w:rsid w:val="001100C3"/>
    <w:rsid w:val="00110718"/>
    <w:rsid w:val="001108F6"/>
    <w:rsid w:val="00111310"/>
    <w:rsid w:val="00113D7C"/>
    <w:rsid w:val="00114E6B"/>
    <w:rsid w:val="00116450"/>
    <w:rsid w:val="00116ABC"/>
    <w:rsid w:val="00117B2F"/>
    <w:rsid w:val="00117F9F"/>
    <w:rsid w:val="0012040C"/>
    <w:rsid w:val="00120D6F"/>
    <w:rsid w:val="00123353"/>
    <w:rsid w:val="00123AB8"/>
    <w:rsid w:val="00123F37"/>
    <w:rsid w:val="001247C0"/>
    <w:rsid w:val="001312E4"/>
    <w:rsid w:val="00131C42"/>
    <w:rsid w:val="0013292D"/>
    <w:rsid w:val="00133734"/>
    <w:rsid w:val="001364FD"/>
    <w:rsid w:val="00140191"/>
    <w:rsid w:val="00140BAB"/>
    <w:rsid w:val="00141308"/>
    <w:rsid w:val="00141573"/>
    <w:rsid w:val="0014227A"/>
    <w:rsid w:val="001428EA"/>
    <w:rsid w:val="00143CA0"/>
    <w:rsid w:val="00144B3D"/>
    <w:rsid w:val="00144F11"/>
    <w:rsid w:val="0014588F"/>
    <w:rsid w:val="00146BFC"/>
    <w:rsid w:val="00150572"/>
    <w:rsid w:val="00151A31"/>
    <w:rsid w:val="00153706"/>
    <w:rsid w:val="00153FC9"/>
    <w:rsid w:val="00155444"/>
    <w:rsid w:val="00156460"/>
    <w:rsid w:val="00157292"/>
    <w:rsid w:val="00157B11"/>
    <w:rsid w:val="00157D1A"/>
    <w:rsid w:val="0016077E"/>
    <w:rsid w:val="00161944"/>
    <w:rsid w:val="001621DD"/>
    <w:rsid w:val="001623BE"/>
    <w:rsid w:val="0016274A"/>
    <w:rsid w:val="00163FD0"/>
    <w:rsid w:val="00164686"/>
    <w:rsid w:val="00165BCC"/>
    <w:rsid w:val="00165D6D"/>
    <w:rsid w:val="00166CC8"/>
    <w:rsid w:val="00166D33"/>
    <w:rsid w:val="00167BEE"/>
    <w:rsid w:val="00167CC4"/>
    <w:rsid w:val="00170251"/>
    <w:rsid w:val="0017362C"/>
    <w:rsid w:val="00173EBE"/>
    <w:rsid w:val="00174BE3"/>
    <w:rsid w:val="00174DF6"/>
    <w:rsid w:val="00175174"/>
    <w:rsid w:val="00175D0C"/>
    <w:rsid w:val="001775C7"/>
    <w:rsid w:val="00177AEF"/>
    <w:rsid w:val="00181388"/>
    <w:rsid w:val="00181788"/>
    <w:rsid w:val="00181E15"/>
    <w:rsid w:val="001820BE"/>
    <w:rsid w:val="001833A5"/>
    <w:rsid w:val="00183E79"/>
    <w:rsid w:val="00184533"/>
    <w:rsid w:val="001849CF"/>
    <w:rsid w:val="001863AE"/>
    <w:rsid w:val="00186C6E"/>
    <w:rsid w:val="0019025E"/>
    <w:rsid w:val="001910A5"/>
    <w:rsid w:val="00192309"/>
    <w:rsid w:val="00192F07"/>
    <w:rsid w:val="00193223"/>
    <w:rsid w:val="001932E6"/>
    <w:rsid w:val="00193ABD"/>
    <w:rsid w:val="00194A8B"/>
    <w:rsid w:val="001959E3"/>
    <w:rsid w:val="0019609E"/>
    <w:rsid w:val="001964C2"/>
    <w:rsid w:val="001970EE"/>
    <w:rsid w:val="001973DF"/>
    <w:rsid w:val="00197709"/>
    <w:rsid w:val="00197796"/>
    <w:rsid w:val="00197DB8"/>
    <w:rsid w:val="00197EB1"/>
    <w:rsid w:val="001A0839"/>
    <w:rsid w:val="001A0B8B"/>
    <w:rsid w:val="001A13DA"/>
    <w:rsid w:val="001A29F5"/>
    <w:rsid w:val="001A2BF4"/>
    <w:rsid w:val="001A4BF0"/>
    <w:rsid w:val="001A5009"/>
    <w:rsid w:val="001A5270"/>
    <w:rsid w:val="001A6016"/>
    <w:rsid w:val="001A6225"/>
    <w:rsid w:val="001A66A9"/>
    <w:rsid w:val="001A7796"/>
    <w:rsid w:val="001A7FDC"/>
    <w:rsid w:val="001B085F"/>
    <w:rsid w:val="001B1593"/>
    <w:rsid w:val="001B3316"/>
    <w:rsid w:val="001B38DA"/>
    <w:rsid w:val="001B39E0"/>
    <w:rsid w:val="001B4727"/>
    <w:rsid w:val="001B4937"/>
    <w:rsid w:val="001B540F"/>
    <w:rsid w:val="001B5547"/>
    <w:rsid w:val="001B65C8"/>
    <w:rsid w:val="001B75C8"/>
    <w:rsid w:val="001B7DA3"/>
    <w:rsid w:val="001C253D"/>
    <w:rsid w:val="001C2A5D"/>
    <w:rsid w:val="001C33C5"/>
    <w:rsid w:val="001C411A"/>
    <w:rsid w:val="001C533D"/>
    <w:rsid w:val="001C591E"/>
    <w:rsid w:val="001C63C9"/>
    <w:rsid w:val="001C6D7D"/>
    <w:rsid w:val="001C7138"/>
    <w:rsid w:val="001C7A36"/>
    <w:rsid w:val="001D0405"/>
    <w:rsid w:val="001D1F6B"/>
    <w:rsid w:val="001D2F96"/>
    <w:rsid w:val="001D3417"/>
    <w:rsid w:val="001D3706"/>
    <w:rsid w:val="001D3F7B"/>
    <w:rsid w:val="001D4015"/>
    <w:rsid w:val="001D4072"/>
    <w:rsid w:val="001D4731"/>
    <w:rsid w:val="001D4C43"/>
    <w:rsid w:val="001D59FE"/>
    <w:rsid w:val="001D65D5"/>
    <w:rsid w:val="001D704B"/>
    <w:rsid w:val="001D7095"/>
    <w:rsid w:val="001E01D3"/>
    <w:rsid w:val="001E0EAD"/>
    <w:rsid w:val="001E0FAE"/>
    <w:rsid w:val="001E4414"/>
    <w:rsid w:val="001E5375"/>
    <w:rsid w:val="001E5706"/>
    <w:rsid w:val="001E70FD"/>
    <w:rsid w:val="001E7613"/>
    <w:rsid w:val="001F14FD"/>
    <w:rsid w:val="001F16BD"/>
    <w:rsid w:val="001F1C4D"/>
    <w:rsid w:val="001F1CE6"/>
    <w:rsid w:val="001F46F8"/>
    <w:rsid w:val="001F4D4C"/>
    <w:rsid w:val="001F4E98"/>
    <w:rsid w:val="001F5B94"/>
    <w:rsid w:val="001F60E0"/>
    <w:rsid w:val="001F6DBD"/>
    <w:rsid w:val="001F6E49"/>
    <w:rsid w:val="001F6FD5"/>
    <w:rsid w:val="00202540"/>
    <w:rsid w:val="00204145"/>
    <w:rsid w:val="002041CF"/>
    <w:rsid w:val="002042AB"/>
    <w:rsid w:val="002046E3"/>
    <w:rsid w:val="00204A71"/>
    <w:rsid w:val="00204AD1"/>
    <w:rsid w:val="002063B3"/>
    <w:rsid w:val="00206C0B"/>
    <w:rsid w:val="00210E80"/>
    <w:rsid w:val="0021127F"/>
    <w:rsid w:val="00213F69"/>
    <w:rsid w:val="00215A9E"/>
    <w:rsid w:val="00217F2B"/>
    <w:rsid w:val="00220BAC"/>
    <w:rsid w:val="002214F4"/>
    <w:rsid w:val="002225D0"/>
    <w:rsid w:val="00224BF3"/>
    <w:rsid w:val="002262C9"/>
    <w:rsid w:val="002265CB"/>
    <w:rsid w:val="0022728F"/>
    <w:rsid w:val="00227C64"/>
    <w:rsid w:val="00227CB1"/>
    <w:rsid w:val="00230A83"/>
    <w:rsid w:val="00231576"/>
    <w:rsid w:val="00232A2E"/>
    <w:rsid w:val="00235777"/>
    <w:rsid w:val="0023650A"/>
    <w:rsid w:val="00236970"/>
    <w:rsid w:val="00237040"/>
    <w:rsid w:val="0023718C"/>
    <w:rsid w:val="00237408"/>
    <w:rsid w:val="0024075A"/>
    <w:rsid w:val="00240A7D"/>
    <w:rsid w:val="0024123C"/>
    <w:rsid w:val="002419AD"/>
    <w:rsid w:val="00241BD6"/>
    <w:rsid w:val="0024346A"/>
    <w:rsid w:val="00244449"/>
    <w:rsid w:val="002455A8"/>
    <w:rsid w:val="00245C5D"/>
    <w:rsid w:val="00246195"/>
    <w:rsid w:val="0024633B"/>
    <w:rsid w:val="00246C3A"/>
    <w:rsid w:val="002476E3"/>
    <w:rsid w:val="00247BFC"/>
    <w:rsid w:val="00247F0D"/>
    <w:rsid w:val="002505E4"/>
    <w:rsid w:val="00250A77"/>
    <w:rsid w:val="00251054"/>
    <w:rsid w:val="0025182F"/>
    <w:rsid w:val="00252424"/>
    <w:rsid w:val="00252C2C"/>
    <w:rsid w:val="00252EA4"/>
    <w:rsid w:val="00253E86"/>
    <w:rsid w:val="002545C7"/>
    <w:rsid w:val="0025662E"/>
    <w:rsid w:val="002569C0"/>
    <w:rsid w:val="00257EA0"/>
    <w:rsid w:val="00260010"/>
    <w:rsid w:val="002608C1"/>
    <w:rsid w:val="0026100A"/>
    <w:rsid w:val="002611BC"/>
    <w:rsid w:val="0026347C"/>
    <w:rsid w:val="00263E17"/>
    <w:rsid w:val="00265825"/>
    <w:rsid w:val="00270689"/>
    <w:rsid w:val="00270A8B"/>
    <w:rsid w:val="00270F36"/>
    <w:rsid w:val="002710C2"/>
    <w:rsid w:val="0027124F"/>
    <w:rsid w:val="0027208F"/>
    <w:rsid w:val="002729C7"/>
    <w:rsid w:val="00272A03"/>
    <w:rsid w:val="002745B8"/>
    <w:rsid w:val="00274F2B"/>
    <w:rsid w:val="0027553D"/>
    <w:rsid w:val="002756A9"/>
    <w:rsid w:val="00275AB5"/>
    <w:rsid w:val="00275BE2"/>
    <w:rsid w:val="00275CD3"/>
    <w:rsid w:val="00276151"/>
    <w:rsid w:val="00276C3A"/>
    <w:rsid w:val="00277987"/>
    <w:rsid w:val="00277BE2"/>
    <w:rsid w:val="00280A7B"/>
    <w:rsid w:val="00281794"/>
    <w:rsid w:val="0028358D"/>
    <w:rsid w:val="0028369E"/>
    <w:rsid w:val="0028439A"/>
    <w:rsid w:val="0028564B"/>
    <w:rsid w:val="002856F2"/>
    <w:rsid w:val="00285F56"/>
    <w:rsid w:val="00287D3F"/>
    <w:rsid w:val="002910FD"/>
    <w:rsid w:val="00292813"/>
    <w:rsid w:val="00292831"/>
    <w:rsid w:val="00292B67"/>
    <w:rsid w:val="00292DAA"/>
    <w:rsid w:val="00292EA2"/>
    <w:rsid w:val="00293093"/>
    <w:rsid w:val="00294011"/>
    <w:rsid w:val="00294198"/>
    <w:rsid w:val="00294361"/>
    <w:rsid w:val="00295164"/>
    <w:rsid w:val="00295169"/>
    <w:rsid w:val="00296453"/>
    <w:rsid w:val="002968BC"/>
    <w:rsid w:val="002A1184"/>
    <w:rsid w:val="002A11BC"/>
    <w:rsid w:val="002A25A9"/>
    <w:rsid w:val="002A4202"/>
    <w:rsid w:val="002B32FB"/>
    <w:rsid w:val="002B3824"/>
    <w:rsid w:val="002B402D"/>
    <w:rsid w:val="002B4CF1"/>
    <w:rsid w:val="002B547D"/>
    <w:rsid w:val="002B54AD"/>
    <w:rsid w:val="002B69F8"/>
    <w:rsid w:val="002B6BE6"/>
    <w:rsid w:val="002B6D37"/>
    <w:rsid w:val="002B758D"/>
    <w:rsid w:val="002B7ABE"/>
    <w:rsid w:val="002B7AD3"/>
    <w:rsid w:val="002C0844"/>
    <w:rsid w:val="002C1021"/>
    <w:rsid w:val="002C19F7"/>
    <w:rsid w:val="002C1BF0"/>
    <w:rsid w:val="002C21A1"/>
    <w:rsid w:val="002C2B08"/>
    <w:rsid w:val="002C51C2"/>
    <w:rsid w:val="002C55D0"/>
    <w:rsid w:val="002C59FC"/>
    <w:rsid w:val="002C631A"/>
    <w:rsid w:val="002C6C33"/>
    <w:rsid w:val="002C754C"/>
    <w:rsid w:val="002C7CB9"/>
    <w:rsid w:val="002D02A0"/>
    <w:rsid w:val="002D0F19"/>
    <w:rsid w:val="002D1D28"/>
    <w:rsid w:val="002D2EC7"/>
    <w:rsid w:val="002D48B6"/>
    <w:rsid w:val="002D4CCD"/>
    <w:rsid w:val="002D6387"/>
    <w:rsid w:val="002D77A1"/>
    <w:rsid w:val="002E00D3"/>
    <w:rsid w:val="002E0430"/>
    <w:rsid w:val="002E061A"/>
    <w:rsid w:val="002E0A16"/>
    <w:rsid w:val="002E1647"/>
    <w:rsid w:val="002E1F46"/>
    <w:rsid w:val="002E3E50"/>
    <w:rsid w:val="002E45D1"/>
    <w:rsid w:val="002E54E8"/>
    <w:rsid w:val="002E5EA9"/>
    <w:rsid w:val="002E6C6F"/>
    <w:rsid w:val="002E733C"/>
    <w:rsid w:val="002E77FB"/>
    <w:rsid w:val="002F0483"/>
    <w:rsid w:val="002F1D8D"/>
    <w:rsid w:val="002F2B62"/>
    <w:rsid w:val="002F2FB4"/>
    <w:rsid w:val="002F3666"/>
    <w:rsid w:val="002F3D52"/>
    <w:rsid w:val="002F3E73"/>
    <w:rsid w:val="002F3FBA"/>
    <w:rsid w:val="002F4D48"/>
    <w:rsid w:val="002F52CA"/>
    <w:rsid w:val="002F543D"/>
    <w:rsid w:val="002F634C"/>
    <w:rsid w:val="002F72F1"/>
    <w:rsid w:val="002F7B2C"/>
    <w:rsid w:val="002F7F12"/>
    <w:rsid w:val="0030022F"/>
    <w:rsid w:val="00301B7D"/>
    <w:rsid w:val="003034AE"/>
    <w:rsid w:val="0030457F"/>
    <w:rsid w:val="00304DAA"/>
    <w:rsid w:val="0030507E"/>
    <w:rsid w:val="00306909"/>
    <w:rsid w:val="00306D70"/>
    <w:rsid w:val="00307086"/>
    <w:rsid w:val="0030725D"/>
    <w:rsid w:val="00310D3D"/>
    <w:rsid w:val="00311EC3"/>
    <w:rsid w:val="003133E6"/>
    <w:rsid w:val="003143B5"/>
    <w:rsid w:val="00314513"/>
    <w:rsid w:val="0031499D"/>
    <w:rsid w:val="00314E49"/>
    <w:rsid w:val="00315078"/>
    <w:rsid w:val="0031569F"/>
    <w:rsid w:val="003157FF"/>
    <w:rsid w:val="00315CBC"/>
    <w:rsid w:val="00316866"/>
    <w:rsid w:val="00320BC6"/>
    <w:rsid w:val="003234EB"/>
    <w:rsid w:val="00326953"/>
    <w:rsid w:val="00326B9B"/>
    <w:rsid w:val="00327AC9"/>
    <w:rsid w:val="00330BE9"/>
    <w:rsid w:val="003311F0"/>
    <w:rsid w:val="003317BF"/>
    <w:rsid w:val="003331EE"/>
    <w:rsid w:val="0033446E"/>
    <w:rsid w:val="00335781"/>
    <w:rsid w:val="00335851"/>
    <w:rsid w:val="00336A32"/>
    <w:rsid w:val="00336D57"/>
    <w:rsid w:val="00337A53"/>
    <w:rsid w:val="003400E4"/>
    <w:rsid w:val="00342FB0"/>
    <w:rsid w:val="00344909"/>
    <w:rsid w:val="00345356"/>
    <w:rsid w:val="00345E68"/>
    <w:rsid w:val="00346400"/>
    <w:rsid w:val="00346C3B"/>
    <w:rsid w:val="00347893"/>
    <w:rsid w:val="00347F78"/>
    <w:rsid w:val="00350752"/>
    <w:rsid w:val="0035152D"/>
    <w:rsid w:val="003526C4"/>
    <w:rsid w:val="00353504"/>
    <w:rsid w:val="00354428"/>
    <w:rsid w:val="003544DE"/>
    <w:rsid w:val="00355CEA"/>
    <w:rsid w:val="00356A1D"/>
    <w:rsid w:val="00357B3D"/>
    <w:rsid w:val="003606FC"/>
    <w:rsid w:val="00360B0F"/>
    <w:rsid w:val="00360C4F"/>
    <w:rsid w:val="00361BF3"/>
    <w:rsid w:val="00361CF1"/>
    <w:rsid w:val="00362CDB"/>
    <w:rsid w:val="00362E2B"/>
    <w:rsid w:val="00363C31"/>
    <w:rsid w:val="00363D2B"/>
    <w:rsid w:val="0036467B"/>
    <w:rsid w:val="00364B06"/>
    <w:rsid w:val="00364D03"/>
    <w:rsid w:val="00365DDD"/>
    <w:rsid w:val="00367F1C"/>
    <w:rsid w:val="003706EF"/>
    <w:rsid w:val="00371398"/>
    <w:rsid w:val="003716E4"/>
    <w:rsid w:val="00372165"/>
    <w:rsid w:val="00372269"/>
    <w:rsid w:val="003726DE"/>
    <w:rsid w:val="00372EDE"/>
    <w:rsid w:val="00375C07"/>
    <w:rsid w:val="0037671F"/>
    <w:rsid w:val="003768E4"/>
    <w:rsid w:val="003769CF"/>
    <w:rsid w:val="00381235"/>
    <w:rsid w:val="003818FE"/>
    <w:rsid w:val="003821EA"/>
    <w:rsid w:val="00382751"/>
    <w:rsid w:val="00382903"/>
    <w:rsid w:val="00382A8C"/>
    <w:rsid w:val="003844AE"/>
    <w:rsid w:val="00384896"/>
    <w:rsid w:val="00386152"/>
    <w:rsid w:val="00386C4A"/>
    <w:rsid w:val="0038793F"/>
    <w:rsid w:val="00390CFA"/>
    <w:rsid w:val="00391153"/>
    <w:rsid w:val="00391294"/>
    <w:rsid w:val="003913E5"/>
    <w:rsid w:val="003914EC"/>
    <w:rsid w:val="003919E6"/>
    <w:rsid w:val="00392529"/>
    <w:rsid w:val="0039257A"/>
    <w:rsid w:val="00392D79"/>
    <w:rsid w:val="00395AC4"/>
    <w:rsid w:val="00397421"/>
    <w:rsid w:val="0039788B"/>
    <w:rsid w:val="00397DA1"/>
    <w:rsid w:val="00397F4D"/>
    <w:rsid w:val="003A0B54"/>
    <w:rsid w:val="003A188E"/>
    <w:rsid w:val="003A1FB5"/>
    <w:rsid w:val="003A21E1"/>
    <w:rsid w:val="003A28EE"/>
    <w:rsid w:val="003A3634"/>
    <w:rsid w:val="003A3BFA"/>
    <w:rsid w:val="003A4D2E"/>
    <w:rsid w:val="003A72DF"/>
    <w:rsid w:val="003B0D7B"/>
    <w:rsid w:val="003B1506"/>
    <w:rsid w:val="003B1810"/>
    <w:rsid w:val="003B3EE7"/>
    <w:rsid w:val="003B6EA8"/>
    <w:rsid w:val="003C13C8"/>
    <w:rsid w:val="003C14F1"/>
    <w:rsid w:val="003C1660"/>
    <w:rsid w:val="003C1C6D"/>
    <w:rsid w:val="003C1D48"/>
    <w:rsid w:val="003C532C"/>
    <w:rsid w:val="003C5701"/>
    <w:rsid w:val="003C5870"/>
    <w:rsid w:val="003C5AB0"/>
    <w:rsid w:val="003C7263"/>
    <w:rsid w:val="003C73D6"/>
    <w:rsid w:val="003D205E"/>
    <w:rsid w:val="003D457F"/>
    <w:rsid w:val="003D4718"/>
    <w:rsid w:val="003D47E7"/>
    <w:rsid w:val="003D4BFC"/>
    <w:rsid w:val="003D5A12"/>
    <w:rsid w:val="003D5F4D"/>
    <w:rsid w:val="003D60AD"/>
    <w:rsid w:val="003D6C74"/>
    <w:rsid w:val="003D785F"/>
    <w:rsid w:val="003D79A1"/>
    <w:rsid w:val="003E04B0"/>
    <w:rsid w:val="003E1946"/>
    <w:rsid w:val="003E336C"/>
    <w:rsid w:val="003E42F4"/>
    <w:rsid w:val="003E4833"/>
    <w:rsid w:val="003E4926"/>
    <w:rsid w:val="003E4B2A"/>
    <w:rsid w:val="003E50A6"/>
    <w:rsid w:val="003E6287"/>
    <w:rsid w:val="003E672C"/>
    <w:rsid w:val="003E6A00"/>
    <w:rsid w:val="003E7925"/>
    <w:rsid w:val="003E7AFC"/>
    <w:rsid w:val="003F05C0"/>
    <w:rsid w:val="003F10D0"/>
    <w:rsid w:val="003F18E9"/>
    <w:rsid w:val="003F1B7D"/>
    <w:rsid w:val="003F3164"/>
    <w:rsid w:val="003F3413"/>
    <w:rsid w:val="003F43A8"/>
    <w:rsid w:val="003F4B38"/>
    <w:rsid w:val="003F65D2"/>
    <w:rsid w:val="003F65F5"/>
    <w:rsid w:val="004017F2"/>
    <w:rsid w:val="0040203C"/>
    <w:rsid w:val="004039FB"/>
    <w:rsid w:val="00403E66"/>
    <w:rsid w:val="004041C2"/>
    <w:rsid w:val="00405E4C"/>
    <w:rsid w:val="0040686E"/>
    <w:rsid w:val="004075A8"/>
    <w:rsid w:val="0040796F"/>
    <w:rsid w:val="0041039F"/>
    <w:rsid w:val="00410F1F"/>
    <w:rsid w:val="00413174"/>
    <w:rsid w:val="004145AB"/>
    <w:rsid w:val="00416B5B"/>
    <w:rsid w:val="004172C2"/>
    <w:rsid w:val="00417772"/>
    <w:rsid w:val="00420922"/>
    <w:rsid w:val="004210BF"/>
    <w:rsid w:val="004214BC"/>
    <w:rsid w:val="00421882"/>
    <w:rsid w:val="004219B3"/>
    <w:rsid w:val="004235C1"/>
    <w:rsid w:val="00426029"/>
    <w:rsid w:val="004276A7"/>
    <w:rsid w:val="00427900"/>
    <w:rsid w:val="00430025"/>
    <w:rsid w:val="0043029B"/>
    <w:rsid w:val="00430662"/>
    <w:rsid w:val="0043087D"/>
    <w:rsid w:val="00430E5D"/>
    <w:rsid w:val="00431648"/>
    <w:rsid w:val="00433816"/>
    <w:rsid w:val="00433EDB"/>
    <w:rsid w:val="00434057"/>
    <w:rsid w:val="00434AC5"/>
    <w:rsid w:val="00435733"/>
    <w:rsid w:val="004410A7"/>
    <w:rsid w:val="004421F1"/>
    <w:rsid w:val="00442246"/>
    <w:rsid w:val="00443968"/>
    <w:rsid w:val="00443D05"/>
    <w:rsid w:val="00444ADB"/>
    <w:rsid w:val="004450ED"/>
    <w:rsid w:val="00445C41"/>
    <w:rsid w:val="00446638"/>
    <w:rsid w:val="0044684C"/>
    <w:rsid w:val="00446F16"/>
    <w:rsid w:val="0044727C"/>
    <w:rsid w:val="0044731F"/>
    <w:rsid w:val="004473A1"/>
    <w:rsid w:val="0044791C"/>
    <w:rsid w:val="0045051C"/>
    <w:rsid w:val="00450FD3"/>
    <w:rsid w:val="004523F0"/>
    <w:rsid w:val="00453AB8"/>
    <w:rsid w:val="004548AD"/>
    <w:rsid w:val="00455FAA"/>
    <w:rsid w:val="004605AB"/>
    <w:rsid w:val="00460703"/>
    <w:rsid w:val="00460AE3"/>
    <w:rsid w:val="00463290"/>
    <w:rsid w:val="00464030"/>
    <w:rsid w:val="004649D3"/>
    <w:rsid w:val="00464CB0"/>
    <w:rsid w:val="00464D1F"/>
    <w:rsid w:val="00464F46"/>
    <w:rsid w:val="00466314"/>
    <w:rsid w:val="004669D6"/>
    <w:rsid w:val="00470771"/>
    <w:rsid w:val="00470F17"/>
    <w:rsid w:val="00471F5E"/>
    <w:rsid w:val="0047309F"/>
    <w:rsid w:val="0047333B"/>
    <w:rsid w:val="00473FB8"/>
    <w:rsid w:val="00474ABC"/>
    <w:rsid w:val="004750B4"/>
    <w:rsid w:val="004755FF"/>
    <w:rsid w:val="0047760B"/>
    <w:rsid w:val="0048130D"/>
    <w:rsid w:val="0048176B"/>
    <w:rsid w:val="0048209F"/>
    <w:rsid w:val="00482524"/>
    <w:rsid w:val="0048358B"/>
    <w:rsid w:val="00484274"/>
    <w:rsid w:val="004851B5"/>
    <w:rsid w:val="00490ACF"/>
    <w:rsid w:val="004912F6"/>
    <w:rsid w:val="0049268C"/>
    <w:rsid w:val="004929C3"/>
    <w:rsid w:val="004930C0"/>
    <w:rsid w:val="004931E1"/>
    <w:rsid w:val="004934B5"/>
    <w:rsid w:val="00494B2E"/>
    <w:rsid w:val="004951B9"/>
    <w:rsid w:val="004965EE"/>
    <w:rsid w:val="00496FC5"/>
    <w:rsid w:val="00497454"/>
    <w:rsid w:val="00497C13"/>
    <w:rsid w:val="00497CE5"/>
    <w:rsid w:val="004A0DAD"/>
    <w:rsid w:val="004A0EAB"/>
    <w:rsid w:val="004A13BE"/>
    <w:rsid w:val="004A13E9"/>
    <w:rsid w:val="004A155E"/>
    <w:rsid w:val="004A1B3C"/>
    <w:rsid w:val="004A2278"/>
    <w:rsid w:val="004A38FA"/>
    <w:rsid w:val="004A3B70"/>
    <w:rsid w:val="004A4399"/>
    <w:rsid w:val="004A5F97"/>
    <w:rsid w:val="004A6798"/>
    <w:rsid w:val="004A7345"/>
    <w:rsid w:val="004B0D8E"/>
    <w:rsid w:val="004B21DB"/>
    <w:rsid w:val="004B22F3"/>
    <w:rsid w:val="004B2A9F"/>
    <w:rsid w:val="004B2C5F"/>
    <w:rsid w:val="004B3442"/>
    <w:rsid w:val="004B3BEA"/>
    <w:rsid w:val="004B3E9E"/>
    <w:rsid w:val="004B4E18"/>
    <w:rsid w:val="004B5096"/>
    <w:rsid w:val="004B5143"/>
    <w:rsid w:val="004B5187"/>
    <w:rsid w:val="004B60FA"/>
    <w:rsid w:val="004B666A"/>
    <w:rsid w:val="004C0175"/>
    <w:rsid w:val="004C0242"/>
    <w:rsid w:val="004C1132"/>
    <w:rsid w:val="004C113A"/>
    <w:rsid w:val="004C13E8"/>
    <w:rsid w:val="004C326F"/>
    <w:rsid w:val="004C3458"/>
    <w:rsid w:val="004C4537"/>
    <w:rsid w:val="004C66CE"/>
    <w:rsid w:val="004C7E93"/>
    <w:rsid w:val="004D01A7"/>
    <w:rsid w:val="004D0900"/>
    <w:rsid w:val="004D0929"/>
    <w:rsid w:val="004D0F8A"/>
    <w:rsid w:val="004D203B"/>
    <w:rsid w:val="004D2DE9"/>
    <w:rsid w:val="004D3F8D"/>
    <w:rsid w:val="004D5528"/>
    <w:rsid w:val="004D55DC"/>
    <w:rsid w:val="004D6200"/>
    <w:rsid w:val="004D67EB"/>
    <w:rsid w:val="004D68FC"/>
    <w:rsid w:val="004D7889"/>
    <w:rsid w:val="004E0C98"/>
    <w:rsid w:val="004E1174"/>
    <w:rsid w:val="004E1623"/>
    <w:rsid w:val="004E1DD1"/>
    <w:rsid w:val="004E3302"/>
    <w:rsid w:val="004E3CEB"/>
    <w:rsid w:val="004E446A"/>
    <w:rsid w:val="004E53CB"/>
    <w:rsid w:val="004E6563"/>
    <w:rsid w:val="004E740F"/>
    <w:rsid w:val="004F0678"/>
    <w:rsid w:val="004F1FCE"/>
    <w:rsid w:val="004F454D"/>
    <w:rsid w:val="004F67B0"/>
    <w:rsid w:val="004F6E46"/>
    <w:rsid w:val="004F78CC"/>
    <w:rsid w:val="005000BF"/>
    <w:rsid w:val="00500665"/>
    <w:rsid w:val="00500AA8"/>
    <w:rsid w:val="00500E60"/>
    <w:rsid w:val="0050189B"/>
    <w:rsid w:val="00501EEF"/>
    <w:rsid w:val="00502BBF"/>
    <w:rsid w:val="00503236"/>
    <w:rsid w:val="00503B7A"/>
    <w:rsid w:val="00503FF2"/>
    <w:rsid w:val="005042CD"/>
    <w:rsid w:val="00504AEB"/>
    <w:rsid w:val="00504C0E"/>
    <w:rsid w:val="00505373"/>
    <w:rsid w:val="005057DD"/>
    <w:rsid w:val="005060AC"/>
    <w:rsid w:val="00510759"/>
    <w:rsid w:val="0051176C"/>
    <w:rsid w:val="0051216B"/>
    <w:rsid w:val="00512564"/>
    <w:rsid w:val="005131F4"/>
    <w:rsid w:val="005133B2"/>
    <w:rsid w:val="00514983"/>
    <w:rsid w:val="0051638B"/>
    <w:rsid w:val="00516A92"/>
    <w:rsid w:val="00521619"/>
    <w:rsid w:val="00523C9B"/>
    <w:rsid w:val="005245A3"/>
    <w:rsid w:val="005250D2"/>
    <w:rsid w:val="0052584D"/>
    <w:rsid w:val="00526249"/>
    <w:rsid w:val="00526D96"/>
    <w:rsid w:val="0053113B"/>
    <w:rsid w:val="005313FF"/>
    <w:rsid w:val="00531B8D"/>
    <w:rsid w:val="00533D9D"/>
    <w:rsid w:val="00533FBA"/>
    <w:rsid w:val="00535B36"/>
    <w:rsid w:val="005372C6"/>
    <w:rsid w:val="005400E8"/>
    <w:rsid w:val="00540B87"/>
    <w:rsid w:val="00542EE4"/>
    <w:rsid w:val="00543AAF"/>
    <w:rsid w:val="005446DA"/>
    <w:rsid w:val="00544DCD"/>
    <w:rsid w:val="00545082"/>
    <w:rsid w:val="00545D78"/>
    <w:rsid w:val="0054761C"/>
    <w:rsid w:val="00547A9E"/>
    <w:rsid w:val="0055046A"/>
    <w:rsid w:val="0055407B"/>
    <w:rsid w:val="00554110"/>
    <w:rsid w:val="0055425E"/>
    <w:rsid w:val="00554853"/>
    <w:rsid w:val="005549C9"/>
    <w:rsid w:val="00554F93"/>
    <w:rsid w:val="00555373"/>
    <w:rsid w:val="005555E1"/>
    <w:rsid w:val="00555601"/>
    <w:rsid w:val="00555B67"/>
    <w:rsid w:val="00556920"/>
    <w:rsid w:val="00557110"/>
    <w:rsid w:val="00557BED"/>
    <w:rsid w:val="00557E71"/>
    <w:rsid w:val="00561A0A"/>
    <w:rsid w:val="00562737"/>
    <w:rsid w:val="00562E21"/>
    <w:rsid w:val="005633BA"/>
    <w:rsid w:val="0056430A"/>
    <w:rsid w:val="00564780"/>
    <w:rsid w:val="00564910"/>
    <w:rsid w:val="00564F5F"/>
    <w:rsid w:val="005650D8"/>
    <w:rsid w:val="00566300"/>
    <w:rsid w:val="00567088"/>
    <w:rsid w:val="00567B79"/>
    <w:rsid w:val="00571FD9"/>
    <w:rsid w:val="00572183"/>
    <w:rsid w:val="0057282C"/>
    <w:rsid w:val="005739BC"/>
    <w:rsid w:val="00574082"/>
    <w:rsid w:val="00574613"/>
    <w:rsid w:val="00574A7E"/>
    <w:rsid w:val="00575F65"/>
    <w:rsid w:val="00576CFA"/>
    <w:rsid w:val="005770DB"/>
    <w:rsid w:val="00577D57"/>
    <w:rsid w:val="005803C3"/>
    <w:rsid w:val="00580F30"/>
    <w:rsid w:val="005810C7"/>
    <w:rsid w:val="00583579"/>
    <w:rsid w:val="00584B35"/>
    <w:rsid w:val="0058591D"/>
    <w:rsid w:val="00586180"/>
    <w:rsid w:val="0058658F"/>
    <w:rsid w:val="005869C1"/>
    <w:rsid w:val="00587018"/>
    <w:rsid w:val="005872D7"/>
    <w:rsid w:val="00590120"/>
    <w:rsid w:val="00590C7C"/>
    <w:rsid w:val="00592356"/>
    <w:rsid w:val="00592E68"/>
    <w:rsid w:val="00593245"/>
    <w:rsid w:val="0059358D"/>
    <w:rsid w:val="005939D4"/>
    <w:rsid w:val="00593F49"/>
    <w:rsid w:val="00594B76"/>
    <w:rsid w:val="00595188"/>
    <w:rsid w:val="0059529F"/>
    <w:rsid w:val="00595354"/>
    <w:rsid w:val="00597936"/>
    <w:rsid w:val="005A03F8"/>
    <w:rsid w:val="005A0BA9"/>
    <w:rsid w:val="005A14AD"/>
    <w:rsid w:val="005A2E32"/>
    <w:rsid w:val="005A4AC3"/>
    <w:rsid w:val="005A4CC8"/>
    <w:rsid w:val="005A5CCD"/>
    <w:rsid w:val="005A628D"/>
    <w:rsid w:val="005A62E6"/>
    <w:rsid w:val="005B09FA"/>
    <w:rsid w:val="005B0A9A"/>
    <w:rsid w:val="005B10AB"/>
    <w:rsid w:val="005B21C3"/>
    <w:rsid w:val="005B2872"/>
    <w:rsid w:val="005B33C5"/>
    <w:rsid w:val="005B5808"/>
    <w:rsid w:val="005B70B5"/>
    <w:rsid w:val="005B716B"/>
    <w:rsid w:val="005B7351"/>
    <w:rsid w:val="005B75F5"/>
    <w:rsid w:val="005B766D"/>
    <w:rsid w:val="005B7AC4"/>
    <w:rsid w:val="005C132C"/>
    <w:rsid w:val="005C2259"/>
    <w:rsid w:val="005C2481"/>
    <w:rsid w:val="005C2934"/>
    <w:rsid w:val="005C2AA8"/>
    <w:rsid w:val="005C2F72"/>
    <w:rsid w:val="005C3500"/>
    <w:rsid w:val="005C36B0"/>
    <w:rsid w:val="005C3A6B"/>
    <w:rsid w:val="005C4024"/>
    <w:rsid w:val="005C4515"/>
    <w:rsid w:val="005C639A"/>
    <w:rsid w:val="005C64C9"/>
    <w:rsid w:val="005C6649"/>
    <w:rsid w:val="005C69FC"/>
    <w:rsid w:val="005C6EA1"/>
    <w:rsid w:val="005C7B8F"/>
    <w:rsid w:val="005D1608"/>
    <w:rsid w:val="005D27C6"/>
    <w:rsid w:val="005D33D4"/>
    <w:rsid w:val="005D3E72"/>
    <w:rsid w:val="005D47CC"/>
    <w:rsid w:val="005D698D"/>
    <w:rsid w:val="005D6BAA"/>
    <w:rsid w:val="005D6F96"/>
    <w:rsid w:val="005D7EBF"/>
    <w:rsid w:val="005E024A"/>
    <w:rsid w:val="005E0D63"/>
    <w:rsid w:val="005E1C2A"/>
    <w:rsid w:val="005E2EC7"/>
    <w:rsid w:val="005E37EA"/>
    <w:rsid w:val="005E3C0E"/>
    <w:rsid w:val="005E448C"/>
    <w:rsid w:val="005E4F50"/>
    <w:rsid w:val="005E57DB"/>
    <w:rsid w:val="005E6BE9"/>
    <w:rsid w:val="005F1135"/>
    <w:rsid w:val="005F2E56"/>
    <w:rsid w:val="005F590D"/>
    <w:rsid w:val="005F7D64"/>
    <w:rsid w:val="006007A8"/>
    <w:rsid w:val="00600963"/>
    <w:rsid w:val="00601979"/>
    <w:rsid w:val="006019BA"/>
    <w:rsid w:val="00601DE9"/>
    <w:rsid w:val="00601E50"/>
    <w:rsid w:val="00602490"/>
    <w:rsid w:val="006032F1"/>
    <w:rsid w:val="00603F06"/>
    <w:rsid w:val="00604B0A"/>
    <w:rsid w:val="00605B36"/>
    <w:rsid w:val="00606931"/>
    <w:rsid w:val="00607816"/>
    <w:rsid w:val="00612671"/>
    <w:rsid w:val="006129C5"/>
    <w:rsid w:val="0061475A"/>
    <w:rsid w:val="0061550C"/>
    <w:rsid w:val="00615CB8"/>
    <w:rsid w:val="00616C42"/>
    <w:rsid w:val="006173D1"/>
    <w:rsid w:val="0061751C"/>
    <w:rsid w:val="00617EF3"/>
    <w:rsid w:val="006209F5"/>
    <w:rsid w:val="00621BC5"/>
    <w:rsid w:val="00621D9E"/>
    <w:rsid w:val="00622A59"/>
    <w:rsid w:val="00622B93"/>
    <w:rsid w:val="00623477"/>
    <w:rsid w:val="0062414C"/>
    <w:rsid w:val="00625600"/>
    <w:rsid w:val="00626224"/>
    <w:rsid w:val="00626439"/>
    <w:rsid w:val="00626C50"/>
    <w:rsid w:val="00626CFF"/>
    <w:rsid w:val="00627104"/>
    <w:rsid w:val="00627333"/>
    <w:rsid w:val="00630D94"/>
    <w:rsid w:val="00631600"/>
    <w:rsid w:val="00632153"/>
    <w:rsid w:val="0063232A"/>
    <w:rsid w:val="006337F9"/>
    <w:rsid w:val="00634D63"/>
    <w:rsid w:val="00634D7A"/>
    <w:rsid w:val="006352E6"/>
    <w:rsid w:val="006363A4"/>
    <w:rsid w:val="00636C9A"/>
    <w:rsid w:val="00636F4D"/>
    <w:rsid w:val="00640697"/>
    <w:rsid w:val="006412C2"/>
    <w:rsid w:val="00641A23"/>
    <w:rsid w:val="00643985"/>
    <w:rsid w:val="00643CD9"/>
    <w:rsid w:val="006443AE"/>
    <w:rsid w:val="006443D4"/>
    <w:rsid w:val="006448C8"/>
    <w:rsid w:val="00644ED0"/>
    <w:rsid w:val="00645029"/>
    <w:rsid w:val="00650066"/>
    <w:rsid w:val="00650B3A"/>
    <w:rsid w:val="0065166B"/>
    <w:rsid w:val="00651E08"/>
    <w:rsid w:val="00651F12"/>
    <w:rsid w:val="00652D46"/>
    <w:rsid w:val="00653C7E"/>
    <w:rsid w:val="0065406D"/>
    <w:rsid w:val="00654B22"/>
    <w:rsid w:val="00654B59"/>
    <w:rsid w:val="0065515D"/>
    <w:rsid w:val="00655B1E"/>
    <w:rsid w:val="00655F32"/>
    <w:rsid w:val="006578D0"/>
    <w:rsid w:val="00661437"/>
    <w:rsid w:val="00661858"/>
    <w:rsid w:val="0066283C"/>
    <w:rsid w:val="00662FD7"/>
    <w:rsid w:val="0066328E"/>
    <w:rsid w:val="0066414E"/>
    <w:rsid w:val="00664D78"/>
    <w:rsid w:val="00665272"/>
    <w:rsid w:val="00667CC7"/>
    <w:rsid w:val="0067016E"/>
    <w:rsid w:val="00670DB8"/>
    <w:rsid w:val="00670E03"/>
    <w:rsid w:val="0067133E"/>
    <w:rsid w:val="00674B84"/>
    <w:rsid w:val="00674DCC"/>
    <w:rsid w:val="00674F10"/>
    <w:rsid w:val="00675707"/>
    <w:rsid w:val="00675A29"/>
    <w:rsid w:val="00675DDE"/>
    <w:rsid w:val="0067638A"/>
    <w:rsid w:val="00676DBE"/>
    <w:rsid w:val="00677ED9"/>
    <w:rsid w:val="00680519"/>
    <w:rsid w:val="0068054F"/>
    <w:rsid w:val="006805BF"/>
    <w:rsid w:val="00681309"/>
    <w:rsid w:val="00681490"/>
    <w:rsid w:val="0068189C"/>
    <w:rsid w:val="00681C19"/>
    <w:rsid w:val="00682479"/>
    <w:rsid w:val="0068283B"/>
    <w:rsid w:val="00682C54"/>
    <w:rsid w:val="006845A1"/>
    <w:rsid w:val="00686135"/>
    <w:rsid w:val="006862C0"/>
    <w:rsid w:val="0068638F"/>
    <w:rsid w:val="00687DDC"/>
    <w:rsid w:val="006900B5"/>
    <w:rsid w:val="00690A4A"/>
    <w:rsid w:val="00690C05"/>
    <w:rsid w:val="00691E1A"/>
    <w:rsid w:val="006927E0"/>
    <w:rsid w:val="00692DB9"/>
    <w:rsid w:val="00696F14"/>
    <w:rsid w:val="006A0CFD"/>
    <w:rsid w:val="006A26EC"/>
    <w:rsid w:val="006A2C5B"/>
    <w:rsid w:val="006A3739"/>
    <w:rsid w:val="006A3EDC"/>
    <w:rsid w:val="006A45A5"/>
    <w:rsid w:val="006A7D30"/>
    <w:rsid w:val="006B109D"/>
    <w:rsid w:val="006B1383"/>
    <w:rsid w:val="006B302E"/>
    <w:rsid w:val="006B3503"/>
    <w:rsid w:val="006B3CD7"/>
    <w:rsid w:val="006B4793"/>
    <w:rsid w:val="006B499C"/>
    <w:rsid w:val="006B588E"/>
    <w:rsid w:val="006B6562"/>
    <w:rsid w:val="006B69ED"/>
    <w:rsid w:val="006B6BA3"/>
    <w:rsid w:val="006B6C58"/>
    <w:rsid w:val="006B6EAC"/>
    <w:rsid w:val="006B7763"/>
    <w:rsid w:val="006C151D"/>
    <w:rsid w:val="006C168A"/>
    <w:rsid w:val="006C2D0E"/>
    <w:rsid w:val="006C35E8"/>
    <w:rsid w:val="006C407E"/>
    <w:rsid w:val="006C55B6"/>
    <w:rsid w:val="006C67EB"/>
    <w:rsid w:val="006C6AE6"/>
    <w:rsid w:val="006C7119"/>
    <w:rsid w:val="006C7469"/>
    <w:rsid w:val="006D009F"/>
    <w:rsid w:val="006D113E"/>
    <w:rsid w:val="006D33D4"/>
    <w:rsid w:val="006D507D"/>
    <w:rsid w:val="006D534D"/>
    <w:rsid w:val="006D56E8"/>
    <w:rsid w:val="006D642C"/>
    <w:rsid w:val="006D73A3"/>
    <w:rsid w:val="006D767B"/>
    <w:rsid w:val="006D7B73"/>
    <w:rsid w:val="006E077D"/>
    <w:rsid w:val="006E1074"/>
    <w:rsid w:val="006E1950"/>
    <w:rsid w:val="006E1D8C"/>
    <w:rsid w:val="006E29C9"/>
    <w:rsid w:val="006E359D"/>
    <w:rsid w:val="006E37DD"/>
    <w:rsid w:val="006E3BD2"/>
    <w:rsid w:val="006E556A"/>
    <w:rsid w:val="006E65F8"/>
    <w:rsid w:val="006E7D84"/>
    <w:rsid w:val="006F0FC2"/>
    <w:rsid w:val="006F1FA6"/>
    <w:rsid w:val="006F276F"/>
    <w:rsid w:val="006F3355"/>
    <w:rsid w:val="006F3A93"/>
    <w:rsid w:val="006F5EB6"/>
    <w:rsid w:val="006F66FC"/>
    <w:rsid w:val="006F6975"/>
    <w:rsid w:val="006F69F5"/>
    <w:rsid w:val="006F6C4F"/>
    <w:rsid w:val="006F7210"/>
    <w:rsid w:val="006F7656"/>
    <w:rsid w:val="006F7713"/>
    <w:rsid w:val="00700B23"/>
    <w:rsid w:val="007032A4"/>
    <w:rsid w:val="00703756"/>
    <w:rsid w:val="00704189"/>
    <w:rsid w:val="0070527B"/>
    <w:rsid w:val="00705D3B"/>
    <w:rsid w:val="00705E17"/>
    <w:rsid w:val="00705EB9"/>
    <w:rsid w:val="00706733"/>
    <w:rsid w:val="00706BE8"/>
    <w:rsid w:val="00706D72"/>
    <w:rsid w:val="00710897"/>
    <w:rsid w:val="00713B43"/>
    <w:rsid w:val="00713D67"/>
    <w:rsid w:val="007202C4"/>
    <w:rsid w:val="007207FE"/>
    <w:rsid w:val="00720DFE"/>
    <w:rsid w:val="00722855"/>
    <w:rsid w:val="0072358E"/>
    <w:rsid w:val="00723606"/>
    <w:rsid w:val="0072385D"/>
    <w:rsid w:val="00723983"/>
    <w:rsid w:val="00723B52"/>
    <w:rsid w:val="00723C36"/>
    <w:rsid w:val="007244D2"/>
    <w:rsid w:val="00724946"/>
    <w:rsid w:val="00724E07"/>
    <w:rsid w:val="00726342"/>
    <w:rsid w:val="00726371"/>
    <w:rsid w:val="00727667"/>
    <w:rsid w:val="00727AFD"/>
    <w:rsid w:val="00730F75"/>
    <w:rsid w:val="00731999"/>
    <w:rsid w:val="00731CAB"/>
    <w:rsid w:val="00732444"/>
    <w:rsid w:val="00733143"/>
    <w:rsid w:val="00733F27"/>
    <w:rsid w:val="007344DA"/>
    <w:rsid w:val="00735272"/>
    <w:rsid w:val="00735748"/>
    <w:rsid w:val="00735E90"/>
    <w:rsid w:val="007369A4"/>
    <w:rsid w:val="007373EE"/>
    <w:rsid w:val="0074046F"/>
    <w:rsid w:val="00742776"/>
    <w:rsid w:val="00744A68"/>
    <w:rsid w:val="007456A3"/>
    <w:rsid w:val="00746B1C"/>
    <w:rsid w:val="00747E3A"/>
    <w:rsid w:val="0075001D"/>
    <w:rsid w:val="00750A89"/>
    <w:rsid w:val="007525B2"/>
    <w:rsid w:val="00753734"/>
    <w:rsid w:val="00753A31"/>
    <w:rsid w:val="007541E4"/>
    <w:rsid w:val="007543C9"/>
    <w:rsid w:val="007544C1"/>
    <w:rsid w:val="00755548"/>
    <w:rsid w:val="00755A34"/>
    <w:rsid w:val="00756375"/>
    <w:rsid w:val="00756D9C"/>
    <w:rsid w:val="0075775F"/>
    <w:rsid w:val="00757AB4"/>
    <w:rsid w:val="00762726"/>
    <w:rsid w:val="0076314F"/>
    <w:rsid w:val="007649FF"/>
    <w:rsid w:val="0076502A"/>
    <w:rsid w:val="00765DF6"/>
    <w:rsid w:val="007662B5"/>
    <w:rsid w:val="0076667B"/>
    <w:rsid w:val="00767508"/>
    <w:rsid w:val="00767760"/>
    <w:rsid w:val="00767A3B"/>
    <w:rsid w:val="00770C4F"/>
    <w:rsid w:val="00771101"/>
    <w:rsid w:val="00771616"/>
    <w:rsid w:val="00771ABB"/>
    <w:rsid w:val="00771C43"/>
    <w:rsid w:val="00771FD9"/>
    <w:rsid w:val="00772734"/>
    <w:rsid w:val="00772D13"/>
    <w:rsid w:val="00773A46"/>
    <w:rsid w:val="007744A6"/>
    <w:rsid w:val="0077556E"/>
    <w:rsid w:val="00775624"/>
    <w:rsid w:val="0077687E"/>
    <w:rsid w:val="00777002"/>
    <w:rsid w:val="007778E6"/>
    <w:rsid w:val="00780598"/>
    <w:rsid w:val="00781716"/>
    <w:rsid w:val="00781D59"/>
    <w:rsid w:val="007827E1"/>
    <w:rsid w:val="00782E01"/>
    <w:rsid w:val="00783352"/>
    <w:rsid w:val="00783F93"/>
    <w:rsid w:val="00784178"/>
    <w:rsid w:val="00786885"/>
    <w:rsid w:val="00786B04"/>
    <w:rsid w:val="00786CA0"/>
    <w:rsid w:val="00790782"/>
    <w:rsid w:val="00790D59"/>
    <w:rsid w:val="00790FAF"/>
    <w:rsid w:val="0079106A"/>
    <w:rsid w:val="007919F8"/>
    <w:rsid w:val="007921C3"/>
    <w:rsid w:val="00797038"/>
    <w:rsid w:val="007A07BC"/>
    <w:rsid w:val="007A1D73"/>
    <w:rsid w:val="007A399D"/>
    <w:rsid w:val="007A5FA9"/>
    <w:rsid w:val="007A5FC3"/>
    <w:rsid w:val="007A6FDA"/>
    <w:rsid w:val="007A7903"/>
    <w:rsid w:val="007B074E"/>
    <w:rsid w:val="007B163E"/>
    <w:rsid w:val="007B2DA9"/>
    <w:rsid w:val="007B5FCE"/>
    <w:rsid w:val="007B7359"/>
    <w:rsid w:val="007B793C"/>
    <w:rsid w:val="007C01AC"/>
    <w:rsid w:val="007C02DE"/>
    <w:rsid w:val="007C0512"/>
    <w:rsid w:val="007C14D5"/>
    <w:rsid w:val="007C3A5A"/>
    <w:rsid w:val="007C4298"/>
    <w:rsid w:val="007C4B31"/>
    <w:rsid w:val="007C5441"/>
    <w:rsid w:val="007C5A05"/>
    <w:rsid w:val="007C7013"/>
    <w:rsid w:val="007C76C6"/>
    <w:rsid w:val="007C7908"/>
    <w:rsid w:val="007D021A"/>
    <w:rsid w:val="007D08B6"/>
    <w:rsid w:val="007D162C"/>
    <w:rsid w:val="007D1ECA"/>
    <w:rsid w:val="007D2373"/>
    <w:rsid w:val="007D29D0"/>
    <w:rsid w:val="007D2EFC"/>
    <w:rsid w:val="007D344A"/>
    <w:rsid w:val="007D355C"/>
    <w:rsid w:val="007D4332"/>
    <w:rsid w:val="007D4820"/>
    <w:rsid w:val="007D4986"/>
    <w:rsid w:val="007D5478"/>
    <w:rsid w:val="007D55CC"/>
    <w:rsid w:val="007D5FC6"/>
    <w:rsid w:val="007D64AF"/>
    <w:rsid w:val="007E04AA"/>
    <w:rsid w:val="007E09D5"/>
    <w:rsid w:val="007E11EF"/>
    <w:rsid w:val="007E1B21"/>
    <w:rsid w:val="007E28D6"/>
    <w:rsid w:val="007E2EAD"/>
    <w:rsid w:val="007E3EBD"/>
    <w:rsid w:val="007E4478"/>
    <w:rsid w:val="007E4643"/>
    <w:rsid w:val="007E4C77"/>
    <w:rsid w:val="007E4F6D"/>
    <w:rsid w:val="007E548E"/>
    <w:rsid w:val="007E5A7C"/>
    <w:rsid w:val="007E5AAF"/>
    <w:rsid w:val="007E6C58"/>
    <w:rsid w:val="007E6E9E"/>
    <w:rsid w:val="007F01FE"/>
    <w:rsid w:val="007F0FB3"/>
    <w:rsid w:val="007F1F5D"/>
    <w:rsid w:val="007F2500"/>
    <w:rsid w:val="007F4A15"/>
    <w:rsid w:val="007F53C8"/>
    <w:rsid w:val="007F5AB6"/>
    <w:rsid w:val="007F60BE"/>
    <w:rsid w:val="007F6249"/>
    <w:rsid w:val="007F78B9"/>
    <w:rsid w:val="00802502"/>
    <w:rsid w:val="00802AC5"/>
    <w:rsid w:val="0080534F"/>
    <w:rsid w:val="0080608B"/>
    <w:rsid w:val="00806851"/>
    <w:rsid w:val="008069CA"/>
    <w:rsid w:val="00806E9E"/>
    <w:rsid w:val="00810751"/>
    <w:rsid w:val="00811400"/>
    <w:rsid w:val="00811B76"/>
    <w:rsid w:val="008134AB"/>
    <w:rsid w:val="00813547"/>
    <w:rsid w:val="008136B6"/>
    <w:rsid w:val="00814C35"/>
    <w:rsid w:val="008172BB"/>
    <w:rsid w:val="008201F2"/>
    <w:rsid w:val="008235ED"/>
    <w:rsid w:val="00823F5D"/>
    <w:rsid w:val="00824AB8"/>
    <w:rsid w:val="008263A0"/>
    <w:rsid w:val="00826404"/>
    <w:rsid w:val="008319D3"/>
    <w:rsid w:val="00833155"/>
    <w:rsid w:val="008333A0"/>
    <w:rsid w:val="00833A1E"/>
    <w:rsid w:val="00834083"/>
    <w:rsid w:val="008347CB"/>
    <w:rsid w:val="00836E7D"/>
    <w:rsid w:val="00841DAE"/>
    <w:rsid w:val="00842EA3"/>
    <w:rsid w:val="00843C9B"/>
    <w:rsid w:val="00843FB2"/>
    <w:rsid w:val="00844EDE"/>
    <w:rsid w:val="00846CB6"/>
    <w:rsid w:val="00847B14"/>
    <w:rsid w:val="008524BC"/>
    <w:rsid w:val="00852714"/>
    <w:rsid w:val="00852908"/>
    <w:rsid w:val="00852996"/>
    <w:rsid w:val="00853851"/>
    <w:rsid w:val="00857C71"/>
    <w:rsid w:val="00857F7E"/>
    <w:rsid w:val="0086185E"/>
    <w:rsid w:val="00862FCD"/>
    <w:rsid w:val="00863CDA"/>
    <w:rsid w:val="0086409A"/>
    <w:rsid w:val="008654F0"/>
    <w:rsid w:val="00865635"/>
    <w:rsid w:val="00865B0E"/>
    <w:rsid w:val="008667B5"/>
    <w:rsid w:val="00866DEE"/>
    <w:rsid w:val="00873AD9"/>
    <w:rsid w:val="00874C5E"/>
    <w:rsid w:val="008753C2"/>
    <w:rsid w:val="0087547A"/>
    <w:rsid w:val="008762E2"/>
    <w:rsid w:val="00876683"/>
    <w:rsid w:val="00876D90"/>
    <w:rsid w:val="00880AB0"/>
    <w:rsid w:val="008812B2"/>
    <w:rsid w:val="00882421"/>
    <w:rsid w:val="00882669"/>
    <w:rsid w:val="00883A9A"/>
    <w:rsid w:val="00884BED"/>
    <w:rsid w:val="00885B8A"/>
    <w:rsid w:val="00887318"/>
    <w:rsid w:val="00890739"/>
    <w:rsid w:val="00891818"/>
    <w:rsid w:val="00891B06"/>
    <w:rsid w:val="00891EFB"/>
    <w:rsid w:val="0089286B"/>
    <w:rsid w:val="00896826"/>
    <w:rsid w:val="008972B3"/>
    <w:rsid w:val="00897301"/>
    <w:rsid w:val="008A0C86"/>
    <w:rsid w:val="008A2F5E"/>
    <w:rsid w:val="008A313D"/>
    <w:rsid w:val="008A33C4"/>
    <w:rsid w:val="008A4C91"/>
    <w:rsid w:val="008A516D"/>
    <w:rsid w:val="008A66B4"/>
    <w:rsid w:val="008A7180"/>
    <w:rsid w:val="008A74E7"/>
    <w:rsid w:val="008A76ED"/>
    <w:rsid w:val="008B101E"/>
    <w:rsid w:val="008B1C55"/>
    <w:rsid w:val="008B1E2E"/>
    <w:rsid w:val="008B2EB5"/>
    <w:rsid w:val="008B3DB9"/>
    <w:rsid w:val="008B4107"/>
    <w:rsid w:val="008B4232"/>
    <w:rsid w:val="008B4CBD"/>
    <w:rsid w:val="008B65B0"/>
    <w:rsid w:val="008C081B"/>
    <w:rsid w:val="008C36E1"/>
    <w:rsid w:val="008C3D42"/>
    <w:rsid w:val="008C4995"/>
    <w:rsid w:val="008C4FF0"/>
    <w:rsid w:val="008C6EBC"/>
    <w:rsid w:val="008C71CC"/>
    <w:rsid w:val="008C7720"/>
    <w:rsid w:val="008D0EF8"/>
    <w:rsid w:val="008D15AE"/>
    <w:rsid w:val="008D1903"/>
    <w:rsid w:val="008D33F1"/>
    <w:rsid w:val="008D4108"/>
    <w:rsid w:val="008D4A81"/>
    <w:rsid w:val="008D4B95"/>
    <w:rsid w:val="008D4C30"/>
    <w:rsid w:val="008D53B0"/>
    <w:rsid w:val="008D5619"/>
    <w:rsid w:val="008D5807"/>
    <w:rsid w:val="008D7EC2"/>
    <w:rsid w:val="008E046A"/>
    <w:rsid w:val="008E0B37"/>
    <w:rsid w:val="008E1010"/>
    <w:rsid w:val="008E154A"/>
    <w:rsid w:val="008E2AE5"/>
    <w:rsid w:val="008E2F00"/>
    <w:rsid w:val="008E3AA5"/>
    <w:rsid w:val="008E4398"/>
    <w:rsid w:val="008E5816"/>
    <w:rsid w:val="008E69D4"/>
    <w:rsid w:val="008E7305"/>
    <w:rsid w:val="008F1F58"/>
    <w:rsid w:val="008F1F70"/>
    <w:rsid w:val="008F3E67"/>
    <w:rsid w:val="008F44F6"/>
    <w:rsid w:val="008F6739"/>
    <w:rsid w:val="008F748F"/>
    <w:rsid w:val="008F7CF4"/>
    <w:rsid w:val="008F7E10"/>
    <w:rsid w:val="00901976"/>
    <w:rsid w:val="00902082"/>
    <w:rsid w:val="0090345E"/>
    <w:rsid w:val="00903D04"/>
    <w:rsid w:val="00904281"/>
    <w:rsid w:val="009059D5"/>
    <w:rsid w:val="0090695C"/>
    <w:rsid w:val="00907F0A"/>
    <w:rsid w:val="009109B1"/>
    <w:rsid w:val="00911E5A"/>
    <w:rsid w:val="009123E2"/>
    <w:rsid w:val="00913471"/>
    <w:rsid w:val="009134D4"/>
    <w:rsid w:val="0091351D"/>
    <w:rsid w:val="00913735"/>
    <w:rsid w:val="00915427"/>
    <w:rsid w:val="00915F92"/>
    <w:rsid w:val="009164A3"/>
    <w:rsid w:val="009168C1"/>
    <w:rsid w:val="0091746B"/>
    <w:rsid w:val="00920400"/>
    <w:rsid w:val="00920CDD"/>
    <w:rsid w:val="00920F21"/>
    <w:rsid w:val="0092237E"/>
    <w:rsid w:val="0092272B"/>
    <w:rsid w:val="00922D77"/>
    <w:rsid w:val="0092399F"/>
    <w:rsid w:val="0092442F"/>
    <w:rsid w:val="009251D3"/>
    <w:rsid w:val="0092599E"/>
    <w:rsid w:val="00925C0A"/>
    <w:rsid w:val="009261FE"/>
    <w:rsid w:val="00926C6F"/>
    <w:rsid w:val="00931577"/>
    <w:rsid w:val="00931F4E"/>
    <w:rsid w:val="00933B13"/>
    <w:rsid w:val="00935C78"/>
    <w:rsid w:val="00936B8D"/>
    <w:rsid w:val="00936C6E"/>
    <w:rsid w:val="0093747A"/>
    <w:rsid w:val="00937598"/>
    <w:rsid w:val="00942001"/>
    <w:rsid w:val="009422B4"/>
    <w:rsid w:val="009428A2"/>
    <w:rsid w:val="00942AFB"/>
    <w:rsid w:val="009435B7"/>
    <w:rsid w:val="00943861"/>
    <w:rsid w:val="00944699"/>
    <w:rsid w:val="0094699B"/>
    <w:rsid w:val="00950873"/>
    <w:rsid w:val="009508A9"/>
    <w:rsid w:val="00950A32"/>
    <w:rsid w:val="00952B58"/>
    <w:rsid w:val="009532B4"/>
    <w:rsid w:val="0095362E"/>
    <w:rsid w:val="009536CD"/>
    <w:rsid w:val="00954823"/>
    <w:rsid w:val="009574BC"/>
    <w:rsid w:val="00957584"/>
    <w:rsid w:val="00960B95"/>
    <w:rsid w:val="00960D97"/>
    <w:rsid w:val="00960EE3"/>
    <w:rsid w:val="00961B30"/>
    <w:rsid w:val="009624D2"/>
    <w:rsid w:val="00963401"/>
    <w:rsid w:val="00963B63"/>
    <w:rsid w:val="00963F15"/>
    <w:rsid w:val="00964064"/>
    <w:rsid w:val="009646C4"/>
    <w:rsid w:val="00964919"/>
    <w:rsid w:val="0096581F"/>
    <w:rsid w:val="009659AB"/>
    <w:rsid w:val="00966DB3"/>
    <w:rsid w:val="009703B9"/>
    <w:rsid w:val="00971136"/>
    <w:rsid w:val="00971B1A"/>
    <w:rsid w:val="0097484A"/>
    <w:rsid w:val="00974CB8"/>
    <w:rsid w:val="00975156"/>
    <w:rsid w:val="009751D8"/>
    <w:rsid w:val="00975ECD"/>
    <w:rsid w:val="009766CC"/>
    <w:rsid w:val="00976964"/>
    <w:rsid w:val="00976DB5"/>
    <w:rsid w:val="00977550"/>
    <w:rsid w:val="00980089"/>
    <w:rsid w:val="00981082"/>
    <w:rsid w:val="0098128B"/>
    <w:rsid w:val="00981A89"/>
    <w:rsid w:val="00983295"/>
    <w:rsid w:val="00984FBB"/>
    <w:rsid w:val="00985717"/>
    <w:rsid w:val="009878A4"/>
    <w:rsid w:val="009879AA"/>
    <w:rsid w:val="00987E57"/>
    <w:rsid w:val="00991491"/>
    <w:rsid w:val="00992423"/>
    <w:rsid w:val="009951BB"/>
    <w:rsid w:val="00995420"/>
    <w:rsid w:val="00996142"/>
    <w:rsid w:val="00996C5B"/>
    <w:rsid w:val="00996D15"/>
    <w:rsid w:val="0099799C"/>
    <w:rsid w:val="009A0286"/>
    <w:rsid w:val="009A0B5A"/>
    <w:rsid w:val="009A0DF7"/>
    <w:rsid w:val="009A223D"/>
    <w:rsid w:val="009A2CDC"/>
    <w:rsid w:val="009A31CA"/>
    <w:rsid w:val="009A3B77"/>
    <w:rsid w:val="009A3DC3"/>
    <w:rsid w:val="009A549B"/>
    <w:rsid w:val="009A5D57"/>
    <w:rsid w:val="009A648E"/>
    <w:rsid w:val="009A657B"/>
    <w:rsid w:val="009A7174"/>
    <w:rsid w:val="009A741D"/>
    <w:rsid w:val="009A743B"/>
    <w:rsid w:val="009A7967"/>
    <w:rsid w:val="009B0715"/>
    <w:rsid w:val="009B13C5"/>
    <w:rsid w:val="009B18BE"/>
    <w:rsid w:val="009B2958"/>
    <w:rsid w:val="009B3EDA"/>
    <w:rsid w:val="009B48B8"/>
    <w:rsid w:val="009B4D98"/>
    <w:rsid w:val="009B59FA"/>
    <w:rsid w:val="009B668C"/>
    <w:rsid w:val="009B6CFD"/>
    <w:rsid w:val="009B7003"/>
    <w:rsid w:val="009B74CF"/>
    <w:rsid w:val="009B77D8"/>
    <w:rsid w:val="009C045C"/>
    <w:rsid w:val="009C0F6D"/>
    <w:rsid w:val="009C30C5"/>
    <w:rsid w:val="009C40BD"/>
    <w:rsid w:val="009C6F3A"/>
    <w:rsid w:val="009C784D"/>
    <w:rsid w:val="009D0BBB"/>
    <w:rsid w:val="009D2110"/>
    <w:rsid w:val="009D21FF"/>
    <w:rsid w:val="009D226A"/>
    <w:rsid w:val="009D284A"/>
    <w:rsid w:val="009D2BC7"/>
    <w:rsid w:val="009D33DE"/>
    <w:rsid w:val="009D3BE1"/>
    <w:rsid w:val="009D439E"/>
    <w:rsid w:val="009D5231"/>
    <w:rsid w:val="009D55FD"/>
    <w:rsid w:val="009D5A5B"/>
    <w:rsid w:val="009D6E8D"/>
    <w:rsid w:val="009E037D"/>
    <w:rsid w:val="009E0F52"/>
    <w:rsid w:val="009E2789"/>
    <w:rsid w:val="009E2A47"/>
    <w:rsid w:val="009E33DB"/>
    <w:rsid w:val="009E3726"/>
    <w:rsid w:val="009E3BB9"/>
    <w:rsid w:val="009E6B58"/>
    <w:rsid w:val="009E6EED"/>
    <w:rsid w:val="009F0566"/>
    <w:rsid w:val="009F1DE7"/>
    <w:rsid w:val="009F3317"/>
    <w:rsid w:val="009F3753"/>
    <w:rsid w:val="009F46E9"/>
    <w:rsid w:val="009F4887"/>
    <w:rsid w:val="009F5979"/>
    <w:rsid w:val="009F6115"/>
    <w:rsid w:val="009F6DF5"/>
    <w:rsid w:val="00A01478"/>
    <w:rsid w:val="00A01B2A"/>
    <w:rsid w:val="00A01BE8"/>
    <w:rsid w:val="00A01C69"/>
    <w:rsid w:val="00A0318B"/>
    <w:rsid w:val="00A04349"/>
    <w:rsid w:val="00A04691"/>
    <w:rsid w:val="00A04E8B"/>
    <w:rsid w:val="00A06BA5"/>
    <w:rsid w:val="00A072FE"/>
    <w:rsid w:val="00A07413"/>
    <w:rsid w:val="00A07598"/>
    <w:rsid w:val="00A07F47"/>
    <w:rsid w:val="00A12C3D"/>
    <w:rsid w:val="00A12C7D"/>
    <w:rsid w:val="00A14A6A"/>
    <w:rsid w:val="00A154CB"/>
    <w:rsid w:val="00A17289"/>
    <w:rsid w:val="00A1776D"/>
    <w:rsid w:val="00A200EE"/>
    <w:rsid w:val="00A2169B"/>
    <w:rsid w:val="00A216AE"/>
    <w:rsid w:val="00A22B9B"/>
    <w:rsid w:val="00A25071"/>
    <w:rsid w:val="00A25BC8"/>
    <w:rsid w:val="00A2737E"/>
    <w:rsid w:val="00A27CCF"/>
    <w:rsid w:val="00A30571"/>
    <w:rsid w:val="00A31B06"/>
    <w:rsid w:val="00A33267"/>
    <w:rsid w:val="00A3336C"/>
    <w:rsid w:val="00A33E13"/>
    <w:rsid w:val="00A34DB1"/>
    <w:rsid w:val="00A353B2"/>
    <w:rsid w:val="00A355F3"/>
    <w:rsid w:val="00A37DD4"/>
    <w:rsid w:val="00A403B1"/>
    <w:rsid w:val="00A41988"/>
    <w:rsid w:val="00A41F72"/>
    <w:rsid w:val="00A42C88"/>
    <w:rsid w:val="00A44EFF"/>
    <w:rsid w:val="00A4525B"/>
    <w:rsid w:val="00A46338"/>
    <w:rsid w:val="00A475CB"/>
    <w:rsid w:val="00A52D4A"/>
    <w:rsid w:val="00A53588"/>
    <w:rsid w:val="00A54A7C"/>
    <w:rsid w:val="00A55D93"/>
    <w:rsid w:val="00A565C3"/>
    <w:rsid w:val="00A56800"/>
    <w:rsid w:val="00A57659"/>
    <w:rsid w:val="00A61CDB"/>
    <w:rsid w:val="00A630A1"/>
    <w:rsid w:val="00A6349C"/>
    <w:rsid w:val="00A635A2"/>
    <w:rsid w:val="00A64343"/>
    <w:rsid w:val="00A65F39"/>
    <w:rsid w:val="00A70310"/>
    <w:rsid w:val="00A7074F"/>
    <w:rsid w:val="00A707F5"/>
    <w:rsid w:val="00A713E6"/>
    <w:rsid w:val="00A71E72"/>
    <w:rsid w:val="00A74251"/>
    <w:rsid w:val="00A74820"/>
    <w:rsid w:val="00A74969"/>
    <w:rsid w:val="00A75413"/>
    <w:rsid w:val="00A7582F"/>
    <w:rsid w:val="00A75BB7"/>
    <w:rsid w:val="00A75EC2"/>
    <w:rsid w:val="00A76196"/>
    <w:rsid w:val="00A761F1"/>
    <w:rsid w:val="00A762B7"/>
    <w:rsid w:val="00A77462"/>
    <w:rsid w:val="00A80584"/>
    <w:rsid w:val="00A806E7"/>
    <w:rsid w:val="00A82519"/>
    <w:rsid w:val="00A8395A"/>
    <w:rsid w:val="00A8481F"/>
    <w:rsid w:val="00A863A9"/>
    <w:rsid w:val="00A865C5"/>
    <w:rsid w:val="00A8665F"/>
    <w:rsid w:val="00A86889"/>
    <w:rsid w:val="00A86EF9"/>
    <w:rsid w:val="00A87359"/>
    <w:rsid w:val="00A90CB3"/>
    <w:rsid w:val="00A91D78"/>
    <w:rsid w:val="00A91DF3"/>
    <w:rsid w:val="00A920AC"/>
    <w:rsid w:val="00A9267D"/>
    <w:rsid w:val="00A961AD"/>
    <w:rsid w:val="00A97B70"/>
    <w:rsid w:val="00AA119C"/>
    <w:rsid w:val="00AA15A9"/>
    <w:rsid w:val="00AA2479"/>
    <w:rsid w:val="00AA2666"/>
    <w:rsid w:val="00AA4FBE"/>
    <w:rsid w:val="00AA6C76"/>
    <w:rsid w:val="00AA721D"/>
    <w:rsid w:val="00AB0A5A"/>
    <w:rsid w:val="00AB0CE6"/>
    <w:rsid w:val="00AB147B"/>
    <w:rsid w:val="00AB16F4"/>
    <w:rsid w:val="00AB1AD1"/>
    <w:rsid w:val="00AB1D8C"/>
    <w:rsid w:val="00AB3AF5"/>
    <w:rsid w:val="00AB3F52"/>
    <w:rsid w:val="00AB7578"/>
    <w:rsid w:val="00AC0055"/>
    <w:rsid w:val="00AC1493"/>
    <w:rsid w:val="00AC23B3"/>
    <w:rsid w:val="00AC41C0"/>
    <w:rsid w:val="00AC4F0E"/>
    <w:rsid w:val="00AC5594"/>
    <w:rsid w:val="00AC5830"/>
    <w:rsid w:val="00AC5A35"/>
    <w:rsid w:val="00AC66F5"/>
    <w:rsid w:val="00AC70B9"/>
    <w:rsid w:val="00AD003B"/>
    <w:rsid w:val="00AD0BF9"/>
    <w:rsid w:val="00AD0C31"/>
    <w:rsid w:val="00AD2287"/>
    <w:rsid w:val="00AD25D9"/>
    <w:rsid w:val="00AD6618"/>
    <w:rsid w:val="00AD6882"/>
    <w:rsid w:val="00AE03AF"/>
    <w:rsid w:val="00AE1C6D"/>
    <w:rsid w:val="00AE1D30"/>
    <w:rsid w:val="00AE31A2"/>
    <w:rsid w:val="00AE3655"/>
    <w:rsid w:val="00AE3AC7"/>
    <w:rsid w:val="00AE417B"/>
    <w:rsid w:val="00AE41B0"/>
    <w:rsid w:val="00AE4917"/>
    <w:rsid w:val="00AE5674"/>
    <w:rsid w:val="00AE5685"/>
    <w:rsid w:val="00AE6540"/>
    <w:rsid w:val="00AE7775"/>
    <w:rsid w:val="00AE7D8A"/>
    <w:rsid w:val="00AF0868"/>
    <w:rsid w:val="00AF108B"/>
    <w:rsid w:val="00AF1BBE"/>
    <w:rsid w:val="00AF4444"/>
    <w:rsid w:val="00AF477B"/>
    <w:rsid w:val="00AF4872"/>
    <w:rsid w:val="00AF5921"/>
    <w:rsid w:val="00AF6A6E"/>
    <w:rsid w:val="00AF7A48"/>
    <w:rsid w:val="00AF7B43"/>
    <w:rsid w:val="00B0141C"/>
    <w:rsid w:val="00B016ED"/>
    <w:rsid w:val="00B01A7B"/>
    <w:rsid w:val="00B024B3"/>
    <w:rsid w:val="00B02E64"/>
    <w:rsid w:val="00B02FBD"/>
    <w:rsid w:val="00B03706"/>
    <w:rsid w:val="00B03973"/>
    <w:rsid w:val="00B05348"/>
    <w:rsid w:val="00B06408"/>
    <w:rsid w:val="00B06419"/>
    <w:rsid w:val="00B06912"/>
    <w:rsid w:val="00B10755"/>
    <w:rsid w:val="00B107B2"/>
    <w:rsid w:val="00B117D3"/>
    <w:rsid w:val="00B12E6A"/>
    <w:rsid w:val="00B1460A"/>
    <w:rsid w:val="00B14967"/>
    <w:rsid w:val="00B15F2A"/>
    <w:rsid w:val="00B17745"/>
    <w:rsid w:val="00B17E95"/>
    <w:rsid w:val="00B207F0"/>
    <w:rsid w:val="00B20ABF"/>
    <w:rsid w:val="00B22025"/>
    <w:rsid w:val="00B2243F"/>
    <w:rsid w:val="00B22771"/>
    <w:rsid w:val="00B256B0"/>
    <w:rsid w:val="00B261EF"/>
    <w:rsid w:val="00B30300"/>
    <w:rsid w:val="00B306AC"/>
    <w:rsid w:val="00B30D13"/>
    <w:rsid w:val="00B30F9B"/>
    <w:rsid w:val="00B31213"/>
    <w:rsid w:val="00B3134C"/>
    <w:rsid w:val="00B335AA"/>
    <w:rsid w:val="00B376CA"/>
    <w:rsid w:val="00B37A23"/>
    <w:rsid w:val="00B40A8F"/>
    <w:rsid w:val="00B41E99"/>
    <w:rsid w:val="00B42A6D"/>
    <w:rsid w:val="00B42A9A"/>
    <w:rsid w:val="00B43938"/>
    <w:rsid w:val="00B44AFF"/>
    <w:rsid w:val="00B47089"/>
    <w:rsid w:val="00B4725F"/>
    <w:rsid w:val="00B479F7"/>
    <w:rsid w:val="00B502BD"/>
    <w:rsid w:val="00B50DA1"/>
    <w:rsid w:val="00B50FB1"/>
    <w:rsid w:val="00B54C0A"/>
    <w:rsid w:val="00B555CE"/>
    <w:rsid w:val="00B55BB8"/>
    <w:rsid w:val="00B56910"/>
    <w:rsid w:val="00B56DF2"/>
    <w:rsid w:val="00B57EAA"/>
    <w:rsid w:val="00B57EFC"/>
    <w:rsid w:val="00B624CA"/>
    <w:rsid w:val="00B64A0A"/>
    <w:rsid w:val="00B64B53"/>
    <w:rsid w:val="00B652A2"/>
    <w:rsid w:val="00B66EB4"/>
    <w:rsid w:val="00B67779"/>
    <w:rsid w:val="00B7081B"/>
    <w:rsid w:val="00B710A3"/>
    <w:rsid w:val="00B71E8C"/>
    <w:rsid w:val="00B727AF"/>
    <w:rsid w:val="00B73317"/>
    <w:rsid w:val="00B734B4"/>
    <w:rsid w:val="00B74633"/>
    <w:rsid w:val="00B7468D"/>
    <w:rsid w:val="00B761CB"/>
    <w:rsid w:val="00B767F0"/>
    <w:rsid w:val="00B77020"/>
    <w:rsid w:val="00B800FB"/>
    <w:rsid w:val="00B80473"/>
    <w:rsid w:val="00B839A6"/>
    <w:rsid w:val="00B8594A"/>
    <w:rsid w:val="00B92506"/>
    <w:rsid w:val="00B942C6"/>
    <w:rsid w:val="00B95182"/>
    <w:rsid w:val="00B95908"/>
    <w:rsid w:val="00B97483"/>
    <w:rsid w:val="00B9778F"/>
    <w:rsid w:val="00B97C56"/>
    <w:rsid w:val="00BA1D7B"/>
    <w:rsid w:val="00BA2F97"/>
    <w:rsid w:val="00BA33FC"/>
    <w:rsid w:val="00BA3D61"/>
    <w:rsid w:val="00BA56BD"/>
    <w:rsid w:val="00BA64E8"/>
    <w:rsid w:val="00BA70DC"/>
    <w:rsid w:val="00BB2C2C"/>
    <w:rsid w:val="00BB40D7"/>
    <w:rsid w:val="00BB417B"/>
    <w:rsid w:val="00BB55CE"/>
    <w:rsid w:val="00BB64AE"/>
    <w:rsid w:val="00BB6AD4"/>
    <w:rsid w:val="00BB6BB6"/>
    <w:rsid w:val="00BB7FCB"/>
    <w:rsid w:val="00BC0670"/>
    <w:rsid w:val="00BC086D"/>
    <w:rsid w:val="00BC0F76"/>
    <w:rsid w:val="00BC10E1"/>
    <w:rsid w:val="00BC2394"/>
    <w:rsid w:val="00BC3F56"/>
    <w:rsid w:val="00BC4BB4"/>
    <w:rsid w:val="00BC5296"/>
    <w:rsid w:val="00BC56C1"/>
    <w:rsid w:val="00BC6FE4"/>
    <w:rsid w:val="00BC7219"/>
    <w:rsid w:val="00BC72C8"/>
    <w:rsid w:val="00BD0125"/>
    <w:rsid w:val="00BD01EC"/>
    <w:rsid w:val="00BD0365"/>
    <w:rsid w:val="00BD2696"/>
    <w:rsid w:val="00BD4D8C"/>
    <w:rsid w:val="00BD5596"/>
    <w:rsid w:val="00BD6EAD"/>
    <w:rsid w:val="00BD704D"/>
    <w:rsid w:val="00BD7526"/>
    <w:rsid w:val="00BE1438"/>
    <w:rsid w:val="00BE24EA"/>
    <w:rsid w:val="00BE2DED"/>
    <w:rsid w:val="00BE3081"/>
    <w:rsid w:val="00BE58C4"/>
    <w:rsid w:val="00BE5983"/>
    <w:rsid w:val="00BE5DBB"/>
    <w:rsid w:val="00BE625A"/>
    <w:rsid w:val="00BE6D74"/>
    <w:rsid w:val="00BF00B3"/>
    <w:rsid w:val="00BF2426"/>
    <w:rsid w:val="00BF282A"/>
    <w:rsid w:val="00BF2944"/>
    <w:rsid w:val="00BF2F87"/>
    <w:rsid w:val="00BF338E"/>
    <w:rsid w:val="00BF47C5"/>
    <w:rsid w:val="00BF5C15"/>
    <w:rsid w:val="00BF6009"/>
    <w:rsid w:val="00BF6956"/>
    <w:rsid w:val="00BF727D"/>
    <w:rsid w:val="00C00729"/>
    <w:rsid w:val="00C01EFE"/>
    <w:rsid w:val="00C02C85"/>
    <w:rsid w:val="00C03FAF"/>
    <w:rsid w:val="00C04A21"/>
    <w:rsid w:val="00C071B5"/>
    <w:rsid w:val="00C1023A"/>
    <w:rsid w:val="00C136BA"/>
    <w:rsid w:val="00C13FA1"/>
    <w:rsid w:val="00C1565B"/>
    <w:rsid w:val="00C21569"/>
    <w:rsid w:val="00C21BD4"/>
    <w:rsid w:val="00C226FD"/>
    <w:rsid w:val="00C23DEA"/>
    <w:rsid w:val="00C2400E"/>
    <w:rsid w:val="00C2497C"/>
    <w:rsid w:val="00C273F2"/>
    <w:rsid w:val="00C27956"/>
    <w:rsid w:val="00C27E4D"/>
    <w:rsid w:val="00C30365"/>
    <w:rsid w:val="00C3059B"/>
    <w:rsid w:val="00C30DCE"/>
    <w:rsid w:val="00C311E6"/>
    <w:rsid w:val="00C31703"/>
    <w:rsid w:val="00C32318"/>
    <w:rsid w:val="00C33179"/>
    <w:rsid w:val="00C33D86"/>
    <w:rsid w:val="00C34879"/>
    <w:rsid w:val="00C354B8"/>
    <w:rsid w:val="00C355E3"/>
    <w:rsid w:val="00C35B38"/>
    <w:rsid w:val="00C36267"/>
    <w:rsid w:val="00C41741"/>
    <w:rsid w:val="00C41C07"/>
    <w:rsid w:val="00C4214E"/>
    <w:rsid w:val="00C425DA"/>
    <w:rsid w:val="00C428F4"/>
    <w:rsid w:val="00C43C15"/>
    <w:rsid w:val="00C43DC0"/>
    <w:rsid w:val="00C440B1"/>
    <w:rsid w:val="00C44E87"/>
    <w:rsid w:val="00C45DDC"/>
    <w:rsid w:val="00C471E2"/>
    <w:rsid w:val="00C47E8F"/>
    <w:rsid w:val="00C527EC"/>
    <w:rsid w:val="00C52FA4"/>
    <w:rsid w:val="00C558A6"/>
    <w:rsid w:val="00C5605E"/>
    <w:rsid w:val="00C562F8"/>
    <w:rsid w:val="00C5644D"/>
    <w:rsid w:val="00C570BE"/>
    <w:rsid w:val="00C600D4"/>
    <w:rsid w:val="00C6018F"/>
    <w:rsid w:val="00C60E9E"/>
    <w:rsid w:val="00C61329"/>
    <w:rsid w:val="00C61FFB"/>
    <w:rsid w:val="00C63365"/>
    <w:rsid w:val="00C6338D"/>
    <w:rsid w:val="00C634A6"/>
    <w:rsid w:val="00C63AA7"/>
    <w:rsid w:val="00C63B34"/>
    <w:rsid w:val="00C643E6"/>
    <w:rsid w:val="00C64996"/>
    <w:rsid w:val="00C65608"/>
    <w:rsid w:val="00C65AE7"/>
    <w:rsid w:val="00C6631C"/>
    <w:rsid w:val="00C6707A"/>
    <w:rsid w:val="00C67565"/>
    <w:rsid w:val="00C7399C"/>
    <w:rsid w:val="00C743CA"/>
    <w:rsid w:val="00C7488F"/>
    <w:rsid w:val="00C750E6"/>
    <w:rsid w:val="00C76435"/>
    <w:rsid w:val="00C80D05"/>
    <w:rsid w:val="00C83DC8"/>
    <w:rsid w:val="00C86854"/>
    <w:rsid w:val="00C877F2"/>
    <w:rsid w:val="00C87BEB"/>
    <w:rsid w:val="00C90339"/>
    <w:rsid w:val="00C909A5"/>
    <w:rsid w:val="00C9275A"/>
    <w:rsid w:val="00C944A7"/>
    <w:rsid w:val="00C95E46"/>
    <w:rsid w:val="00C978F4"/>
    <w:rsid w:val="00C97BD4"/>
    <w:rsid w:val="00CA00DA"/>
    <w:rsid w:val="00CA0438"/>
    <w:rsid w:val="00CA0601"/>
    <w:rsid w:val="00CA0E04"/>
    <w:rsid w:val="00CA1E96"/>
    <w:rsid w:val="00CA2500"/>
    <w:rsid w:val="00CA2BB7"/>
    <w:rsid w:val="00CA2CB6"/>
    <w:rsid w:val="00CA32B3"/>
    <w:rsid w:val="00CA3827"/>
    <w:rsid w:val="00CA4C5D"/>
    <w:rsid w:val="00CA4CE9"/>
    <w:rsid w:val="00CA6026"/>
    <w:rsid w:val="00CA6B26"/>
    <w:rsid w:val="00CB2323"/>
    <w:rsid w:val="00CB2B74"/>
    <w:rsid w:val="00CB334D"/>
    <w:rsid w:val="00CB3F59"/>
    <w:rsid w:val="00CB450C"/>
    <w:rsid w:val="00CB4601"/>
    <w:rsid w:val="00CB4E3B"/>
    <w:rsid w:val="00CB4EDA"/>
    <w:rsid w:val="00CB543A"/>
    <w:rsid w:val="00CB5626"/>
    <w:rsid w:val="00CC04F6"/>
    <w:rsid w:val="00CC1713"/>
    <w:rsid w:val="00CC171A"/>
    <w:rsid w:val="00CC1BCC"/>
    <w:rsid w:val="00CC2A5B"/>
    <w:rsid w:val="00CC490C"/>
    <w:rsid w:val="00CC4B11"/>
    <w:rsid w:val="00CC4B64"/>
    <w:rsid w:val="00CC7F71"/>
    <w:rsid w:val="00CD0AD9"/>
    <w:rsid w:val="00CD0CB2"/>
    <w:rsid w:val="00CD11CC"/>
    <w:rsid w:val="00CD1E4F"/>
    <w:rsid w:val="00CD20A2"/>
    <w:rsid w:val="00CD4019"/>
    <w:rsid w:val="00CD5218"/>
    <w:rsid w:val="00CD55D9"/>
    <w:rsid w:val="00CD5DA1"/>
    <w:rsid w:val="00CD6EFD"/>
    <w:rsid w:val="00CD75E4"/>
    <w:rsid w:val="00CD7CDA"/>
    <w:rsid w:val="00CE1062"/>
    <w:rsid w:val="00CE424B"/>
    <w:rsid w:val="00CE4E67"/>
    <w:rsid w:val="00CE5321"/>
    <w:rsid w:val="00CE6BB3"/>
    <w:rsid w:val="00CE7C71"/>
    <w:rsid w:val="00CE7DFB"/>
    <w:rsid w:val="00CF0079"/>
    <w:rsid w:val="00CF072A"/>
    <w:rsid w:val="00CF0B1F"/>
    <w:rsid w:val="00CF0EFC"/>
    <w:rsid w:val="00CF18C5"/>
    <w:rsid w:val="00CF2988"/>
    <w:rsid w:val="00CF33A6"/>
    <w:rsid w:val="00CF3E66"/>
    <w:rsid w:val="00CF45ED"/>
    <w:rsid w:val="00CF4BD3"/>
    <w:rsid w:val="00CF75A0"/>
    <w:rsid w:val="00CF7A4A"/>
    <w:rsid w:val="00D00DB9"/>
    <w:rsid w:val="00D012C5"/>
    <w:rsid w:val="00D02CBA"/>
    <w:rsid w:val="00D02D87"/>
    <w:rsid w:val="00D02DBB"/>
    <w:rsid w:val="00D03D53"/>
    <w:rsid w:val="00D0443A"/>
    <w:rsid w:val="00D05D93"/>
    <w:rsid w:val="00D07030"/>
    <w:rsid w:val="00D10A2B"/>
    <w:rsid w:val="00D10CBD"/>
    <w:rsid w:val="00D11DAD"/>
    <w:rsid w:val="00D12899"/>
    <w:rsid w:val="00D13A69"/>
    <w:rsid w:val="00D13D30"/>
    <w:rsid w:val="00D15C2E"/>
    <w:rsid w:val="00D202B1"/>
    <w:rsid w:val="00D20716"/>
    <w:rsid w:val="00D21A3F"/>
    <w:rsid w:val="00D21CDF"/>
    <w:rsid w:val="00D21E40"/>
    <w:rsid w:val="00D22F57"/>
    <w:rsid w:val="00D25C9F"/>
    <w:rsid w:val="00D25CF2"/>
    <w:rsid w:val="00D27562"/>
    <w:rsid w:val="00D27AB9"/>
    <w:rsid w:val="00D330B2"/>
    <w:rsid w:val="00D33B02"/>
    <w:rsid w:val="00D33BDE"/>
    <w:rsid w:val="00D33F77"/>
    <w:rsid w:val="00D341C7"/>
    <w:rsid w:val="00D3452B"/>
    <w:rsid w:val="00D37996"/>
    <w:rsid w:val="00D40CAE"/>
    <w:rsid w:val="00D40F05"/>
    <w:rsid w:val="00D42BAE"/>
    <w:rsid w:val="00D42E2F"/>
    <w:rsid w:val="00D43743"/>
    <w:rsid w:val="00D45245"/>
    <w:rsid w:val="00D45B81"/>
    <w:rsid w:val="00D461FD"/>
    <w:rsid w:val="00D46B34"/>
    <w:rsid w:val="00D47A21"/>
    <w:rsid w:val="00D47C3A"/>
    <w:rsid w:val="00D50525"/>
    <w:rsid w:val="00D50DE6"/>
    <w:rsid w:val="00D51175"/>
    <w:rsid w:val="00D52AA4"/>
    <w:rsid w:val="00D533B7"/>
    <w:rsid w:val="00D54744"/>
    <w:rsid w:val="00D55FA4"/>
    <w:rsid w:val="00D5755B"/>
    <w:rsid w:val="00D577F3"/>
    <w:rsid w:val="00D609AA"/>
    <w:rsid w:val="00D610C5"/>
    <w:rsid w:val="00D611D1"/>
    <w:rsid w:val="00D61A90"/>
    <w:rsid w:val="00D61C8A"/>
    <w:rsid w:val="00D6250A"/>
    <w:rsid w:val="00D638A5"/>
    <w:rsid w:val="00D6444A"/>
    <w:rsid w:val="00D645C7"/>
    <w:rsid w:val="00D65AD7"/>
    <w:rsid w:val="00D70FD1"/>
    <w:rsid w:val="00D71F22"/>
    <w:rsid w:val="00D725DD"/>
    <w:rsid w:val="00D72E12"/>
    <w:rsid w:val="00D731B8"/>
    <w:rsid w:val="00D739A6"/>
    <w:rsid w:val="00D7437B"/>
    <w:rsid w:val="00D744C6"/>
    <w:rsid w:val="00D74AF7"/>
    <w:rsid w:val="00D74C77"/>
    <w:rsid w:val="00D76D7D"/>
    <w:rsid w:val="00D80719"/>
    <w:rsid w:val="00D80C70"/>
    <w:rsid w:val="00D81CC4"/>
    <w:rsid w:val="00D82134"/>
    <w:rsid w:val="00D82546"/>
    <w:rsid w:val="00D82902"/>
    <w:rsid w:val="00D834BE"/>
    <w:rsid w:val="00D836E2"/>
    <w:rsid w:val="00D83C53"/>
    <w:rsid w:val="00D84786"/>
    <w:rsid w:val="00D85899"/>
    <w:rsid w:val="00D867B5"/>
    <w:rsid w:val="00D8790A"/>
    <w:rsid w:val="00D87E9F"/>
    <w:rsid w:val="00D9008C"/>
    <w:rsid w:val="00D9289F"/>
    <w:rsid w:val="00D93C9E"/>
    <w:rsid w:val="00D94FC0"/>
    <w:rsid w:val="00D96079"/>
    <w:rsid w:val="00D960B6"/>
    <w:rsid w:val="00D9610E"/>
    <w:rsid w:val="00D96FE5"/>
    <w:rsid w:val="00D971C8"/>
    <w:rsid w:val="00D97567"/>
    <w:rsid w:val="00DA0396"/>
    <w:rsid w:val="00DA0775"/>
    <w:rsid w:val="00DA0D17"/>
    <w:rsid w:val="00DA2141"/>
    <w:rsid w:val="00DA22CF"/>
    <w:rsid w:val="00DA302E"/>
    <w:rsid w:val="00DA3391"/>
    <w:rsid w:val="00DA3DB4"/>
    <w:rsid w:val="00DA4712"/>
    <w:rsid w:val="00DA61F3"/>
    <w:rsid w:val="00DA65B1"/>
    <w:rsid w:val="00DA6B0A"/>
    <w:rsid w:val="00DA6F48"/>
    <w:rsid w:val="00DA7EF5"/>
    <w:rsid w:val="00DB13AF"/>
    <w:rsid w:val="00DB154D"/>
    <w:rsid w:val="00DB296C"/>
    <w:rsid w:val="00DB347C"/>
    <w:rsid w:val="00DB3C8A"/>
    <w:rsid w:val="00DB45C9"/>
    <w:rsid w:val="00DB51B8"/>
    <w:rsid w:val="00DB63D3"/>
    <w:rsid w:val="00DB6FA0"/>
    <w:rsid w:val="00DB7FBE"/>
    <w:rsid w:val="00DC270C"/>
    <w:rsid w:val="00DC55D7"/>
    <w:rsid w:val="00DC684D"/>
    <w:rsid w:val="00DC6F4E"/>
    <w:rsid w:val="00DD00A7"/>
    <w:rsid w:val="00DD00ED"/>
    <w:rsid w:val="00DD1A5E"/>
    <w:rsid w:val="00DD21D7"/>
    <w:rsid w:val="00DD439F"/>
    <w:rsid w:val="00DD613C"/>
    <w:rsid w:val="00DD7618"/>
    <w:rsid w:val="00DD7BDF"/>
    <w:rsid w:val="00DD7C20"/>
    <w:rsid w:val="00DE1B33"/>
    <w:rsid w:val="00DE373A"/>
    <w:rsid w:val="00DE39D3"/>
    <w:rsid w:val="00DE5517"/>
    <w:rsid w:val="00DE56C3"/>
    <w:rsid w:val="00DF07D5"/>
    <w:rsid w:val="00DF0889"/>
    <w:rsid w:val="00DF1ACD"/>
    <w:rsid w:val="00DF251D"/>
    <w:rsid w:val="00DF255D"/>
    <w:rsid w:val="00DF26DC"/>
    <w:rsid w:val="00DF406A"/>
    <w:rsid w:val="00DF6847"/>
    <w:rsid w:val="00DF7257"/>
    <w:rsid w:val="00DF72CD"/>
    <w:rsid w:val="00DF76AE"/>
    <w:rsid w:val="00E00053"/>
    <w:rsid w:val="00E00F4E"/>
    <w:rsid w:val="00E01FDB"/>
    <w:rsid w:val="00E024F6"/>
    <w:rsid w:val="00E02A46"/>
    <w:rsid w:val="00E033B7"/>
    <w:rsid w:val="00E0448D"/>
    <w:rsid w:val="00E04E93"/>
    <w:rsid w:val="00E052F5"/>
    <w:rsid w:val="00E05A77"/>
    <w:rsid w:val="00E06714"/>
    <w:rsid w:val="00E07785"/>
    <w:rsid w:val="00E111EB"/>
    <w:rsid w:val="00E11419"/>
    <w:rsid w:val="00E118EF"/>
    <w:rsid w:val="00E11BF4"/>
    <w:rsid w:val="00E12A0F"/>
    <w:rsid w:val="00E13A01"/>
    <w:rsid w:val="00E13B50"/>
    <w:rsid w:val="00E144D4"/>
    <w:rsid w:val="00E14737"/>
    <w:rsid w:val="00E14F90"/>
    <w:rsid w:val="00E156A0"/>
    <w:rsid w:val="00E1621A"/>
    <w:rsid w:val="00E20349"/>
    <w:rsid w:val="00E20744"/>
    <w:rsid w:val="00E2126C"/>
    <w:rsid w:val="00E212AB"/>
    <w:rsid w:val="00E21379"/>
    <w:rsid w:val="00E230E0"/>
    <w:rsid w:val="00E242C4"/>
    <w:rsid w:val="00E24ED6"/>
    <w:rsid w:val="00E24F92"/>
    <w:rsid w:val="00E252BD"/>
    <w:rsid w:val="00E2540A"/>
    <w:rsid w:val="00E25D69"/>
    <w:rsid w:val="00E26E74"/>
    <w:rsid w:val="00E278CB"/>
    <w:rsid w:val="00E30259"/>
    <w:rsid w:val="00E302B0"/>
    <w:rsid w:val="00E30980"/>
    <w:rsid w:val="00E3233C"/>
    <w:rsid w:val="00E32F2B"/>
    <w:rsid w:val="00E32FE0"/>
    <w:rsid w:val="00E332A9"/>
    <w:rsid w:val="00E34217"/>
    <w:rsid w:val="00E34336"/>
    <w:rsid w:val="00E34E7F"/>
    <w:rsid w:val="00E35437"/>
    <w:rsid w:val="00E36198"/>
    <w:rsid w:val="00E37841"/>
    <w:rsid w:val="00E37D07"/>
    <w:rsid w:val="00E40E1F"/>
    <w:rsid w:val="00E41784"/>
    <w:rsid w:val="00E421A8"/>
    <w:rsid w:val="00E423ED"/>
    <w:rsid w:val="00E425B6"/>
    <w:rsid w:val="00E4316B"/>
    <w:rsid w:val="00E433B2"/>
    <w:rsid w:val="00E4719F"/>
    <w:rsid w:val="00E4786C"/>
    <w:rsid w:val="00E5054C"/>
    <w:rsid w:val="00E5071A"/>
    <w:rsid w:val="00E50D26"/>
    <w:rsid w:val="00E50F08"/>
    <w:rsid w:val="00E5201B"/>
    <w:rsid w:val="00E529A4"/>
    <w:rsid w:val="00E534B7"/>
    <w:rsid w:val="00E53D19"/>
    <w:rsid w:val="00E53FF4"/>
    <w:rsid w:val="00E541B5"/>
    <w:rsid w:val="00E5493B"/>
    <w:rsid w:val="00E54BB0"/>
    <w:rsid w:val="00E55728"/>
    <w:rsid w:val="00E56669"/>
    <w:rsid w:val="00E56D41"/>
    <w:rsid w:val="00E57710"/>
    <w:rsid w:val="00E60AD1"/>
    <w:rsid w:val="00E6111B"/>
    <w:rsid w:val="00E61814"/>
    <w:rsid w:val="00E62840"/>
    <w:rsid w:val="00E63CCC"/>
    <w:rsid w:val="00E6460E"/>
    <w:rsid w:val="00E64759"/>
    <w:rsid w:val="00E64F81"/>
    <w:rsid w:val="00E65625"/>
    <w:rsid w:val="00E66232"/>
    <w:rsid w:val="00E664AB"/>
    <w:rsid w:val="00E66784"/>
    <w:rsid w:val="00E72D68"/>
    <w:rsid w:val="00E7443B"/>
    <w:rsid w:val="00E74F96"/>
    <w:rsid w:val="00E75120"/>
    <w:rsid w:val="00E758AA"/>
    <w:rsid w:val="00E76B21"/>
    <w:rsid w:val="00E815EA"/>
    <w:rsid w:val="00E81749"/>
    <w:rsid w:val="00E8231B"/>
    <w:rsid w:val="00E82B40"/>
    <w:rsid w:val="00E86C15"/>
    <w:rsid w:val="00E871F3"/>
    <w:rsid w:val="00E87931"/>
    <w:rsid w:val="00E90BEA"/>
    <w:rsid w:val="00E91885"/>
    <w:rsid w:val="00E91BD6"/>
    <w:rsid w:val="00E926F2"/>
    <w:rsid w:val="00E93266"/>
    <w:rsid w:val="00E94AC9"/>
    <w:rsid w:val="00E96A3A"/>
    <w:rsid w:val="00E97051"/>
    <w:rsid w:val="00E973CD"/>
    <w:rsid w:val="00EA1251"/>
    <w:rsid w:val="00EA1908"/>
    <w:rsid w:val="00EA1C8F"/>
    <w:rsid w:val="00EA34B6"/>
    <w:rsid w:val="00EA3864"/>
    <w:rsid w:val="00EA390E"/>
    <w:rsid w:val="00EA3F01"/>
    <w:rsid w:val="00EA4314"/>
    <w:rsid w:val="00EA59C4"/>
    <w:rsid w:val="00EA67D3"/>
    <w:rsid w:val="00EB00A6"/>
    <w:rsid w:val="00EB0946"/>
    <w:rsid w:val="00EB1C34"/>
    <w:rsid w:val="00EB41B4"/>
    <w:rsid w:val="00EB467A"/>
    <w:rsid w:val="00EB4C68"/>
    <w:rsid w:val="00EB5BAE"/>
    <w:rsid w:val="00EB652D"/>
    <w:rsid w:val="00EB7377"/>
    <w:rsid w:val="00EB7757"/>
    <w:rsid w:val="00EC08D1"/>
    <w:rsid w:val="00EC23A9"/>
    <w:rsid w:val="00EC2F62"/>
    <w:rsid w:val="00EC3F4C"/>
    <w:rsid w:val="00EC7103"/>
    <w:rsid w:val="00EC75F0"/>
    <w:rsid w:val="00EC7848"/>
    <w:rsid w:val="00EC79F2"/>
    <w:rsid w:val="00EC7F76"/>
    <w:rsid w:val="00ED25C8"/>
    <w:rsid w:val="00ED4C4A"/>
    <w:rsid w:val="00ED519A"/>
    <w:rsid w:val="00ED575C"/>
    <w:rsid w:val="00ED638F"/>
    <w:rsid w:val="00ED6B64"/>
    <w:rsid w:val="00EE204A"/>
    <w:rsid w:val="00EE3727"/>
    <w:rsid w:val="00EE4239"/>
    <w:rsid w:val="00EE51BB"/>
    <w:rsid w:val="00EE6BD2"/>
    <w:rsid w:val="00EE6E8D"/>
    <w:rsid w:val="00EF1C96"/>
    <w:rsid w:val="00EF1D92"/>
    <w:rsid w:val="00EF2985"/>
    <w:rsid w:val="00EF2CE8"/>
    <w:rsid w:val="00EF3DD0"/>
    <w:rsid w:val="00EF43CA"/>
    <w:rsid w:val="00EF483F"/>
    <w:rsid w:val="00EF4D9F"/>
    <w:rsid w:val="00EF4E22"/>
    <w:rsid w:val="00EF5952"/>
    <w:rsid w:val="00EF5BC5"/>
    <w:rsid w:val="00EF5D5E"/>
    <w:rsid w:val="00EF5DED"/>
    <w:rsid w:val="00EF62A4"/>
    <w:rsid w:val="00EF6787"/>
    <w:rsid w:val="00F00A5A"/>
    <w:rsid w:val="00F00E53"/>
    <w:rsid w:val="00F019F2"/>
    <w:rsid w:val="00F02942"/>
    <w:rsid w:val="00F02A60"/>
    <w:rsid w:val="00F02B28"/>
    <w:rsid w:val="00F02C51"/>
    <w:rsid w:val="00F02DBB"/>
    <w:rsid w:val="00F0338D"/>
    <w:rsid w:val="00F03984"/>
    <w:rsid w:val="00F049BA"/>
    <w:rsid w:val="00F057D4"/>
    <w:rsid w:val="00F05B31"/>
    <w:rsid w:val="00F05D7F"/>
    <w:rsid w:val="00F066E0"/>
    <w:rsid w:val="00F11CF9"/>
    <w:rsid w:val="00F11DDC"/>
    <w:rsid w:val="00F1296D"/>
    <w:rsid w:val="00F13998"/>
    <w:rsid w:val="00F14E65"/>
    <w:rsid w:val="00F162C7"/>
    <w:rsid w:val="00F167E4"/>
    <w:rsid w:val="00F17273"/>
    <w:rsid w:val="00F17998"/>
    <w:rsid w:val="00F20F93"/>
    <w:rsid w:val="00F214F2"/>
    <w:rsid w:val="00F21722"/>
    <w:rsid w:val="00F220E7"/>
    <w:rsid w:val="00F22701"/>
    <w:rsid w:val="00F227DE"/>
    <w:rsid w:val="00F238E5"/>
    <w:rsid w:val="00F23C0C"/>
    <w:rsid w:val="00F24070"/>
    <w:rsid w:val="00F25021"/>
    <w:rsid w:val="00F262B8"/>
    <w:rsid w:val="00F26B00"/>
    <w:rsid w:val="00F30486"/>
    <w:rsid w:val="00F314B5"/>
    <w:rsid w:val="00F3181B"/>
    <w:rsid w:val="00F3211F"/>
    <w:rsid w:val="00F322A6"/>
    <w:rsid w:val="00F32779"/>
    <w:rsid w:val="00F333C7"/>
    <w:rsid w:val="00F33969"/>
    <w:rsid w:val="00F33B7A"/>
    <w:rsid w:val="00F3441C"/>
    <w:rsid w:val="00F35A93"/>
    <w:rsid w:val="00F370E4"/>
    <w:rsid w:val="00F37705"/>
    <w:rsid w:val="00F37B72"/>
    <w:rsid w:val="00F4032B"/>
    <w:rsid w:val="00F4060B"/>
    <w:rsid w:val="00F42809"/>
    <w:rsid w:val="00F43AF7"/>
    <w:rsid w:val="00F44FCF"/>
    <w:rsid w:val="00F45EF8"/>
    <w:rsid w:val="00F46984"/>
    <w:rsid w:val="00F4746B"/>
    <w:rsid w:val="00F47695"/>
    <w:rsid w:val="00F5028B"/>
    <w:rsid w:val="00F50433"/>
    <w:rsid w:val="00F50C9E"/>
    <w:rsid w:val="00F52951"/>
    <w:rsid w:val="00F52EB9"/>
    <w:rsid w:val="00F5369B"/>
    <w:rsid w:val="00F53734"/>
    <w:rsid w:val="00F54040"/>
    <w:rsid w:val="00F56DF4"/>
    <w:rsid w:val="00F57678"/>
    <w:rsid w:val="00F57C42"/>
    <w:rsid w:val="00F627BC"/>
    <w:rsid w:val="00F62AC6"/>
    <w:rsid w:val="00F648F2"/>
    <w:rsid w:val="00F65223"/>
    <w:rsid w:val="00F66A68"/>
    <w:rsid w:val="00F67046"/>
    <w:rsid w:val="00F67117"/>
    <w:rsid w:val="00F672B2"/>
    <w:rsid w:val="00F67913"/>
    <w:rsid w:val="00F6797C"/>
    <w:rsid w:val="00F71B37"/>
    <w:rsid w:val="00F71B4A"/>
    <w:rsid w:val="00F72564"/>
    <w:rsid w:val="00F73117"/>
    <w:rsid w:val="00F74739"/>
    <w:rsid w:val="00F76CB7"/>
    <w:rsid w:val="00F77B43"/>
    <w:rsid w:val="00F801E0"/>
    <w:rsid w:val="00F80AF6"/>
    <w:rsid w:val="00F8129D"/>
    <w:rsid w:val="00F8223A"/>
    <w:rsid w:val="00F832E9"/>
    <w:rsid w:val="00F84BF4"/>
    <w:rsid w:val="00F8528F"/>
    <w:rsid w:val="00F853F7"/>
    <w:rsid w:val="00F8640D"/>
    <w:rsid w:val="00F86613"/>
    <w:rsid w:val="00F86F3F"/>
    <w:rsid w:val="00F87704"/>
    <w:rsid w:val="00F91935"/>
    <w:rsid w:val="00F92A3C"/>
    <w:rsid w:val="00F9400A"/>
    <w:rsid w:val="00F941D3"/>
    <w:rsid w:val="00F94A82"/>
    <w:rsid w:val="00F94C8C"/>
    <w:rsid w:val="00F94EAC"/>
    <w:rsid w:val="00F952E2"/>
    <w:rsid w:val="00F9562A"/>
    <w:rsid w:val="00F96F29"/>
    <w:rsid w:val="00F97997"/>
    <w:rsid w:val="00F97FFB"/>
    <w:rsid w:val="00FA0D78"/>
    <w:rsid w:val="00FA188F"/>
    <w:rsid w:val="00FA1CF3"/>
    <w:rsid w:val="00FA1F4B"/>
    <w:rsid w:val="00FA239B"/>
    <w:rsid w:val="00FA23E4"/>
    <w:rsid w:val="00FA2F94"/>
    <w:rsid w:val="00FA39DE"/>
    <w:rsid w:val="00FA47A7"/>
    <w:rsid w:val="00FA4FB7"/>
    <w:rsid w:val="00FA666E"/>
    <w:rsid w:val="00FB0216"/>
    <w:rsid w:val="00FB1DC6"/>
    <w:rsid w:val="00FB2032"/>
    <w:rsid w:val="00FB2938"/>
    <w:rsid w:val="00FB32C2"/>
    <w:rsid w:val="00FB36FE"/>
    <w:rsid w:val="00FB3B8F"/>
    <w:rsid w:val="00FB5AF3"/>
    <w:rsid w:val="00FB6935"/>
    <w:rsid w:val="00FB6BEC"/>
    <w:rsid w:val="00FC059D"/>
    <w:rsid w:val="00FC1138"/>
    <w:rsid w:val="00FC1542"/>
    <w:rsid w:val="00FC19B9"/>
    <w:rsid w:val="00FC1F0A"/>
    <w:rsid w:val="00FC242A"/>
    <w:rsid w:val="00FC2FA5"/>
    <w:rsid w:val="00FC3ECA"/>
    <w:rsid w:val="00FC756C"/>
    <w:rsid w:val="00FD038D"/>
    <w:rsid w:val="00FD0CB4"/>
    <w:rsid w:val="00FD13C0"/>
    <w:rsid w:val="00FD1BE6"/>
    <w:rsid w:val="00FD3241"/>
    <w:rsid w:val="00FD3BD4"/>
    <w:rsid w:val="00FD5D37"/>
    <w:rsid w:val="00FD7B7B"/>
    <w:rsid w:val="00FE1DCD"/>
    <w:rsid w:val="00FE259E"/>
    <w:rsid w:val="00FE4370"/>
    <w:rsid w:val="00FE4780"/>
    <w:rsid w:val="00FE4867"/>
    <w:rsid w:val="00FE5332"/>
    <w:rsid w:val="00FE5BA2"/>
    <w:rsid w:val="00FE7770"/>
    <w:rsid w:val="00FE7880"/>
    <w:rsid w:val="00FF12F4"/>
    <w:rsid w:val="00FF151E"/>
    <w:rsid w:val="00FF4210"/>
    <w:rsid w:val="00FF44B4"/>
    <w:rsid w:val="00FF57C5"/>
    <w:rsid w:val="00FF5D4F"/>
    <w:rsid w:val="00FF71F2"/>
    <w:rsid w:val="00FF7366"/>
    <w:rsid w:val="00FF7690"/>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D2CF0"/>
  <w15:docId w15:val="{9E8D3323-95C8-4717-8028-D9CEF6FE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1">
    <w:name w:val="Title1"/>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 w:type="character" w:styleId="FollowedHyperlink">
    <w:name w:val="FollowedHyperlink"/>
    <w:basedOn w:val="DefaultParagraphFont"/>
    <w:semiHidden/>
    <w:unhideWhenUsed/>
    <w:rsid w:val="005D698D"/>
    <w:rPr>
      <w:color w:val="800080" w:themeColor="followedHyperlink"/>
      <w:u w:val="single"/>
    </w:rPr>
  </w:style>
  <w:style w:type="paragraph" w:styleId="Header">
    <w:name w:val="header"/>
    <w:basedOn w:val="Normal"/>
    <w:link w:val="HeaderChar"/>
    <w:unhideWhenUsed/>
    <w:rsid w:val="001863AE"/>
    <w:pPr>
      <w:tabs>
        <w:tab w:val="center" w:pos="4680"/>
        <w:tab w:val="right" w:pos="9360"/>
      </w:tabs>
    </w:pPr>
  </w:style>
  <w:style w:type="character" w:customStyle="1" w:styleId="HeaderChar">
    <w:name w:val="Header Char"/>
    <w:basedOn w:val="DefaultParagraphFont"/>
    <w:link w:val="Header"/>
    <w:rsid w:val="001863AE"/>
    <w:rPr>
      <w:sz w:val="24"/>
      <w:szCs w:val="24"/>
    </w:rPr>
  </w:style>
  <w:style w:type="paragraph" w:styleId="Footer">
    <w:name w:val="footer"/>
    <w:basedOn w:val="Normal"/>
    <w:link w:val="FooterChar"/>
    <w:uiPriority w:val="99"/>
    <w:unhideWhenUsed/>
    <w:rsid w:val="001863AE"/>
    <w:pPr>
      <w:tabs>
        <w:tab w:val="center" w:pos="4680"/>
        <w:tab w:val="right" w:pos="9360"/>
      </w:tabs>
    </w:pPr>
  </w:style>
  <w:style w:type="character" w:customStyle="1" w:styleId="FooterChar">
    <w:name w:val="Footer Char"/>
    <w:basedOn w:val="DefaultParagraphFont"/>
    <w:link w:val="Footer"/>
    <w:uiPriority w:val="99"/>
    <w:rsid w:val="0018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718">
      <w:bodyDiv w:val="1"/>
      <w:marLeft w:val="0"/>
      <w:marRight w:val="0"/>
      <w:marTop w:val="0"/>
      <w:marBottom w:val="0"/>
      <w:divBdr>
        <w:top w:val="none" w:sz="0" w:space="0" w:color="auto"/>
        <w:left w:val="none" w:sz="0" w:space="0" w:color="auto"/>
        <w:bottom w:val="none" w:sz="0" w:space="0" w:color="auto"/>
        <w:right w:val="none" w:sz="0" w:space="0" w:color="auto"/>
      </w:divBdr>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558856662">
      <w:bodyDiv w:val="1"/>
      <w:marLeft w:val="0"/>
      <w:marRight w:val="0"/>
      <w:marTop w:val="0"/>
      <w:marBottom w:val="0"/>
      <w:divBdr>
        <w:top w:val="none" w:sz="0" w:space="0" w:color="auto"/>
        <w:left w:val="none" w:sz="0" w:space="0" w:color="auto"/>
        <w:bottom w:val="none" w:sz="0" w:space="0" w:color="auto"/>
        <w:right w:val="none" w:sz="0" w:space="0" w:color="auto"/>
      </w:divBdr>
    </w:div>
    <w:div w:id="561601964">
      <w:bodyDiv w:val="1"/>
      <w:marLeft w:val="0"/>
      <w:marRight w:val="0"/>
      <w:marTop w:val="0"/>
      <w:marBottom w:val="0"/>
      <w:divBdr>
        <w:top w:val="none" w:sz="0" w:space="0" w:color="auto"/>
        <w:left w:val="none" w:sz="0" w:space="0" w:color="auto"/>
        <w:bottom w:val="none" w:sz="0" w:space="0" w:color="auto"/>
        <w:right w:val="none" w:sz="0" w:space="0" w:color="auto"/>
      </w:divBdr>
      <w:divsChild>
        <w:div w:id="358313926">
          <w:marLeft w:val="0"/>
          <w:marRight w:val="0"/>
          <w:marTop w:val="0"/>
          <w:marBottom w:val="0"/>
          <w:divBdr>
            <w:top w:val="none" w:sz="0" w:space="0" w:color="auto"/>
            <w:left w:val="none" w:sz="0" w:space="0" w:color="auto"/>
            <w:bottom w:val="none" w:sz="0" w:space="0" w:color="auto"/>
            <w:right w:val="none" w:sz="0" w:space="0" w:color="auto"/>
          </w:divBdr>
          <w:divsChild>
            <w:div w:id="831527468">
              <w:marLeft w:val="0"/>
              <w:marRight w:val="0"/>
              <w:marTop w:val="0"/>
              <w:marBottom w:val="0"/>
              <w:divBdr>
                <w:top w:val="none" w:sz="0" w:space="0" w:color="auto"/>
                <w:left w:val="none" w:sz="0" w:space="0" w:color="auto"/>
                <w:bottom w:val="none" w:sz="0" w:space="0" w:color="auto"/>
                <w:right w:val="none" w:sz="0" w:space="0" w:color="auto"/>
              </w:divBdr>
            </w:div>
            <w:div w:id="1803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5516">
      <w:bodyDiv w:val="1"/>
      <w:marLeft w:val="0"/>
      <w:marRight w:val="0"/>
      <w:marTop w:val="0"/>
      <w:marBottom w:val="0"/>
      <w:divBdr>
        <w:top w:val="none" w:sz="0" w:space="0" w:color="auto"/>
        <w:left w:val="none" w:sz="0" w:space="0" w:color="auto"/>
        <w:bottom w:val="none" w:sz="0" w:space="0" w:color="auto"/>
        <w:right w:val="none" w:sz="0" w:space="0" w:color="auto"/>
      </w:divBdr>
      <w:divsChild>
        <w:div w:id="1437097461">
          <w:marLeft w:val="0"/>
          <w:marRight w:val="0"/>
          <w:marTop w:val="0"/>
          <w:marBottom w:val="0"/>
          <w:divBdr>
            <w:top w:val="none" w:sz="0" w:space="0" w:color="auto"/>
            <w:left w:val="none" w:sz="0" w:space="0" w:color="auto"/>
            <w:bottom w:val="none" w:sz="0" w:space="0" w:color="auto"/>
            <w:right w:val="none" w:sz="0" w:space="0" w:color="auto"/>
          </w:divBdr>
        </w:div>
      </w:divsChild>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894196349">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0372814">
      <w:bodyDiv w:val="1"/>
      <w:marLeft w:val="0"/>
      <w:marRight w:val="0"/>
      <w:marTop w:val="0"/>
      <w:marBottom w:val="0"/>
      <w:divBdr>
        <w:top w:val="none" w:sz="0" w:space="0" w:color="auto"/>
        <w:left w:val="none" w:sz="0" w:space="0" w:color="auto"/>
        <w:bottom w:val="none" w:sz="0" w:space="0" w:color="auto"/>
        <w:right w:val="none" w:sz="0" w:space="0" w:color="auto"/>
      </w:divBdr>
      <w:divsChild>
        <w:div w:id="1602880241">
          <w:marLeft w:val="0"/>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1910726459">
      <w:bodyDiv w:val="1"/>
      <w:marLeft w:val="0"/>
      <w:marRight w:val="0"/>
      <w:marTop w:val="0"/>
      <w:marBottom w:val="0"/>
      <w:divBdr>
        <w:top w:val="none" w:sz="0" w:space="0" w:color="auto"/>
        <w:left w:val="none" w:sz="0" w:space="0" w:color="auto"/>
        <w:bottom w:val="none" w:sz="0" w:space="0" w:color="auto"/>
        <w:right w:val="none" w:sz="0" w:space="0" w:color="auto"/>
      </w:divBdr>
      <w:divsChild>
        <w:div w:id="1952396081">
          <w:marLeft w:val="0"/>
          <w:marRight w:val="0"/>
          <w:marTop w:val="0"/>
          <w:marBottom w:val="0"/>
          <w:divBdr>
            <w:top w:val="none" w:sz="0" w:space="0" w:color="auto"/>
            <w:left w:val="none" w:sz="0" w:space="0" w:color="auto"/>
            <w:bottom w:val="none" w:sz="0" w:space="0" w:color="auto"/>
            <w:right w:val="none" w:sz="0" w:space="0" w:color="auto"/>
          </w:divBdr>
        </w:div>
      </w:divsChild>
    </w:div>
    <w:div w:id="2004432389">
      <w:bodyDiv w:val="1"/>
      <w:marLeft w:val="0"/>
      <w:marRight w:val="0"/>
      <w:marTop w:val="0"/>
      <w:marBottom w:val="0"/>
      <w:divBdr>
        <w:top w:val="none" w:sz="0" w:space="0" w:color="auto"/>
        <w:left w:val="none" w:sz="0" w:space="0" w:color="auto"/>
        <w:bottom w:val="none" w:sz="0" w:space="0" w:color="auto"/>
        <w:right w:val="none" w:sz="0" w:space="0" w:color="auto"/>
      </w:divBdr>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2B1C1-96D9-41B1-B174-A0FE9756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7165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8495</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Watterson, Samantha</cp:lastModifiedBy>
  <cp:revision>2</cp:revision>
  <cp:lastPrinted>2014-09-24T21:02:00Z</cp:lastPrinted>
  <dcterms:created xsi:type="dcterms:W3CDTF">2015-03-16T15:29:00Z</dcterms:created>
  <dcterms:modified xsi:type="dcterms:W3CDTF">2015-03-16T15:29:00Z</dcterms:modified>
</cp:coreProperties>
</file>