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D75" w:rsidRPr="008A5D75" w:rsidRDefault="008A5D75" w:rsidP="008A5D75">
      <w:pPr>
        <w:jc w:val="center"/>
        <w:rPr>
          <w:b/>
          <w:sz w:val="28"/>
        </w:rPr>
      </w:pPr>
      <w:r w:rsidRPr="008A5D75">
        <w:rPr>
          <w:b/>
          <w:sz w:val="28"/>
        </w:rPr>
        <w:t>Chesapeake Student Re</w:t>
      </w:r>
      <w:r w:rsidR="00685A68">
        <w:rPr>
          <w:b/>
          <w:sz w:val="28"/>
        </w:rPr>
        <w:t>cruitment, Early Advisement, Mentoring (</w:t>
      </w:r>
      <w:proofErr w:type="spellStart"/>
      <w:r w:rsidR="00685A68">
        <w:rPr>
          <w:b/>
          <w:sz w:val="28"/>
        </w:rPr>
        <w:t>StREAM</w:t>
      </w:r>
      <w:proofErr w:type="spellEnd"/>
      <w:r w:rsidR="00685A68">
        <w:rPr>
          <w:b/>
          <w:sz w:val="28"/>
        </w:rPr>
        <w:t>)</w:t>
      </w:r>
      <w:r w:rsidRPr="008A5D75">
        <w:rPr>
          <w:b/>
          <w:sz w:val="28"/>
        </w:rPr>
        <w:t xml:space="preserve"> Program</w:t>
      </w:r>
    </w:p>
    <w:p w:rsidR="009143F8" w:rsidRPr="00685A68" w:rsidRDefault="008A5D75" w:rsidP="00685A68">
      <w:pPr>
        <w:jc w:val="center"/>
        <w:rPr>
          <w:b/>
          <w:sz w:val="28"/>
        </w:rPr>
      </w:pPr>
      <w:r w:rsidRPr="008A5D75">
        <w:rPr>
          <w:b/>
          <w:sz w:val="28"/>
        </w:rPr>
        <w:t>Chesapeake Research Consortium</w:t>
      </w:r>
    </w:p>
    <w:p w:rsidR="00B019D5" w:rsidRPr="00BB5962" w:rsidRDefault="00253A39">
      <w:pPr>
        <w:rPr>
          <w:b/>
        </w:rPr>
      </w:pPr>
      <w:r w:rsidRPr="00BB5962">
        <w:rPr>
          <w:b/>
        </w:rPr>
        <w:t xml:space="preserve">About </w:t>
      </w:r>
    </w:p>
    <w:p w:rsidR="00253A39" w:rsidRDefault="00BB5962">
      <w:r>
        <w:t>The Chesapeake Research C</w:t>
      </w:r>
      <w:r w:rsidR="00253A39">
        <w:t>onsortium is a regional consortium of 7 institutions leading biological and marine related research</w:t>
      </w:r>
      <w:r>
        <w:t xml:space="preserve"> across</w:t>
      </w:r>
      <w:r w:rsidR="00253A39">
        <w:t xml:space="preserve"> the Chesapeake Bay Watershed. </w:t>
      </w:r>
      <w:r>
        <w:t>The vision of the CRC is to fully enable its member institutions and the broader scientific community in the region to contribute effectively toward better understanding and management of Chesapeake Bay and its watershed.</w:t>
      </w:r>
    </w:p>
    <w:p w:rsidR="00253A39" w:rsidRDefault="00253A39">
      <w:r>
        <w:t xml:space="preserve">Chesapeake Summer Research – Since 2018, the Chesapeake Research Consortium has encouraged students from groups traditionally underrepresented in the </w:t>
      </w:r>
      <w:r w:rsidR="00A721B0">
        <w:t xml:space="preserve">natural </w:t>
      </w:r>
      <w:r>
        <w:t>sciences, engineering</w:t>
      </w:r>
      <w:r w:rsidR="00A721B0">
        <w:t xml:space="preserve"> and mathematics to pursue research careers in the academic, public and private sectors. </w:t>
      </w:r>
      <w:r w:rsidR="00685A68">
        <w:t xml:space="preserve">The Chesapeake Student Recruitment Early Advisement and Mentoring (Chesapeake </w:t>
      </w:r>
      <w:proofErr w:type="spellStart"/>
      <w:r w:rsidR="00685A68">
        <w:t>StREAM</w:t>
      </w:r>
      <w:proofErr w:type="spellEnd"/>
      <w:r w:rsidR="00685A68">
        <w:t xml:space="preserve">) Program </w:t>
      </w:r>
      <w:r>
        <w:t>is a fully paid summer interns</w:t>
      </w:r>
      <w:r w:rsidR="00685A68">
        <w:t>hip that provides undergraduate/graduate students of diverse or underrepresented backgrounds</w:t>
      </w:r>
      <w:r>
        <w:t xml:space="preserve"> with training</w:t>
      </w:r>
      <w:r w:rsidR="00685A68">
        <w:t>, advisement</w:t>
      </w:r>
      <w:r>
        <w:t xml:space="preserve"> and mentoring of the prin</w:t>
      </w:r>
      <w:r w:rsidR="00685A68">
        <w:t>ciples needed to prepare</w:t>
      </w:r>
      <w:r>
        <w:t xml:space="preserve"> them to pursue competitive applications to biological, scientific and environmental science related PhD programs</w:t>
      </w:r>
      <w:r w:rsidR="00685A68">
        <w:t xml:space="preserve"> or move into professional career settings of environmental policy/natural resource management or non-profit management</w:t>
      </w:r>
      <w:r>
        <w:t xml:space="preserve">. </w:t>
      </w:r>
    </w:p>
    <w:p w:rsidR="00685A68" w:rsidRPr="00685A68" w:rsidRDefault="00253A39">
      <w:r>
        <w:t xml:space="preserve">Chesapeake </w:t>
      </w:r>
      <w:proofErr w:type="spellStart"/>
      <w:r>
        <w:t>S</w:t>
      </w:r>
      <w:r w:rsidR="00685A68">
        <w:t>tREAM</w:t>
      </w:r>
      <w:proofErr w:type="spellEnd"/>
      <w:r w:rsidR="00685A68">
        <w:t xml:space="preserve"> </w:t>
      </w:r>
      <w:r>
        <w:t>P</w:t>
      </w:r>
      <w:r w:rsidR="00685A68">
        <w:t>rogram</w:t>
      </w:r>
      <w:r>
        <w:t xml:space="preserve"> offers closely mentored research</w:t>
      </w:r>
      <w:r w:rsidR="00685A68">
        <w:t>, policy or non-profit</w:t>
      </w:r>
      <w:r>
        <w:t xml:space="preserve"> experiences in the biology, ecology, environme</w:t>
      </w:r>
      <w:r w:rsidR="00685A68">
        <w:t>ntal studies, marine biology, natural resource management,</w:t>
      </w:r>
      <w:r>
        <w:t xml:space="preserve"> environmental policy </w:t>
      </w:r>
      <w:r w:rsidR="00685A68">
        <w:t xml:space="preserve">and non-profit project implementation </w:t>
      </w:r>
      <w:r>
        <w:t xml:space="preserve">at the </w:t>
      </w:r>
      <w:r w:rsidR="00685A68">
        <w:t xml:space="preserve">7 CRC research institutions, </w:t>
      </w:r>
      <w:r>
        <w:t>EPA’s Chesapeake Bay Program Office</w:t>
      </w:r>
      <w:r w:rsidR="00685A68">
        <w:t xml:space="preserve"> and the partners under the Chesapeake Bay Program Partnership’s umbrella</w:t>
      </w:r>
      <w:r>
        <w:t>.</w:t>
      </w:r>
    </w:p>
    <w:p w:rsidR="00991072" w:rsidRDefault="00991072">
      <w:pPr>
        <w:rPr>
          <w:b/>
        </w:rPr>
      </w:pPr>
      <w:r w:rsidRPr="00991072">
        <w:rPr>
          <w:b/>
        </w:rPr>
        <w:t>Mission Statement</w:t>
      </w:r>
    </w:p>
    <w:p w:rsidR="00991072" w:rsidRDefault="00991072">
      <w:r>
        <w:t>The mission of th</w:t>
      </w:r>
      <w:r w:rsidR="00685A68">
        <w:t xml:space="preserve">e Chesapeake Student Recruitment </w:t>
      </w:r>
      <w:r>
        <w:t>Early</w:t>
      </w:r>
      <w:r w:rsidR="00685A68">
        <w:t xml:space="preserve"> Advisement and Mentoring Program</w:t>
      </w:r>
      <w:r>
        <w:t xml:space="preserve"> is to develop underrepresented students into outstanding leaders and role models in the fields of natural sciences, engineering and mathematics, with an emphasis on environmental science, marine ecology and environmental policy. </w:t>
      </w:r>
    </w:p>
    <w:p w:rsidR="004050A3" w:rsidRDefault="004050A3">
      <w:r>
        <w:t xml:space="preserve">Specific Aims </w:t>
      </w:r>
    </w:p>
    <w:p w:rsidR="004050A3" w:rsidRDefault="00997281" w:rsidP="004050A3">
      <w:pPr>
        <w:pStyle w:val="ListParagraph"/>
        <w:numPr>
          <w:ilvl w:val="0"/>
          <w:numId w:val="2"/>
        </w:numPr>
      </w:pPr>
      <w:r>
        <w:t xml:space="preserve">Engage faculty and administrators at universities and colleges throughout the region in helping our consortium institutions to identify and recruit the most promising candidates with aptitude and interests in advance study and research relevant to Chesapeake Bay ecosystem issues. </w:t>
      </w:r>
    </w:p>
    <w:p w:rsidR="00997281" w:rsidRDefault="00331F76" w:rsidP="004050A3">
      <w:pPr>
        <w:pStyle w:val="ListParagraph"/>
        <w:numPr>
          <w:ilvl w:val="0"/>
          <w:numId w:val="2"/>
        </w:numPr>
      </w:pPr>
      <w:r>
        <w:t xml:space="preserve">Develop a summer-based program where a cohort of student researchers </w:t>
      </w:r>
      <w:proofErr w:type="gramStart"/>
      <w:r w:rsidR="00685A68">
        <w:t>work</w:t>
      </w:r>
      <w:proofErr w:type="gramEnd"/>
      <w:r w:rsidR="00685A68">
        <w:t xml:space="preserve"> with graduate students, </w:t>
      </w:r>
      <w:r>
        <w:t>faculty mentors</w:t>
      </w:r>
      <w:r w:rsidR="00685A68">
        <w:t xml:space="preserve"> and full-time staff of the environmental agencies/organizations under the Chesapeake Bay Program Partnership</w:t>
      </w:r>
      <w:r>
        <w:t xml:space="preserve"> to gain experience, mentorship and support students to pursue a career in ecosystem science or management. </w:t>
      </w:r>
    </w:p>
    <w:p w:rsidR="00EA17BE" w:rsidRDefault="00EA17BE" w:rsidP="00EA17BE">
      <w:pPr>
        <w:pStyle w:val="ListParagraph"/>
        <w:numPr>
          <w:ilvl w:val="0"/>
          <w:numId w:val="2"/>
        </w:numPr>
      </w:pPr>
      <w:r>
        <w:t>Provide continuing opportunities to the cohort of student researchers for ongoing exposure to research and follow on programs of mentorship, networking and support toward their continuing education and professional careers.</w:t>
      </w:r>
    </w:p>
    <w:p w:rsidR="00685A68" w:rsidRDefault="00685A68" w:rsidP="00EA17BE">
      <w:pPr>
        <w:rPr>
          <w:b/>
        </w:rPr>
      </w:pPr>
    </w:p>
    <w:p w:rsidR="00991072" w:rsidRPr="00EA17BE" w:rsidRDefault="00991072" w:rsidP="00EA17BE">
      <w:bookmarkStart w:id="0" w:name="_GoBack"/>
      <w:bookmarkEnd w:id="0"/>
      <w:r w:rsidRPr="00EA17BE">
        <w:rPr>
          <w:b/>
        </w:rPr>
        <w:lastRenderedPageBreak/>
        <w:t>Vision Statement</w:t>
      </w:r>
      <w:r w:rsidR="00997281" w:rsidRPr="00EA17BE">
        <w:rPr>
          <w:b/>
        </w:rPr>
        <w:tab/>
      </w:r>
    </w:p>
    <w:p w:rsidR="00991072" w:rsidRDefault="00991072">
      <w:r>
        <w:t>By 2025, the Chesapeake</w:t>
      </w:r>
      <w:r w:rsidR="00E85739">
        <w:t xml:space="preserve"> Research Consortium will establish the Chesapeake</w:t>
      </w:r>
      <w:r>
        <w:t xml:space="preserve"> Student R</w:t>
      </w:r>
      <w:r w:rsidR="00685A68">
        <w:t>ecruitment, Early Advisement and Mentoring (</w:t>
      </w:r>
      <w:proofErr w:type="spellStart"/>
      <w:r w:rsidR="00685A68">
        <w:t>CsTREAM</w:t>
      </w:r>
      <w:proofErr w:type="spellEnd"/>
      <w:r w:rsidR="00685A68">
        <w:t>) Program to build a regional internship</w:t>
      </w:r>
      <w:r w:rsidR="00E85739">
        <w:t xml:space="preserve"> program</w:t>
      </w:r>
      <w:r>
        <w:t xml:space="preserve"> dedicated to increasing aca</w:t>
      </w:r>
      <w:r w:rsidR="00E85739">
        <w:t>demic</w:t>
      </w:r>
      <w:r w:rsidR="00685A68">
        <w:t>/professional</w:t>
      </w:r>
      <w:r w:rsidR="00E85739">
        <w:t xml:space="preserve"> diversity in</w:t>
      </w:r>
      <w:r>
        <w:t xml:space="preserve"> environmental science</w:t>
      </w:r>
      <w:r w:rsidR="00685A68">
        <w:t xml:space="preserve"> academia, natural resource management and environmental policy</w:t>
      </w:r>
      <w:r>
        <w:t xml:space="preserve">. </w:t>
      </w:r>
    </w:p>
    <w:p w:rsidR="00253A39" w:rsidRPr="00253A39" w:rsidRDefault="00EA17BE">
      <w:pPr>
        <w:rPr>
          <w:b/>
        </w:rPr>
      </w:pPr>
      <w:r>
        <w:rPr>
          <w:b/>
        </w:rPr>
        <w:t>Methods and Appr</w:t>
      </w:r>
      <w:r w:rsidR="00685A68">
        <w:rPr>
          <w:b/>
        </w:rPr>
        <w:t>oach</w:t>
      </w:r>
    </w:p>
    <w:p w:rsidR="00766853" w:rsidRDefault="00766853" w:rsidP="00766853">
      <w:r>
        <w:t>To engage with universities and colleges across the region and</w:t>
      </w:r>
      <w:r w:rsidR="00F04468">
        <w:t xml:space="preserve"> nation to recruit</w:t>
      </w:r>
      <w:r>
        <w:t xml:space="preserve"> students</w:t>
      </w:r>
      <w:r w:rsidR="00F04468">
        <w:t xml:space="preserve"> with an interest in Chesapeake Bay issues</w:t>
      </w:r>
      <w:r>
        <w:t>. To engage and recruit, the following must occur</w:t>
      </w:r>
      <w:r w:rsidR="00F0111D">
        <w:t>:</w:t>
      </w:r>
    </w:p>
    <w:p w:rsidR="00F04468" w:rsidRDefault="00766853" w:rsidP="00F0111D">
      <w:pPr>
        <w:pStyle w:val="ListParagraph"/>
        <w:numPr>
          <w:ilvl w:val="1"/>
          <w:numId w:val="3"/>
        </w:numPr>
      </w:pPr>
      <w:r>
        <w:t xml:space="preserve">Identify institutional coordinators at feeder institutions who will serve as liaisons between the potential student recruits and the host research institutions. (The institutional coordinator will hold a role at the feeder institutions including but not limited to a tenured professor, academic Dean or Administrative </w:t>
      </w:r>
      <w:r w:rsidR="00F04468">
        <w:t>leader at the university.)</w:t>
      </w:r>
    </w:p>
    <w:p w:rsidR="007747E4" w:rsidRDefault="00F0111D" w:rsidP="007747E4">
      <w:pPr>
        <w:pStyle w:val="ListParagraph"/>
        <w:numPr>
          <w:ilvl w:val="1"/>
          <w:numId w:val="3"/>
        </w:numPr>
      </w:pPr>
      <w:r>
        <w:t xml:space="preserve">Visit potential feeder institutions to present to students within the Natural Science </w:t>
      </w:r>
      <w:r w:rsidR="00685A68">
        <w:t xml:space="preserve">and engineering </w:t>
      </w:r>
      <w:r>
        <w:t>Department</w:t>
      </w:r>
      <w:r w:rsidR="00685A68">
        <w:t>s</w:t>
      </w:r>
      <w:r>
        <w:t xml:space="preserve">. </w:t>
      </w:r>
    </w:p>
    <w:p w:rsidR="00766853" w:rsidRDefault="00766853" w:rsidP="00F0111D">
      <w:pPr>
        <w:ind w:left="360"/>
      </w:pPr>
    </w:p>
    <w:p w:rsidR="00766853" w:rsidRDefault="00F0111D" w:rsidP="00F0111D">
      <w:r>
        <w:t xml:space="preserve">The Chesapeake </w:t>
      </w:r>
      <w:r w:rsidR="00A15D5E">
        <w:t>Student R</w:t>
      </w:r>
      <w:r w:rsidR="00685A68">
        <w:t xml:space="preserve">ecruitment, Early Advisement and Mentoring </w:t>
      </w:r>
      <w:r w:rsidR="00A15D5E">
        <w:t xml:space="preserve">Program will be a summer program that provides students with the opportunity to work on an existing research or management topic or create </w:t>
      </w:r>
      <w:r w:rsidR="00AF2AFE">
        <w:t>their own pro</w:t>
      </w:r>
      <w:r w:rsidR="007747E4">
        <w:t>ject with supervision from a</w:t>
      </w:r>
      <w:r w:rsidR="00AF2AFE">
        <w:t xml:space="preserve"> research mentor. The following program will include: </w:t>
      </w:r>
    </w:p>
    <w:p w:rsidR="00253A39" w:rsidRDefault="00AF2AFE" w:rsidP="00AF2AFE">
      <w:r>
        <w:t xml:space="preserve">2.1 </w:t>
      </w:r>
      <w:r w:rsidR="000558B0">
        <w:t xml:space="preserve">Spend </w:t>
      </w:r>
      <w:r w:rsidR="00253A39">
        <w:t>8</w:t>
      </w:r>
      <w:r w:rsidR="00685A68">
        <w:t xml:space="preserve">-10 weeks at a Chesapeake </w:t>
      </w:r>
      <w:proofErr w:type="spellStart"/>
      <w:r w:rsidR="00685A68">
        <w:t>StREAM</w:t>
      </w:r>
      <w:proofErr w:type="spellEnd"/>
      <w:r w:rsidR="00685A68">
        <w:t xml:space="preserve"> Program</w:t>
      </w:r>
      <w:r w:rsidR="00253A39">
        <w:t xml:space="preserve"> institution</w:t>
      </w:r>
      <w:r>
        <w:t xml:space="preserve"> conducting research based on Chesapeake Bay related issues. </w:t>
      </w:r>
      <w:r w:rsidR="000558B0">
        <w:t>This will i</w:t>
      </w:r>
      <w:r w:rsidR="00685A68">
        <w:t xml:space="preserve">nclude receiving a stipend, </w:t>
      </w:r>
      <w:r w:rsidR="000558B0">
        <w:t xml:space="preserve">travel and housing expenses from the research institution. </w:t>
      </w:r>
    </w:p>
    <w:p w:rsidR="00AF2AFE" w:rsidRDefault="00AF2AFE" w:rsidP="00AF2AFE">
      <w:r>
        <w:t>2.2 Work under the gui</w:t>
      </w:r>
      <w:r w:rsidR="00685A68">
        <w:t>dance of a faculty, research, state/</w:t>
      </w:r>
      <w:r>
        <w:t>federal employee</w:t>
      </w:r>
      <w:r w:rsidR="00685A68">
        <w:t xml:space="preserve"> or non-profit employee</w:t>
      </w:r>
      <w:r>
        <w:t xml:space="preserve"> mentor</w:t>
      </w:r>
      <w:r w:rsidR="007747E4">
        <w:t>.</w:t>
      </w:r>
    </w:p>
    <w:p w:rsidR="007747E4" w:rsidRDefault="00AF2AFE" w:rsidP="00AF2AFE">
      <w:r>
        <w:t>2.3 Gain theoretical knowledge and</w:t>
      </w:r>
      <w:r w:rsidR="00685A68">
        <w:t>/or</w:t>
      </w:r>
      <w:r>
        <w:t xml:space="preserve"> practical </w:t>
      </w:r>
      <w:r w:rsidRPr="00253A39">
        <w:t>t</w:t>
      </w:r>
      <w:r>
        <w:t>raining in academic research,</w:t>
      </w:r>
      <w:r w:rsidRPr="00253A39">
        <w:t xml:space="preserve"> scientific experimentation</w:t>
      </w:r>
      <w:r w:rsidR="00685A68">
        <w:t xml:space="preserve">, </w:t>
      </w:r>
      <w:r>
        <w:t>administrative government</w:t>
      </w:r>
      <w:r w:rsidR="00685A68">
        <w:t>, or non-profit program/project implementation</w:t>
      </w:r>
      <w:r>
        <w:t>.</w:t>
      </w:r>
    </w:p>
    <w:p w:rsidR="007747E4" w:rsidRDefault="007747E4" w:rsidP="00AF2AFE">
      <w:r>
        <w:t>2.4</w:t>
      </w:r>
      <w:r w:rsidR="000558B0">
        <w:t xml:space="preserve"> Undergo p</w:t>
      </w:r>
      <w:r>
        <w:t>reparation to apply for graduate</w:t>
      </w:r>
      <w:r w:rsidR="000558B0">
        <w:t>-level</w:t>
      </w:r>
      <w:r>
        <w:t xml:space="preserve"> research programs </w:t>
      </w:r>
      <w:r w:rsidR="000558B0">
        <w:t xml:space="preserve">with the cohort </w:t>
      </w:r>
      <w:r>
        <w:t>(GRE preparation classes, resume building</w:t>
      </w:r>
      <w:r w:rsidR="00685A68">
        <w:t>, career mapping</w:t>
      </w:r>
      <w:r>
        <w:t xml:space="preserve"> and public speaking courses.)</w:t>
      </w:r>
    </w:p>
    <w:p w:rsidR="000558B0" w:rsidRDefault="007747E4" w:rsidP="000558B0">
      <w:r>
        <w:t>2.5</w:t>
      </w:r>
      <w:r w:rsidR="00AF2AFE">
        <w:t xml:space="preserve"> Concluding the program, present oral or poster presentations at the Chesapeake Symposium and any existing symposiums at the host institution. </w:t>
      </w:r>
    </w:p>
    <w:p w:rsidR="00685A68" w:rsidRDefault="00685A68" w:rsidP="000558B0"/>
    <w:p w:rsidR="00F0111D" w:rsidRPr="008603BA" w:rsidRDefault="000558B0" w:rsidP="00253A39">
      <w:r>
        <w:t xml:space="preserve">To retain leaders and future role models in the academic fields of environmental science, environmental engineering and environmental policy, the following must occur: </w:t>
      </w:r>
    </w:p>
    <w:p w:rsidR="00F0111D" w:rsidRPr="008603BA" w:rsidRDefault="00F0111D" w:rsidP="008603BA">
      <w:pPr>
        <w:pStyle w:val="ListParagraph"/>
        <w:numPr>
          <w:ilvl w:val="1"/>
          <w:numId w:val="2"/>
        </w:numPr>
        <w:ind w:left="360"/>
      </w:pPr>
      <w:r w:rsidRPr="008603BA">
        <w:t xml:space="preserve">Identify research mentors at host institutions who will train, guide, support and oversee the success of the students during their summer at the host institutions. These research mentors will also provide support to the students following the completion of the summer research program, with insight to identifying the most appropriate graduate school program. </w:t>
      </w:r>
    </w:p>
    <w:p w:rsidR="00F82834" w:rsidRPr="008603BA" w:rsidRDefault="008603BA" w:rsidP="008603BA">
      <w:pPr>
        <w:pStyle w:val="ListParagraph"/>
        <w:numPr>
          <w:ilvl w:val="1"/>
          <w:numId w:val="2"/>
        </w:numPr>
        <w:ind w:left="360"/>
      </w:pPr>
      <w:r w:rsidRPr="008603BA">
        <w:lastRenderedPageBreak/>
        <w:t xml:space="preserve">Allow students to gain access to ongoing resources to support their chosen career path. </w:t>
      </w:r>
    </w:p>
    <w:p w:rsidR="00F0111D" w:rsidRDefault="008603BA" w:rsidP="00253A39">
      <w:pPr>
        <w:pStyle w:val="ListParagraph"/>
        <w:numPr>
          <w:ilvl w:val="1"/>
          <w:numId w:val="2"/>
        </w:numPr>
        <w:ind w:left="360"/>
      </w:pPr>
      <w:r w:rsidRPr="008603BA">
        <w:t>Provide students with mentor and peer networks.</w:t>
      </w:r>
    </w:p>
    <w:p w:rsidR="00685A68" w:rsidRDefault="00685A68" w:rsidP="00253A39">
      <w:pPr>
        <w:pStyle w:val="ListParagraph"/>
        <w:numPr>
          <w:ilvl w:val="1"/>
          <w:numId w:val="2"/>
        </w:numPr>
        <w:ind w:left="360"/>
      </w:pPr>
      <w:r>
        <w:t xml:space="preserve">Ask that students who complete the Chesapeake </w:t>
      </w:r>
      <w:proofErr w:type="spellStart"/>
      <w:r>
        <w:t>StREAM</w:t>
      </w:r>
      <w:proofErr w:type="spellEnd"/>
      <w:r>
        <w:t xml:space="preserve"> Program to return to their home institutions prepared to recruit the next emerging leaders to participate in the following summer program. </w:t>
      </w:r>
    </w:p>
    <w:p w:rsidR="00685A68" w:rsidRPr="00685A68" w:rsidRDefault="00685A68" w:rsidP="00685A68">
      <w:pPr>
        <w:pStyle w:val="ListParagraph"/>
        <w:ind w:left="360"/>
      </w:pPr>
    </w:p>
    <w:p w:rsidR="00253A39" w:rsidRDefault="00685A68" w:rsidP="00253A39">
      <w:pPr>
        <w:rPr>
          <w:b/>
        </w:rPr>
      </w:pPr>
      <w:r>
        <w:rPr>
          <w:b/>
        </w:rPr>
        <w:t xml:space="preserve">Potential </w:t>
      </w:r>
      <w:r w:rsidR="00A721B0" w:rsidRPr="00A721B0">
        <w:rPr>
          <w:b/>
        </w:rPr>
        <w:t xml:space="preserve">Fields of Research </w:t>
      </w:r>
    </w:p>
    <w:p w:rsidR="00BB5962" w:rsidRPr="00685A68" w:rsidRDefault="00BB5962" w:rsidP="00BB5962">
      <w:pPr>
        <w:spacing w:after="0" w:line="240" w:lineRule="auto"/>
      </w:pPr>
      <w:r w:rsidRPr="00685A68">
        <w:t>Agriculture</w:t>
      </w:r>
    </w:p>
    <w:p w:rsidR="00A721B0" w:rsidRPr="00685A68" w:rsidRDefault="00BB5962" w:rsidP="00BB5962">
      <w:pPr>
        <w:spacing w:after="0" w:line="240" w:lineRule="auto"/>
      </w:pPr>
      <w:r w:rsidRPr="00685A68">
        <w:t>Biology</w:t>
      </w:r>
    </w:p>
    <w:p w:rsidR="00BB5962" w:rsidRPr="00685A68" w:rsidRDefault="00BB5962" w:rsidP="00BB5962">
      <w:pPr>
        <w:spacing w:after="0" w:line="240" w:lineRule="auto"/>
      </w:pPr>
      <w:r w:rsidRPr="00685A68">
        <w:t>Climate Change</w:t>
      </w:r>
    </w:p>
    <w:p w:rsidR="00BB5962" w:rsidRPr="00685A68" w:rsidRDefault="00BB5962" w:rsidP="00BB5962">
      <w:pPr>
        <w:spacing w:after="0" w:line="240" w:lineRule="auto"/>
      </w:pPr>
      <w:r w:rsidRPr="00685A68">
        <w:t>Climate Resiliency</w:t>
      </w:r>
    </w:p>
    <w:p w:rsidR="00BB5962" w:rsidRPr="00685A68" w:rsidRDefault="00BB5962" w:rsidP="00BB5962">
      <w:pPr>
        <w:spacing w:after="0" w:line="240" w:lineRule="auto"/>
      </w:pPr>
      <w:r w:rsidRPr="00685A68">
        <w:t>Ecology</w:t>
      </w:r>
    </w:p>
    <w:p w:rsidR="00BB5962" w:rsidRPr="00685A68" w:rsidRDefault="00BB5962" w:rsidP="00BB5962">
      <w:pPr>
        <w:spacing w:after="0" w:line="240" w:lineRule="auto"/>
      </w:pPr>
      <w:r w:rsidRPr="00685A68">
        <w:t>Environmental Policy</w:t>
      </w:r>
    </w:p>
    <w:p w:rsidR="00BB5962" w:rsidRPr="00685A68" w:rsidRDefault="00BB5962" w:rsidP="00BB5962">
      <w:pPr>
        <w:spacing w:after="0" w:line="240" w:lineRule="auto"/>
      </w:pPr>
      <w:r w:rsidRPr="00685A68">
        <w:t xml:space="preserve">Environmental Justice </w:t>
      </w:r>
    </w:p>
    <w:p w:rsidR="00BB5962" w:rsidRPr="00685A68" w:rsidRDefault="00BB5962" w:rsidP="00BB5962">
      <w:pPr>
        <w:spacing w:after="0" w:line="240" w:lineRule="auto"/>
      </w:pPr>
      <w:r w:rsidRPr="00685A68">
        <w:t>Estuarine Ecology</w:t>
      </w:r>
    </w:p>
    <w:p w:rsidR="00BB5962" w:rsidRPr="00685A68" w:rsidRDefault="00BB5962" w:rsidP="00BB5962">
      <w:pPr>
        <w:spacing w:after="0" w:line="240" w:lineRule="auto"/>
      </w:pPr>
      <w:r w:rsidRPr="00685A68">
        <w:t>GIS/Modeling</w:t>
      </w:r>
    </w:p>
    <w:p w:rsidR="00BB5962" w:rsidRPr="00685A68" w:rsidRDefault="00BB5962" w:rsidP="00BB5962">
      <w:pPr>
        <w:spacing w:after="0" w:line="240" w:lineRule="auto"/>
      </w:pPr>
      <w:r w:rsidRPr="00685A68">
        <w:t>Habitat Management</w:t>
      </w:r>
    </w:p>
    <w:p w:rsidR="00BB5962" w:rsidRPr="00685A68" w:rsidRDefault="00BB5962" w:rsidP="00BB5962">
      <w:pPr>
        <w:spacing w:after="0" w:line="240" w:lineRule="auto"/>
      </w:pPr>
      <w:r w:rsidRPr="00685A68">
        <w:t>Marine Biology</w:t>
      </w:r>
    </w:p>
    <w:p w:rsidR="00BB5962" w:rsidRPr="00685A68" w:rsidRDefault="00BB5962" w:rsidP="00BB5962">
      <w:pPr>
        <w:spacing w:after="0" w:line="240" w:lineRule="auto"/>
      </w:pPr>
      <w:r w:rsidRPr="00685A68">
        <w:t>Marine Ecology</w:t>
      </w:r>
    </w:p>
    <w:p w:rsidR="00BB5962" w:rsidRPr="00685A68" w:rsidRDefault="00685A68" w:rsidP="00BB5962">
      <w:pPr>
        <w:spacing w:after="0" w:line="240" w:lineRule="auto"/>
      </w:pPr>
      <w:r w:rsidRPr="00685A68">
        <w:t xml:space="preserve">Natural Resource Management </w:t>
      </w:r>
    </w:p>
    <w:p w:rsidR="00685A68" w:rsidRPr="00685A68" w:rsidRDefault="00685A68" w:rsidP="00685A68">
      <w:pPr>
        <w:spacing w:after="0" w:line="240" w:lineRule="auto"/>
      </w:pPr>
      <w:r w:rsidRPr="00685A68">
        <w:t xml:space="preserve">Non-Profit Project Implementation/Program Management </w:t>
      </w:r>
    </w:p>
    <w:p w:rsidR="00BB5962" w:rsidRPr="00685A68" w:rsidRDefault="00685A68" w:rsidP="00685A68">
      <w:pPr>
        <w:spacing w:after="0" w:line="240" w:lineRule="auto"/>
      </w:pPr>
      <w:r w:rsidRPr="00685A68">
        <w:t>Science Communications</w:t>
      </w:r>
    </w:p>
    <w:p w:rsidR="00253A39" w:rsidRDefault="00253A39">
      <w:r>
        <w:t xml:space="preserve">  </w:t>
      </w:r>
    </w:p>
    <w:p w:rsidR="00685A68" w:rsidRDefault="00685A68">
      <w:pPr>
        <w:rPr>
          <w:b/>
        </w:rPr>
      </w:pPr>
    </w:p>
    <w:p w:rsidR="008A5D75" w:rsidRPr="008A5D75" w:rsidRDefault="008A5D75">
      <w:pPr>
        <w:rPr>
          <w:b/>
        </w:rPr>
      </w:pPr>
      <w:r w:rsidRPr="008A5D75">
        <w:rPr>
          <w:b/>
        </w:rPr>
        <w:t>Broader impacts</w:t>
      </w:r>
    </w:p>
    <w:p w:rsidR="00A721B0" w:rsidRDefault="00A721B0">
      <w:r>
        <w:t>Goal 1</w:t>
      </w:r>
      <w:r w:rsidR="00BB5962">
        <w:t>-4</w:t>
      </w:r>
    </w:p>
    <w:p w:rsidR="00991072" w:rsidRDefault="00991072">
      <w:r>
        <w:t>Goal 1: Develop a Prepared Talent Pool for the 21</w:t>
      </w:r>
      <w:r w:rsidRPr="00991072">
        <w:rPr>
          <w:vertAlign w:val="superscript"/>
        </w:rPr>
        <w:t>st</w:t>
      </w:r>
      <w:r>
        <w:t xml:space="preserve"> Century Workforce </w:t>
      </w:r>
    </w:p>
    <w:p w:rsidR="00991072" w:rsidRDefault="00991072">
      <w:r>
        <w:t xml:space="preserve">Goal 2: Expand the Cadre of New Doctoral Scholars within Environmental Science </w:t>
      </w:r>
    </w:p>
    <w:p w:rsidR="00991072" w:rsidRDefault="00991072">
      <w:r>
        <w:t>Goal 3: Sustain Institutional Commitment to Diversity</w:t>
      </w:r>
    </w:p>
    <w:p w:rsidR="00991072" w:rsidRDefault="00991072">
      <w:r>
        <w:t xml:space="preserve">Goal 4: Advance the Visibility and Reputation of the Consortium </w:t>
      </w:r>
    </w:p>
    <w:p w:rsidR="00A721B0" w:rsidRDefault="00A721B0"/>
    <w:sectPr w:rsidR="00A721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9539C"/>
    <w:multiLevelType w:val="multilevel"/>
    <w:tmpl w:val="C2F6F6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4475404"/>
    <w:multiLevelType w:val="multilevel"/>
    <w:tmpl w:val="73FAD7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87C3951"/>
    <w:multiLevelType w:val="hybridMultilevel"/>
    <w:tmpl w:val="47E81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A39"/>
    <w:rsid w:val="00051307"/>
    <w:rsid w:val="000558B0"/>
    <w:rsid w:val="000A0217"/>
    <w:rsid w:val="00253A39"/>
    <w:rsid w:val="00331F76"/>
    <w:rsid w:val="004050A3"/>
    <w:rsid w:val="00631FA7"/>
    <w:rsid w:val="00685A68"/>
    <w:rsid w:val="00766853"/>
    <w:rsid w:val="007747E4"/>
    <w:rsid w:val="008603BA"/>
    <w:rsid w:val="008A5D75"/>
    <w:rsid w:val="009143F8"/>
    <w:rsid w:val="00991072"/>
    <w:rsid w:val="00997281"/>
    <w:rsid w:val="00A15D5E"/>
    <w:rsid w:val="00A721B0"/>
    <w:rsid w:val="00AF2AFE"/>
    <w:rsid w:val="00BB5962"/>
    <w:rsid w:val="00C52651"/>
    <w:rsid w:val="00C75725"/>
    <w:rsid w:val="00D30B59"/>
    <w:rsid w:val="00E85739"/>
    <w:rsid w:val="00EA17BE"/>
    <w:rsid w:val="00EE7038"/>
    <w:rsid w:val="00F0111D"/>
    <w:rsid w:val="00F04468"/>
    <w:rsid w:val="00F82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80189"/>
  <w15:chartTrackingRefBased/>
  <w15:docId w15:val="{492F9D36-B41E-4180-8753-6E48D5D3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A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Stanton, Darius</dc:creator>
  <cp:keywords/>
  <dc:description/>
  <cp:lastModifiedBy>Stanton, Darius</cp:lastModifiedBy>
  <cp:revision>2</cp:revision>
  <dcterms:created xsi:type="dcterms:W3CDTF">2018-02-16T21:17:00Z</dcterms:created>
  <dcterms:modified xsi:type="dcterms:W3CDTF">2018-02-16T21:17:00Z</dcterms:modified>
</cp:coreProperties>
</file>