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63" w:rsidRPr="00585763" w:rsidRDefault="00585763" w:rsidP="00585763">
      <w:pPr>
        <w:spacing w:after="0" w:line="240" w:lineRule="auto"/>
        <w:jc w:val="right"/>
        <w:rPr>
          <w:rFonts w:cs="Times New Roman"/>
          <w:b/>
          <w:sz w:val="24"/>
          <w:szCs w:val="24"/>
        </w:rPr>
      </w:pPr>
      <w:r w:rsidRPr="00585763">
        <w:rPr>
          <w:rFonts w:cs="Times New Roman"/>
          <w:noProof/>
          <w:sz w:val="24"/>
          <w:szCs w:val="24"/>
        </w:rPr>
        <w:drawing>
          <wp:anchor distT="0" distB="0" distL="114300" distR="114300" simplePos="0" relativeHeight="251659264" behindDoc="0" locked="0" layoutInCell="1" allowOverlap="1" wp14:anchorId="6A422800" wp14:editId="07058728">
            <wp:simplePos x="0" y="0"/>
            <wp:positionH relativeFrom="margin">
              <wp:align>left</wp:align>
            </wp:positionH>
            <wp:positionV relativeFrom="paragraph">
              <wp:posOffset>0</wp:posOffset>
            </wp:positionV>
            <wp:extent cx="1714500" cy="1322070"/>
            <wp:effectExtent l="0" t="0" r="0" b="0"/>
            <wp:wrapThrough wrapText="bothSides">
              <wp:wrapPolygon edited="0">
                <wp:start x="9600" y="0"/>
                <wp:lineTo x="6720" y="934"/>
                <wp:lineTo x="4560" y="3112"/>
                <wp:lineTo x="4080" y="9960"/>
                <wp:lineTo x="0" y="11827"/>
                <wp:lineTo x="0" y="12761"/>
                <wp:lineTo x="5760" y="14939"/>
                <wp:lineTo x="0" y="16807"/>
                <wp:lineTo x="0" y="18674"/>
                <wp:lineTo x="1680" y="19919"/>
                <wp:lineTo x="1440" y="20542"/>
                <wp:lineTo x="1920" y="21164"/>
                <wp:lineTo x="2640" y="21164"/>
                <wp:lineTo x="19200" y="21164"/>
                <wp:lineTo x="19680" y="21164"/>
                <wp:lineTo x="19920" y="20542"/>
                <wp:lineTo x="21360" y="18986"/>
                <wp:lineTo x="21360" y="17429"/>
                <wp:lineTo x="17760" y="14939"/>
                <wp:lineTo x="21360" y="12450"/>
                <wp:lineTo x="21360" y="11205"/>
                <wp:lineTo x="17760" y="9960"/>
                <wp:lineTo x="20880" y="6847"/>
                <wp:lineTo x="20880" y="6225"/>
                <wp:lineTo x="17760" y="4046"/>
                <wp:lineTo x="14160" y="311"/>
                <wp:lineTo x="12720" y="0"/>
                <wp:lineTo x="9600" y="0"/>
              </wp:wrapPolygon>
            </wp:wrapThrough>
            <wp:docPr id="2" name="Picture 2" descr="cbplogoSRPP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plogoSRPPERIOD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0" cy="13220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5763">
        <w:rPr>
          <w:rFonts w:cs="Times New Roman"/>
          <w:b/>
          <w:sz w:val="24"/>
          <w:szCs w:val="24"/>
        </w:rPr>
        <w:t xml:space="preserve">Citizen Stewardship </w:t>
      </w:r>
      <w:r>
        <w:rPr>
          <w:rFonts w:cs="Times New Roman"/>
          <w:b/>
          <w:sz w:val="24"/>
          <w:szCs w:val="24"/>
        </w:rPr>
        <w:t xml:space="preserve">Outcome </w:t>
      </w:r>
      <w:r w:rsidRPr="00585763">
        <w:rPr>
          <w:rFonts w:cs="Times New Roman"/>
          <w:b/>
          <w:sz w:val="24"/>
          <w:szCs w:val="24"/>
        </w:rPr>
        <w:t>Meeting</w:t>
      </w:r>
    </w:p>
    <w:p w:rsidR="00585763" w:rsidRPr="00585763" w:rsidRDefault="00602C31" w:rsidP="00F912E7">
      <w:pPr>
        <w:spacing w:after="0" w:line="240" w:lineRule="auto"/>
        <w:ind w:left="5760" w:firstLine="720"/>
        <w:rPr>
          <w:rFonts w:cs="Times New Roman"/>
          <w:b/>
          <w:sz w:val="24"/>
          <w:szCs w:val="24"/>
        </w:rPr>
      </w:pPr>
      <w:r>
        <w:rPr>
          <w:rFonts w:cs="Times New Roman"/>
          <w:b/>
          <w:sz w:val="24"/>
          <w:szCs w:val="24"/>
        </w:rPr>
        <w:t>February 9, 2015</w:t>
      </w:r>
      <w:r w:rsidR="00F912E7">
        <w:rPr>
          <w:rFonts w:cs="Times New Roman"/>
          <w:b/>
          <w:sz w:val="24"/>
          <w:szCs w:val="24"/>
        </w:rPr>
        <w:t xml:space="preserve">,   </w:t>
      </w:r>
      <w:r>
        <w:rPr>
          <w:rFonts w:cs="Times New Roman"/>
          <w:b/>
          <w:sz w:val="24"/>
          <w:szCs w:val="24"/>
        </w:rPr>
        <w:t>1</w:t>
      </w:r>
      <w:r w:rsidR="00585763" w:rsidRPr="00585763">
        <w:rPr>
          <w:rFonts w:cs="Times New Roman"/>
          <w:b/>
          <w:sz w:val="24"/>
          <w:szCs w:val="24"/>
        </w:rPr>
        <w:t>:</w:t>
      </w:r>
      <w:r>
        <w:rPr>
          <w:rFonts w:cs="Times New Roman"/>
          <w:b/>
          <w:sz w:val="24"/>
          <w:szCs w:val="24"/>
        </w:rPr>
        <w:t>00</w:t>
      </w:r>
      <w:r w:rsidR="00585763" w:rsidRPr="00585763">
        <w:rPr>
          <w:rFonts w:cs="Times New Roman"/>
          <w:b/>
          <w:sz w:val="24"/>
          <w:szCs w:val="24"/>
        </w:rPr>
        <w:t>-</w:t>
      </w:r>
      <w:r>
        <w:rPr>
          <w:rFonts w:cs="Times New Roman"/>
          <w:b/>
          <w:sz w:val="24"/>
          <w:szCs w:val="24"/>
        </w:rPr>
        <w:t>4</w:t>
      </w:r>
      <w:r w:rsidR="00585763" w:rsidRPr="00585763">
        <w:rPr>
          <w:rFonts w:cs="Times New Roman"/>
          <w:b/>
          <w:sz w:val="24"/>
          <w:szCs w:val="24"/>
        </w:rPr>
        <w:t>:</w:t>
      </w:r>
      <w:r>
        <w:rPr>
          <w:rFonts w:cs="Times New Roman"/>
          <w:b/>
          <w:sz w:val="24"/>
          <w:szCs w:val="24"/>
        </w:rPr>
        <w:t>00</w:t>
      </w:r>
    </w:p>
    <w:p w:rsidR="00585763" w:rsidRDefault="00585763" w:rsidP="00585763">
      <w:pPr>
        <w:spacing w:after="0" w:line="240" w:lineRule="auto"/>
        <w:jc w:val="right"/>
        <w:rPr>
          <w:rFonts w:cs="Times New Roman"/>
          <w:b/>
          <w:sz w:val="24"/>
          <w:szCs w:val="24"/>
        </w:rPr>
      </w:pPr>
      <w:r w:rsidRPr="00585763">
        <w:rPr>
          <w:rFonts w:cs="Times New Roman"/>
          <w:b/>
          <w:sz w:val="24"/>
          <w:szCs w:val="24"/>
        </w:rPr>
        <w:t xml:space="preserve">Chesapeake Bay </w:t>
      </w:r>
      <w:r w:rsidR="00602C31">
        <w:rPr>
          <w:rFonts w:cs="Times New Roman"/>
          <w:b/>
          <w:sz w:val="24"/>
          <w:szCs w:val="24"/>
        </w:rPr>
        <w:t>Program Office</w:t>
      </w:r>
    </w:p>
    <w:p w:rsidR="00F912E7" w:rsidRPr="00585763" w:rsidRDefault="00F912E7" w:rsidP="00585763">
      <w:pPr>
        <w:spacing w:after="0" w:line="240" w:lineRule="auto"/>
        <w:jc w:val="right"/>
        <w:rPr>
          <w:rFonts w:cs="Times New Roman"/>
          <w:b/>
          <w:sz w:val="24"/>
          <w:szCs w:val="24"/>
        </w:rPr>
      </w:pPr>
      <w:r>
        <w:rPr>
          <w:rFonts w:cs="Times New Roman"/>
          <w:b/>
          <w:sz w:val="24"/>
          <w:szCs w:val="24"/>
        </w:rPr>
        <w:t xml:space="preserve">Fish Shack Conference Room </w:t>
      </w:r>
    </w:p>
    <w:p w:rsidR="00585763" w:rsidRPr="00585763" w:rsidRDefault="00602C31" w:rsidP="00585763">
      <w:pPr>
        <w:spacing w:after="0" w:line="240" w:lineRule="auto"/>
        <w:jc w:val="right"/>
        <w:rPr>
          <w:rFonts w:cs="Times New Roman"/>
          <w:b/>
          <w:sz w:val="24"/>
          <w:szCs w:val="24"/>
        </w:rPr>
      </w:pPr>
      <w:r>
        <w:rPr>
          <w:rFonts w:cs="Times New Roman"/>
          <w:b/>
          <w:color w:val="231F20"/>
          <w:sz w:val="24"/>
          <w:szCs w:val="24"/>
        </w:rPr>
        <w:t>410 Severn Avenue</w:t>
      </w:r>
      <w:r w:rsidR="00585763" w:rsidRPr="00585763">
        <w:rPr>
          <w:rFonts w:cs="Times New Roman"/>
          <w:b/>
          <w:color w:val="231F20"/>
          <w:sz w:val="24"/>
          <w:szCs w:val="24"/>
        </w:rPr>
        <w:t xml:space="preserve">, </w:t>
      </w:r>
      <w:r w:rsidR="00585763" w:rsidRPr="00585763">
        <w:rPr>
          <w:rFonts w:cs="Times New Roman"/>
          <w:b/>
          <w:sz w:val="24"/>
          <w:szCs w:val="24"/>
        </w:rPr>
        <w:t>Annapolis, MD</w:t>
      </w:r>
    </w:p>
    <w:p w:rsidR="00585763" w:rsidRPr="00585763" w:rsidRDefault="00585763" w:rsidP="00585763">
      <w:pPr>
        <w:spacing w:after="0" w:line="240" w:lineRule="auto"/>
        <w:jc w:val="right"/>
        <w:rPr>
          <w:rFonts w:cs="Times New Roman"/>
          <w:b/>
          <w:sz w:val="24"/>
          <w:szCs w:val="24"/>
        </w:rPr>
      </w:pPr>
      <w:r w:rsidRPr="00585763">
        <w:rPr>
          <w:rFonts w:cs="Times New Roman"/>
          <w:b/>
          <w:sz w:val="24"/>
          <w:szCs w:val="24"/>
        </w:rPr>
        <w:t>Conference Line: 866-704-1637</w:t>
      </w:r>
    </w:p>
    <w:p w:rsidR="00585763" w:rsidRDefault="00585763" w:rsidP="00585763">
      <w:pPr>
        <w:spacing w:after="0" w:line="240" w:lineRule="auto"/>
        <w:jc w:val="right"/>
        <w:rPr>
          <w:rFonts w:cs="Times New Roman"/>
          <w:b/>
          <w:sz w:val="24"/>
          <w:szCs w:val="24"/>
        </w:rPr>
      </w:pPr>
      <w:r w:rsidRPr="00585763">
        <w:rPr>
          <w:rFonts w:cs="Times New Roman"/>
          <w:b/>
          <w:sz w:val="24"/>
          <w:szCs w:val="24"/>
        </w:rPr>
        <w:t>Passcode: 269 490#</w:t>
      </w:r>
    </w:p>
    <w:p w:rsidR="000952CA" w:rsidRDefault="001505F5" w:rsidP="00585763">
      <w:pPr>
        <w:spacing w:after="0" w:line="240" w:lineRule="auto"/>
        <w:jc w:val="right"/>
        <w:rPr>
          <w:rFonts w:cs="Times New Roman"/>
          <w:b/>
          <w:sz w:val="24"/>
          <w:szCs w:val="24"/>
        </w:rPr>
      </w:pPr>
      <w:hyperlink r:id="rId8" w:history="1">
        <w:r w:rsidR="000952CA" w:rsidRPr="00F83C25">
          <w:rPr>
            <w:rStyle w:val="Hyperlink"/>
            <w:rFonts w:cs="Times New Roman"/>
            <w:b/>
            <w:sz w:val="24"/>
            <w:szCs w:val="24"/>
          </w:rPr>
          <w:t>https://epa.connectsolutions.com/git5/</w:t>
        </w:r>
      </w:hyperlink>
    </w:p>
    <w:p w:rsidR="00585763" w:rsidRPr="00585763" w:rsidRDefault="00585763" w:rsidP="00585763">
      <w:pPr>
        <w:spacing w:after="0" w:line="240" w:lineRule="auto"/>
        <w:ind w:left="720"/>
        <w:jc w:val="center"/>
        <w:rPr>
          <w:rFonts w:cs="Times New Roman"/>
          <w:color w:val="FF0000"/>
          <w:sz w:val="20"/>
          <w:szCs w:val="20"/>
        </w:rPr>
      </w:pPr>
      <w:r w:rsidRPr="002D792A">
        <w:rPr>
          <w:rFonts w:cs="Times New Roman"/>
          <w:b/>
          <w:sz w:val="28"/>
          <w:szCs w:val="28"/>
        </w:rPr>
        <w:t xml:space="preserve">         </w:t>
      </w:r>
    </w:p>
    <w:p w:rsidR="00585763" w:rsidRPr="00585763" w:rsidRDefault="00585763" w:rsidP="00585763">
      <w:pPr>
        <w:pBdr>
          <w:bottom w:val="single" w:sz="6" w:space="1" w:color="auto"/>
        </w:pBdr>
        <w:spacing w:after="0" w:line="240" w:lineRule="auto"/>
        <w:jc w:val="center"/>
        <w:rPr>
          <w:rFonts w:ascii="Times New Roman" w:hAnsi="Times New Roman" w:cs="Times New Roman"/>
          <w:sz w:val="20"/>
          <w:szCs w:val="20"/>
        </w:rPr>
      </w:pPr>
    </w:p>
    <w:p w:rsidR="00585763" w:rsidRDefault="00585763" w:rsidP="00585763">
      <w:pPr>
        <w:spacing w:after="0" w:line="240" w:lineRule="auto"/>
        <w:jc w:val="center"/>
        <w:rPr>
          <w:rFonts w:ascii="Calibri" w:eastAsia="Calibri" w:hAnsi="Calibri" w:cs="Calibri"/>
          <w:b/>
          <w:color w:val="222222"/>
          <w:sz w:val="24"/>
        </w:rPr>
      </w:pPr>
    </w:p>
    <w:p w:rsidR="00E53A18" w:rsidRDefault="00E53A18" w:rsidP="006C1F3F">
      <w:pPr>
        <w:spacing w:after="0" w:line="240" w:lineRule="auto"/>
      </w:pPr>
    </w:p>
    <w:p w:rsidR="00E53A18" w:rsidRPr="006934D5" w:rsidRDefault="00602C31" w:rsidP="006934D5">
      <w:pPr>
        <w:shd w:val="clear" w:color="auto" w:fill="FFFFFF"/>
        <w:spacing w:after="0" w:line="240" w:lineRule="auto"/>
        <w:ind w:left="720" w:hanging="720"/>
        <w:rPr>
          <w:rFonts w:eastAsia="Times New Roman" w:cs="Arial"/>
          <w:b/>
          <w:color w:val="222222"/>
        </w:rPr>
      </w:pPr>
      <w:r>
        <w:rPr>
          <w:rFonts w:cs="Arial"/>
          <w:b/>
        </w:rPr>
        <w:t>1</w:t>
      </w:r>
      <w:r w:rsidR="006934D5">
        <w:rPr>
          <w:rFonts w:cs="Arial"/>
          <w:b/>
        </w:rPr>
        <w:t>:</w:t>
      </w:r>
      <w:r>
        <w:rPr>
          <w:rFonts w:cs="Arial"/>
          <w:b/>
        </w:rPr>
        <w:t>00</w:t>
      </w:r>
      <w:r w:rsidR="006934D5">
        <w:rPr>
          <w:rFonts w:cs="Arial"/>
          <w:b/>
        </w:rPr>
        <w:tab/>
        <w:t xml:space="preserve">Welcome / </w:t>
      </w:r>
      <w:r w:rsidR="00E53A18" w:rsidRPr="006934D5">
        <w:rPr>
          <w:rFonts w:cs="Arial"/>
          <w:b/>
        </w:rPr>
        <w:t>Introductions</w:t>
      </w:r>
      <w:r w:rsidR="006934D5" w:rsidRPr="006934D5">
        <w:rPr>
          <w:rFonts w:cs="Arial"/>
          <w:b/>
        </w:rPr>
        <w:t xml:space="preserve"> (</w:t>
      </w:r>
      <w:r w:rsidR="00E53A18" w:rsidRPr="006934D5">
        <w:rPr>
          <w:rFonts w:cs="Arial"/>
          <w:b/>
        </w:rPr>
        <w:t xml:space="preserve">Kristin Saunders, </w:t>
      </w:r>
      <w:r w:rsidR="006934D5" w:rsidRPr="006934D5">
        <w:rPr>
          <w:rFonts w:cs="Arial"/>
          <w:b/>
        </w:rPr>
        <w:t xml:space="preserve">Stewardship Goal </w:t>
      </w:r>
      <w:r w:rsidR="00A60FDF">
        <w:rPr>
          <w:rFonts w:cs="Arial"/>
          <w:b/>
        </w:rPr>
        <w:t xml:space="preserve">Implementation </w:t>
      </w:r>
      <w:r w:rsidR="006934D5" w:rsidRPr="006934D5">
        <w:rPr>
          <w:rFonts w:cs="Arial"/>
          <w:b/>
        </w:rPr>
        <w:t>Team</w:t>
      </w:r>
      <w:r w:rsidR="002E6C3E" w:rsidRPr="006934D5">
        <w:rPr>
          <w:rFonts w:cs="Arial"/>
          <w:b/>
        </w:rPr>
        <w:t xml:space="preserve"> Chair</w:t>
      </w:r>
      <w:r w:rsidR="006934D5" w:rsidRPr="006934D5">
        <w:rPr>
          <w:rFonts w:cs="Arial"/>
          <w:b/>
        </w:rPr>
        <w:t xml:space="preserve">) </w:t>
      </w:r>
    </w:p>
    <w:p w:rsidR="00FB53A5" w:rsidRPr="006934D5" w:rsidRDefault="00FB53A5" w:rsidP="00D62FAB">
      <w:pPr>
        <w:tabs>
          <w:tab w:val="left" w:pos="720"/>
          <w:tab w:val="right" w:pos="9360"/>
        </w:tabs>
        <w:spacing w:after="0" w:line="240" w:lineRule="auto"/>
        <w:rPr>
          <w:rFonts w:cs="Times New Roman"/>
          <w:b/>
        </w:rPr>
      </w:pPr>
    </w:p>
    <w:p w:rsidR="00E53A18" w:rsidRPr="006934D5" w:rsidRDefault="00C739A5" w:rsidP="006934D5">
      <w:pPr>
        <w:tabs>
          <w:tab w:val="left" w:pos="720"/>
          <w:tab w:val="right" w:pos="9360"/>
        </w:tabs>
        <w:spacing w:after="0" w:line="240" w:lineRule="auto"/>
        <w:ind w:left="720" w:hanging="720"/>
        <w:rPr>
          <w:rFonts w:cs="Times New Roman"/>
          <w:b/>
        </w:rPr>
      </w:pPr>
      <w:r>
        <w:rPr>
          <w:rFonts w:cs="Times New Roman"/>
          <w:b/>
        </w:rPr>
        <w:t>1</w:t>
      </w:r>
      <w:r w:rsidR="00E53A18" w:rsidRPr="006934D5">
        <w:rPr>
          <w:rFonts w:cs="Times New Roman"/>
          <w:b/>
        </w:rPr>
        <w:t>:</w:t>
      </w:r>
      <w:r w:rsidR="00B87E4D">
        <w:rPr>
          <w:rFonts w:cs="Times New Roman"/>
          <w:b/>
        </w:rPr>
        <w:t>15</w:t>
      </w:r>
      <w:r w:rsidR="00E53A18" w:rsidRPr="006934D5">
        <w:rPr>
          <w:rFonts w:cs="Times New Roman"/>
          <w:b/>
        </w:rPr>
        <w:tab/>
        <w:t xml:space="preserve">Review of Our Task: Management Strategy </w:t>
      </w:r>
      <w:r w:rsidR="006934D5" w:rsidRPr="006934D5">
        <w:rPr>
          <w:rFonts w:cs="Times New Roman"/>
          <w:b/>
        </w:rPr>
        <w:t xml:space="preserve">Development </w:t>
      </w:r>
      <w:r w:rsidR="006934D5">
        <w:rPr>
          <w:rFonts w:cs="Times New Roman"/>
          <w:b/>
        </w:rPr>
        <w:t xml:space="preserve">  (</w:t>
      </w:r>
      <w:r w:rsidR="00B87E4D">
        <w:rPr>
          <w:rFonts w:cs="Times New Roman"/>
          <w:b/>
        </w:rPr>
        <w:t xml:space="preserve">Amy </w:t>
      </w:r>
      <w:proofErr w:type="spellStart"/>
      <w:r w:rsidR="00F912E7">
        <w:rPr>
          <w:rFonts w:cs="Times New Roman"/>
          <w:b/>
        </w:rPr>
        <w:t>Handen</w:t>
      </w:r>
      <w:proofErr w:type="spellEnd"/>
      <w:r w:rsidR="00A60FDF">
        <w:rPr>
          <w:rFonts w:cs="Times New Roman"/>
          <w:b/>
        </w:rPr>
        <w:t>)</w:t>
      </w:r>
    </w:p>
    <w:p w:rsidR="00E53A18" w:rsidRPr="006934D5" w:rsidRDefault="00E53A18" w:rsidP="00D62FAB">
      <w:pPr>
        <w:tabs>
          <w:tab w:val="left" w:pos="720"/>
          <w:tab w:val="right" w:pos="9360"/>
        </w:tabs>
        <w:spacing w:after="0" w:line="240" w:lineRule="auto"/>
        <w:rPr>
          <w:rFonts w:cs="Times New Roman"/>
        </w:rPr>
      </w:pPr>
    </w:p>
    <w:p w:rsidR="00183209" w:rsidRDefault="00E53A18" w:rsidP="00287F46">
      <w:pPr>
        <w:tabs>
          <w:tab w:val="left" w:pos="180"/>
        </w:tabs>
        <w:spacing w:after="0" w:line="240" w:lineRule="auto"/>
        <w:ind w:left="720"/>
        <w:rPr>
          <w:rFonts w:cs="Times New Roman"/>
        </w:rPr>
      </w:pPr>
      <w:r w:rsidRPr="006934D5">
        <w:rPr>
          <w:rFonts w:cs="Times New Roman"/>
          <w:b/>
        </w:rPr>
        <w:t>Background</w:t>
      </w:r>
      <w:r w:rsidRPr="006934D5">
        <w:rPr>
          <w:rFonts w:cs="Times New Roman"/>
        </w:rPr>
        <w:t>: The 2014 Chesapeake Bay Watershed Agreement states that the Chesapeake Bay Program’s</w:t>
      </w:r>
      <w:r w:rsidRPr="00D62FAB">
        <w:rPr>
          <w:rFonts w:cs="Times New Roman"/>
        </w:rPr>
        <w:t xml:space="preserve"> Goal Implementation Teams (GITs) will develop Management Strategies for the Outcomes that support the Agreement’s goals by June 2015.  The Stewardship GIT is responsible for the </w:t>
      </w:r>
      <w:r w:rsidR="00F8102C" w:rsidRPr="00D62FAB">
        <w:rPr>
          <w:rFonts w:cs="Times New Roman"/>
        </w:rPr>
        <w:t xml:space="preserve">development </w:t>
      </w:r>
      <w:r w:rsidR="00F8102C">
        <w:rPr>
          <w:rFonts w:cs="Times New Roman"/>
        </w:rPr>
        <w:t>of</w:t>
      </w:r>
      <w:r w:rsidR="006B34AF">
        <w:rPr>
          <w:rFonts w:cs="Times New Roman"/>
        </w:rPr>
        <w:t xml:space="preserve"> a management strategy and baseline indicator for the Stewardship goal and outcomes.  This meeting is focused specifically on the development of a draft Citizen Stewardship Outcome management strategy and method to measure progress.  </w:t>
      </w:r>
      <w:r w:rsidRPr="00D62FAB">
        <w:rPr>
          <w:rFonts w:cs="Times New Roman"/>
        </w:rPr>
        <w:t xml:space="preserve"> </w:t>
      </w:r>
    </w:p>
    <w:p w:rsidR="006B34AF" w:rsidRDefault="006B34AF" w:rsidP="00D62FAB">
      <w:pPr>
        <w:spacing w:after="0" w:line="240" w:lineRule="auto"/>
        <w:ind w:left="720"/>
        <w:rPr>
          <w:rFonts w:cs="Times New Roman"/>
        </w:rPr>
      </w:pPr>
    </w:p>
    <w:p w:rsidR="00D62FAB" w:rsidRPr="00D62FAB" w:rsidRDefault="006B34AF" w:rsidP="00D62FAB">
      <w:pPr>
        <w:spacing w:after="0" w:line="240" w:lineRule="auto"/>
        <w:ind w:left="720"/>
        <w:rPr>
          <w:rFonts w:cs="Times New Roman"/>
        </w:rPr>
      </w:pPr>
      <w:r>
        <w:rPr>
          <w:rFonts w:cs="Times New Roman"/>
        </w:rPr>
        <w:t>Stewardship Goal:</w:t>
      </w:r>
    </w:p>
    <w:p w:rsidR="00E53A18" w:rsidRDefault="00E53A18" w:rsidP="00D62FAB">
      <w:pPr>
        <w:spacing w:after="0" w:line="240" w:lineRule="auto"/>
        <w:ind w:left="720"/>
        <w:rPr>
          <w:rFonts w:cs="Times New Roman"/>
          <w:i/>
        </w:rPr>
      </w:pPr>
      <w:r w:rsidRPr="00D62FAB">
        <w:rPr>
          <w:rFonts w:cs="Times New Roman"/>
          <w:i/>
        </w:rPr>
        <w:t>“Increase the number and diversity of local citizen stewards and local governments that actively support and carry out the conservation and restoration activities that achieve healthy local streams, rivers and a vibrant Chesapeake Bay.</w:t>
      </w:r>
      <w:r w:rsidR="00183209" w:rsidRPr="00D62FAB">
        <w:rPr>
          <w:rFonts w:cs="Times New Roman"/>
          <w:i/>
        </w:rPr>
        <w:t>”</w:t>
      </w:r>
    </w:p>
    <w:p w:rsidR="006B34AF" w:rsidRDefault="006B34AF" w:rsidP="00D62FAB">
      <w:pPr>
        <w:spacing w:after="0" w:line="240" w:lineRule="auto"/>
        <w:ind w:left="720"/>
        <w:rPr>
          <w:rFonts w:cs="Times New Roman"/>
          <w:i/>
        </w:rPr>
      </w:pPr>
    </w:p>
    <w:p w:rsidR="00D62FAB" w:rsidRPr="006B34AF" w:rsidRDefault="006B34AF" w:rsidP="006B34AF">
      <w:pPr>
        <w:spacing w:after="0" w:line="240" w:lineRule="auto"/>
        <w:ind w:left="720"/>
        <w:rPr>
          <w:rFonts w:cs="Times New Roman"/>
        </w:rPr>
      </w:pPr>
      <w:r w:rsidRPr="006B34AF">
        <w:rPr>
          <w:rFonts w:cs="Times New Roman"/>
        </w:rPr>
        <w:t>Citizen Stewardship Outcome:</w:t>
      </w:r>
    </w:p>
    <w:p w:rsidR="006B34AF" w:rsidRDefault="00FA522F" w:rsidP="006B34AF">
      <w:pPr>
        <w:spacing w:after="0" w:line="240" w:lineRule="auto"/>
        <w:ind w:left="720"/>
        <w:rPr>
          <w:rFonts w:cs="Times New Roman"/>
          <w:i/>
        </w:rPr>
      </w:pPr>
      <w:r>
        <w:rPr>
          <w:rFonts w:cs="Times New Roman"/>
          <w:i/>
        </w:rPr>
        <w:t>“</w:t>
      </w:r>
      <w:r w:rsidR="006B34AF" w:rsidRPr="006B34AF">
        <w:rPr>
          <w:rFonts w:cs="Times New Roman"/>
          <w:i/>
        </w:rPr>
        <w:t>Increase the number and diversity of trained and mobilized citizen volunteers with the knowledge and skills needed to enhance the health of their local watersheds.</w:t>
      </w:r>
      <w:r>
        <w:rPr>
          <w:rFonts w:cs="Times New Roman"/>
          <w:i/>
        </w:rPr>
        <w:t>”</w:t>
      </w:r>
    </w:p>
    <w:p w:rsidR="00150E6B" w:rsidRPr="00D62FAB" w:rsidRDefault="00150E6B" w:rsidP="00D62FAB">
      <w:pPr>
        <w:spacing w:after="0" w:line="240" w:lineRule="auto"/>
        <w:rPr>
          <w:rFonts w:cs="Times New Roman"/>
          <w:b/>
        </w:rPr>
      </w:pPr>
      <w:bookmarkStart w:id="0" w:name="_GoBack"/>
      <w:bookmarkEnd w:id="0"/>
    </w:p>
    <w:p w:rsidR="00043DC5" w:rsidRPr="00D62FAB" w:rsidRDefault="00C739A5" w:rsidP="00075157">
      <w:pPr>
        <w:spacing w:after="0" w:line="240" w:lineRule="auto"/>
        <w:ind w:left="720" w:hanging="720"/>
        <w:rPr>
          <w:rFonts w:cs="Times New Roman"/>
          <w:b/>
        </w:rPr>
      </w:pPr>
      <w:r>
        <w:rPr>
          <w:rFonts w:cs="Times New Roman"/>
          <w:b/>
        </w:rPr>
        <w:t>1</w:t>
      </w:r>
      <w:r w:rsidR="00043DC5" w:rsidRPr="00D62FAB">
        <w:rPr>
          <w:rFonts w:cs="Times New Roman"/>
          <w:b/>
        </w:rPr>
        <w:t>:</w:t>
      </w:r>
      <w:r w:rsidR="00B87E4D">
        <w:rPr>
          <w:rFonts w:cs="Times New Roman"/>
          <w:b/>
        </w:rPr>
        <w:t>30</w:t>
      </w:r>
      <w:r w:rsidR="00043DC5" w:rsidRPr="00D62FAB">
        <w:rPr>
          <w:rFonts w:cs="Times New Roman"/>
          <w:b/>
        </w:rPr>
        <w:tab/>
      </w:r>
      <w:r w:rsidR="00F912E7">
        <w:rPr>
          <w:rFonts w:cs="Times New Roman"/>
          <w:b/>
        </w:rPr>
        <w:t>Interpreting the Citizen Stewardship Framework</w:t>
      </w:r>
      <w:r w:rsidR="004F29F8">
        <w:rPr>
          <w:rFonts w:cs="Times New Roman"/>
          <w:b/>
        </w:rPr>
        <w:t xml:space="preserve"> </w:t>
      </w:r>
      <w:r>
        <w:rPr>
          <w:rFonts w:cs="Times New Roman"/>
          <w:b/>
        </w:rPr>
        <w:t>(</w:t>
      </w:r>
      <w:r w:rsidR="00B87E4D">
        <w:rPr>
          <w:rFonts w:cs="Times New Roman"/>
          <w:b/>
        </w:rPr>
        <w:t>Al Todd</w:t>
      </w:r>
      <w:r w:rsidR="006934D5">
        <w:rPr>
          <w:rFonts w:cs="Times New Roman"/>
          <w:b/>
        </w:rPr>
        <w:t>)</w:t>
      </w:r>
    </w:p>
    <w:p w:rsidR="00043DC5" w:rsidRDefault="00043DC5" w:rsidP="00D62FAB">
      <w:pPr>
        <w:spacing w:after="0" w:line="240" w:lineRule="auto"/>
        <w:rPr>
          <w:rFonts w:cs="Times New Roman"/>
          <w:b/>
        </w:rPr>
      </w:pPr>
    </w:p>
    <w:p w:rsidR="00075157" w:rsidRPr="00075157" w:rsidRDefault="00B87E4D" w:rsidP="00075157">
      <w:pPr>
        <w:spacing w:after="0" w:line="240" w:lineRule="auto"/>
        <w:ind w:left="720"/>
        <w:rPr>
          <w:rFonts w:cs="Times New Roman"/>
        </w:rPr>
      </w:pPr>
      <w:r>
        <w:rPr>
          <w:rFonts w:cs="Times New Roman"/>
        </w:rPr>
        <w:t>Al</w:t>
      </w:r>
      <w:r w:rsidR="00A34516">
        <w:rPr>
          <w:rFonts w:cs="Times New Roman"/>
        </w:rPr>
        <w:t xml:space="preserve"> </w:t>
      </w:r>
      <w:r w:rsidR="00026CBC">
        <w:rPr>
          <w:rFonts w:cs="Times New Roman"/>
        </w:rPr>
        <w:t xml:space="preserve">will provide </w:t>
      </w:r>
      <w:r w:rsidR="00075157">
        <w:rPr>
          <w:rFonts w:cs="Times New Roman"/>
        </w:rPr>
        <w:t>an updated</w:t>
      </w:r>
      <w:r w:rsidR="002E6C3E">
        <w:rPr>
          <w:rFonts w:cs="Times New Roman"/>
        </w:rPr>
        <w:t xml:space="preserve"> framework for thinking of the levels of </w:t>
      </w:r>
      <w:r w:rsidR="0014281A">
        <w:rPr>
          <w:rFonts w:cs="Times New Roman"/>
        </w:rPr>
        <w:t xml:space="preserve">citizen engagement and how this </w:t>
      </w:r>
      <w:r w:rsidR="00075157">
        <w:rPr>
          <w:rFonts w:cs="Times New Roman"/>
        </w:rPr>
        <w:t>will be</w:t>
      </w:r>
      <w:r w:rsidR="0014281A">
        <w:rPr>
          <w:rFonts w:cs="Times New Roman"/>
        </w:rPr>
        <w:t xml:space="preserve"> used as a framework for </w:t>
      </w:r>
      <w:r w:rsidR="002E6C3E">
        <w:rPr>
          <w:rFonts w:cs="Times New Roman"/>
        </w:rPr>
        <w:t xml:space="preserve">discussing </w:t>
      </w:r>
      <w:r w:rsidR="0014281A">
        <w:rPr>
          <w:rFonts w:cs="Times New Roman"/>
        </w:rPr>
        <w:t>th</w:t>
      </w:r>
      <w:r w:rsidR="002E6C3E">
        <w:rPr>
          <w:rFonts w:cs="Times New Roman"/>
        </w:rPr>
        <w:t>e</w:t>
      </w:r>
      <w:r w:rsidR="0014281A">
        <w:rPr>
          <w:rFonts w:cs="Times New Roman"/>
        </w:rPr>
        <w:t xml:space="preserve"> </w:t>
      </w:r>
      <w:r w:rsidR="002E6C3E">
        <w:rPr>
          <w:rFonts w:cs="Times New Roman"/>
        </w:rPr>
        <w:t>management strategy.</w:t>
      </w:r>
      <w:r w:rsidR="0014281A">
        <w:rPr>
          <w:rFonts w:cs="Times New Roman"/>
        </w:rPr>
        <w:t xml:space="preserve">  </w:t>
      </w:r>
      <w:r w:rsidR="00075157">
        <w:rPr>
          <w:rFonts w:cs="Times New Roman"/>
        </w:rPr>
        <w:t xml:space="preserve">  </w:t>
      </w:r>
      <w:r w:rsidR="00C25FA3">
        <w:rPr>
          <w:rFonts w:cs="Times New Roman"/>
        </w:rPr>
        <w:t>Al</w:t>
      </w:r>
      <w:r w:rsidR="00075157">
        <w:rPr>
          <w:rFonts w:cs="Times New Roman"/>
        </w:rPr>
        <w:t xml:space="preserve"> will lead a discussion to identify additional examples </w:t>
      </w:r>
      <w:r w:rsidR="00082693">
        <w:rPr>
          <w:rFonts w:cs="Times New Roman"/>
        </w:rPr>
        <w:t>that illustrate actions underway for engaging s</w:t>
      </w:r>
      <w:r w:rsidR="00075157" w:rsidRPr="00075157">
        <w:rPr>
          <w:rFonts w:cs="Times New Roman"/>
        </w:rPr>
        <w:t>tewards at each level</w:t>
      </w:r>
      <w:r w:rsidR="00C739A5">
        <w:rPr>
          <w:rFonts w:cs="Times New Roman"/>
        </w:rPr>
        <w:t>.</w:t>
      </w:r>
    </w:p>
    <w:p w:rsidR="00075157" w:rsidRDefault="00075157" w:rsidP="0014281A">
      <w:pPr>
        <w:spacing w:after="0" w:line="240" w:lineRule="auto"/>
        <w:ind w:left="720"/>
        <w:rPr>
          <w:rFonts w:cs="Times New Roman"/>
        </w:rPr>
      </w:pPr>
    </w:p>
    <w:p w:rsidR="005C4E13" w:rsidRDefault="00B87E4D" w:rsidP="006934D5">
      <w:pPr>
        <w:spacing w:after="0" w:line="240" w:lineRule="auto"/>
        <w:ind w:left="720" w:hanging="720"/>
        <w:rPr>
          <w:rFonts w:cs="Times New Roman"/>
          <w:b/>
        </w:rPr>
      </w:pPr>
      <w:r>
        <w:rPr>
          <w:rFonts w:cs="Times New Roman"/>
          <w:b/>
        </w:rPr>
        <w:t>2</w:t>
      </w:r>
      <w:r w:rsidR="005C4E13">
        <w:rPr>
          <w:rFonts w:cs="Times New Roman"/>
          <w:b/>
        </w:rPr>
        <w:t>:</w:t>
      </w:r>
      <w:r>
        <w:rPr>
          <w:rFonts w:cs="Times New Roman"/>
          <w:b/>
        </w:rPr>
        <w:t>00</w:t>
      </w:r>
      <w:r>
        <w:rPr>
          <w:rFonts w:cs="Times New Roman"/>
          <w:b/>
        </w:rPr>
        <w:tab/>
      </w:r>
      <w:r w:rsidR="004F29F8">
        <w:rPr>
          <w:rFonts w:cs="Times New Roman"/>
          <w:b/>
        </w:rPr>
        <w:t>Factors</w:t>
      </w:r>
      <w:r w:rsidR="00F00A22">
        <w:rPr>
          <w:rFonts w:cs="Times New Roman"/>
          <w:b/>
        </w:rPr>
        <w:t xml:space="preserve"> </w:t>
      </w:r>
      <w:r w:rsidR="004F29F8">
        <w:rPr>
          <w:rFonts w:cs="Times New Roman"/>
          <w:b/>
        </w:rPr>
        <w:t>Influencing Increase in</w:t>
      </w:r>
      <w:r w:rsidR="00737C36">
        <w:rPr>
          <w:rFonts w:cs="Times New Roman"/>
          <w:b/>
        </w:rPr>
        <w:t xml:space="preserve"> </w:t>
      </w:r>
      <w:r w:rsidR="0084255E">
        <w:rPr>
          <w:rFonts w:cs="Times New Roman"/>
          <w:b/>
        </w:rPr>
        <w:t xml:space="preserve">Citizen </w:t>
      </w:r>
      <w:r w:rsidR="00737C36">
        <w:rPr>
          <w:rFonts w:cs="Times New Roman"/>
          <w:b/>
        </w:rPr>
        <w:t>Stewardship</w:t>
      </w:r>
      <w:r w:rsidR="006934D5">
        <w:rPr>
          <w:rFonts w:cs="Times New Roman"/>
          <w:b/>
        </w:rPr>
        <w:t xml:space="preserve">   (</w:t>
      </w:r>
      <w:r>
        <w:rPr>
          <w:rFonts w:cs="Times New Roman"/>
          <w:b/>
        </w:rPr>
        <w:t>Jamie Baxter</w:t>
      </w:r>
      <w:r w:rsidR="006934D5">
        <w:rPr>
          <w:rFonts w:cs="Times New Roman"/>
          <w:b/>
        </w:rPr>
        <w:t xml:space="preserve">) </w:t>
      </w:r>
    </w:p>
    <w:p w:rsidR="00067D49" w:rsidRDefault="00067D49" w:rsidP="006934D5">
      <w:pPr>
        <w:spacing w:after="0" w:line="240" w:lineRule="auto"/>
        <w:ind w:left="720" w:hanging="720"/>
        <w:rPr>
          <w:rFonts w:cs="Times New Roman"/>
          <w:b/>
        </w:rPr>
      </w:pPr>
    </w:p>
    <w:p w:rsidR="004C1A20" w:rsidRDefault="004F29F8" w:rsidP="00E0620E">
      <w:pPr>
        <w:spacing w:after="0" w:line="240" w:lineRule="auto"/>
        <w:ind w:left="720"/>
        <w:rPr>
          <w:rFonts w:cs="Times New Roman"/>
        </w:rPr>
      </w:pPr>
      <w:r>
        <w:rPr>
          <w:rFonts w:cs="Times New Roman"/>
        </w:rPr>
        <w:t xml:space="preserve">At the kickoff meeting in November, participants brainstormed factors influencing the ability to increase citizen stewardship.   </w:t>
      </w:r>
      <w:r w:rsidR="00C25FA3">
        <w:rPr>
          <w:rFonts w:cs="Times New Roman"/>
        </w:rPr>
        <w:t>Jamie</w:t>
      </w:r>
      <w:r>
        <w:rPr>
          <w:rFonts w:cs="Times New Roman"/>
        </w:rPr>
        <w:t xml:space="preserve"> will </w:t>
      </w:r>
      <w:r w:rsidR="004C1A20">
        <w:rPr>
          <w:rFonts w:cs="Times New Roman"/>
        </w:rPr>
        <w:t xml:space="preserve">review what was heard and share how these factors have been categorized within the citizen stewardship framework. </w:t>
      </w:r>
      <w:r w:rsidR="00082693">
        <w:rPr>
          <w:rFonts w:cs="Times New Roman"/>
        </w:rPr>
        <w:t xml:space="preserve"> Participants will be asked to identify and prioritize factors influencing accomplishment of this strategy. </w:t>
      </w:r>
      <w:r w:rsidR="004C1A20">
        <w:rPr>
          <w:rFonts w:cs="Times New Roman"/>
        </w:rPr>
        <w:t xml:space="preserve">   </w:t>
      </w:r>
    </w:p>
    <w:p w:rsidR="00796543" w:rsidRDefault="00796543" w:rsidP="00796543">
      <w:pPr>
        <w:spacing w:after="0" w:line="240" w:lineRule="auto"/>
        <w:rPr>
          <w:rFonts w:cs="Times New Roman"/>
          <w:b/>
        </w:rPr>
      </w:pPr>
    </w:p>
    <w:p w:rsidR="00796543" w:rsidRDefault="00796543" w:rsidP="00796543">
      <w:pPr>
        <w:spacing w:after="0" w:line="240" w:lineRule="auto"/>
        <w:rPr>
          <w:rFonts w:cs="Times New Roman"/>
          <w:b/>
        </w:rPr>
      </w:pPr>
    </w:p>
    <w:p w:rsidR="008136E5" w:rsidRDefault="008136E5" w:rsidP="00796543">
      <w:pPr>
        <w:spacing w:after="0" w:line="240" w:lineRule="auto"/>
        <w:rPr>
          <w:rFonts w:cs="Times New Roman"/>
          <w:b/>
        </w:rPr>
      </w:pPr>
    </w:p>
    <w:p w:rsidR="008136E5" w:rsidRDefault="008136E5" w:rsidP="00796543">
      <w:pPr>
        <w:spacing w:after="0" w:line="240" w:lineRule="auto"/>
        <w:rPr>
          <w:rFonts w:cs="Times New Roman"/>
          <w:b/>
        </w:rPr>
      </w:pPr>
    </w:p>
    <w:p w:rsidR="008136E5" w:rsidRDefault="008136E5" w:rsidP="00796543">
      <w:pPr>
        <w:spacing w:after="0" w:line="240" w:lineRule="auto"/>
        <w:rPr>
          <w:rFonts w:cs="Times New Roman"/>
          <w:b/>
        </w:rPr>
      </w:pPr>
    </w:p>
    <w:p w:rsidR="00796543" w:rsidRDefault="00B87E4D" w:rsidP="00796543">
      <w:pPr>
        <w:spacing w:after="0" w:line="240" w:lineRule="auto"/>
        <w:rPr>
          <w:rFonts w:cs="Times New Roman"/>
        </w:rPr>
      </w:pPr>
      <w:r>
        <w:rPr>
          <w:rFonts w:cs="Times New Roman"/>
          <w:b/>
        </w:rPr>
        <w:lastRenderedPageBreak/>
        <w:t>2:</w:t>
      </w:r>
      <w:r w:rsidR="00082693">
        <w:rPr>
          <w:rFonts w:cs="Times New Roman"/>
          <w:b/>
        </w:rPr>
        <w:t>45</w:t>
      </w:r>
      <w:r w:rsidR="00796543">
        <w:rPr>
          <w:rFonts w:cs="Times New Roman"/>
          <w:b/>
        </w:rPr>
        <w:tab/>
      </w:r>
      <w:r w:rsidR="00FE2974">
        <w:rPr>
          <w:rFonts w:cs="Times New Roman"/>
          <w:b/>
        </w:rPr>
        <w:t>Management Approaches to Addressing Factors</w:t>
      </w:r>
      <w:r w:rsidR="00955332">
        <w:rPr>
          <w:rFonts w:cs="Times New Roman"/>
          <w:b/>
        </w:rPr>
        <w:t xml:space="preserve"> (</w:t>
      </w:r>
      <w:r>
        <w:rPr>
          <w:rFonts w:cs="Times New Roman"/>
          <w:b/>
        </w:rPr>
        <w:t>Al Todd and Jamie Baxter</w:t>
      </w:r>
      <w:r w:rsidR="00796543">
        <w:rPr>
          <w:rFonts w:cs="Times New Roman"/>
          <w:b/>
        </w:rPr>
        <w:t>)</w:t>
      </w:r>
      <w:r w:rsidR="00796543">
        <w:rPr>
          <w:rFonts w:cs="Times New Roman"/>
          <w:b/>
        </w:rPr>
        <w:tab/>
      </w:r>
    </w:p>
    <w:p w:rsidR="00796543" w:rsidRDefault="00796543" w:rsidP="00E0620E">
      <w:pPr>
        <w:spacing w:after="0" w:line="240" w:lineRule="auto"/>
        <w:ind w:left="720"/>
        <w:rPr>
          <w:rFonts w:cs="Times New Roman"/>
        </w:rPr>
      </w:pPr>
    </w:p>
    <w:p w:rsidR="00501B57" w:rsidRDefault="00501B57" w:rsidP="00E0620E">
      <w:pPr>
        <w:spacing w:after="0" w:line="240" w:lineRule="auto"/>
        <w:ind w:left="720"/>
        <w:rPr>
          <w:rFonts w:cs="Times New Roman"/>
        </w:rPr>
      </w:pPr>
      <w:r>
        <w:rPr>
          <w:rFonts w:cs="Times New Roman"/>
        </w:rPr>
        <w:t xml:space="preserve">Participants will break into small groups and discuss actions that could be taken to address the factors influencing achievement of citizen stewardship goal.   Actions taken by Chesapeake Bay Program, federal, state, and NGOs will be identified and prioritized by citizen stewardship framework category.   </w:t>
      </w:r>
    </w:p>
    <w:p w:rsidR="00F912E7" w:rsidRDefault="00F912E7" w:rsidP="00E0620E">
      <w:pPr>
        <w:spacing w:after="0" w:line="240" w:lineRule="auto"/>
        <w:ind w:left="720"/>
        <w:rPr>
          <w:rFonts w:cs="Times New Roman"/>
        </w:rPr>
      </w:pPr>
    </w:p>
    <w:p w:rsidR="00BB66AA" w:rsidRDefault="00B87E4D" w:rsidP="005C4E13">
      <w:pPr>
        <w:spacing w:after="0" w:line="240" w:lineRule="auto"/>
        <w:rPr>
          <w:rFonts w:cs="Times New Roman"/>
          <w:b/>
        </w:rPr>
      </w:pPr>
      <w:r>
        <w:rPr>
          <w:rFonts w:cs="Times New Roman"/>
          <w:b/>
        </w:rPr>
        <w:t>3</w:t>
      </w:r>
      <w:r w:rsidR="005C4E13">
        <w:rPr>
          <w:rFonts w:cs="Times New Roman"/>
          <w:b/>
        </w:rPr>
        <w:t>:</w:t>
      </w:r>
      <w:r>
        <w:rPr>
          <w:rFonts w:cs="Times New Roman"/>
          <w:b/>
        </w:rPr>
        <w:t>3</w:t>
      </w:r>
      <w:r w:rsidR="00F00A22">
        <w:rPr>
          <w:rFonts w:cs="Times New Roman"/>
          <w:b/>
        </w:rPr>
        <w:t xml:space="preserve">0 </w:t>
      </w:r>
      <w:r w:rsidR="00E0620E">
        <w:rPr>
          <w:rFonts w:cs="Times New Roman"/>
          <w:b/>
        </w:rPr>
        <w:tab/>
      </w:r>
      <w:r w:rsidR="003D3344">
        <w:rPr>
          <w:rFonts w:cs="Times New Roman"/>
          <w:b/>
        </w:rPr>
        <w:t>Measu</w:t>
      </w:r>
      <w:r w:rsidR="006934D5">
        <w:rPr>
          <w:rFonts w:cs="Times New Roman"/>
          <w:b/>
        </w:rPr>
        <w:t>ring Progress   (</w:t>
      </w:r>
      <w:r w:rsidR="00A9747D">
        <w:rPr>
          <w:rFonts w:cs="Times New Roman"/>
          <w:b/>
        </w:rPr>
        <w:t xml:space="preserve">Jamie </w:t>
      </w:r>
      <w:r w:rsidR="00BB66AA">
        <w:rPr>
          <w:rFonts w:cs="Times New Roman"/>
          <w:b/>
        </w:rPr>
        <w:t>Baxter</w:t>
      </w:r>
      <w:r w:rsidR="006934D5">
        <w:rPr>
          <w:rFonts w:cs="Times New Roman"/>
          <w:b/>
        </w:rPr>
        <w:t>)</w:t>
      </w:r>
      <w:r w:rsidR="003D3344">
        <w:rPr>
          <w:rFonts w:cs="Times New Roman"/>
          <w:b/>
        </w:rPr>
        <w:tab/>
      </w:r>
    </w:p>
    <w:p w:rsidR="00BB66AA" w:rsidRDefault="00BB66AA" w:rsidP="005C4E13">
      <w:pPr>
        <w:spacing w:after="0" w:line="240" w:lineRule="auto"/>
        <w:rPr>
          <w:rFonts w:cs="Times New Roman"/>
          <w:b/>
        </w:rPr>
      </w:pPr>
    </w:p>
    <w:p w:rsidR="003D3344" w:rsidRDefault="00BB66AA" w:rsidP="00BB66AA">
      <w:pPr>
        <w:spacing w:after="0" w:line="240" w:lineRule="auto"/>
        <w:ind w:left="720"/>
        <w:rPr>
          <w:rFonts w:cs="Times New Roman"/>
          <w:b/>
        </w:rPr>
      </w:pPr>
      <w:r>
        <w:rPr>
          <w:rFonts w:cs="Times New Roman"/>
        </w:rPr>
        <w:t xml:space="preserve">Jaime will provide an update on </w:t>
      </w:r>
      <w:r w:rsidR="00A9747D">
        <w:rPr>
          <w:rFonts w:cs="Times New Roman"/>
        </w:rPr>
        <w:t>GIT Project funding</w:t>
      </w:r>
      <w:r>
        <w:rPr>
          <w:rFonts w:cs="Times New Roman"/>
        </w:rPr>
        <w:t xml:space="preserve"> to assist in the effort to quantify progress in increasing </w:t>
      </w:r>
      <w:r w:rsidR="00A9747D">
        <w:rPr>
          <w:rFonts w:cs="Times New Roman"/>
        </w:rPr>
        <w:t xml:space="preserve">citizen </w:t>
      </w:r>
      <w:r>
        <w:rPr>
          <w:rFonts w:cs="Times New Roman"/>
        </w:rPr>
        <w:t xml:space="preserve">stewardship.   </w:t>
      </w:r>
      <w:r w:rsidR="003D3344">
        <w:rPr>
          <w:rFonts w:cs="Times New Roman"/>
          <w:b/>
        </w:rPr>
        <w:tab/>
      </w:r>
      <w:r w:rsidR="003D3344">
        <w:rPr>
          <w:rFonts w:cs="Times New Roman"/>
          <w:b/>
        </w:rPr>
        <w:tab/>
        <w:t xml:space="preserve">             </w:t>
      </w:r>
      <w:r w:rsidR="00E0620E">
        <w:rPr>
          <w:rFonts w:cs="Times New Roman"/>
          <w:b/>
        </w:rPr>
        <w:t xml:space="preserve">              </w:t>
      </w:r>
      <w:r w:rsidR="003D3344">
        <w:rPr>
          <w:rFonts w:cs="Times New Roman"/>
          <w:b/>
        </w:rPr>
        <w:t xml:space="preserve">   </w:t>
      </w:r>
    </w:p>
    <w:p w:rsidR="00FA522F" w:rsidRDefault="00FA522F" w:rsidP="00E0620E">
      <w:pPr>
        <w:spacing w:after="0" w:line="240" w:lineRule="auto"/>
        <w:ind w:left="720"/>
        <w:rPr>
          <w:rFonts w:cs="Times New Roman"/>
        </w:rPr>
      </w:pPr>
    </w:p>
    <w:p w:rsidR="003D3344" w:rsidRPr="00D62FAB" w:rsidRDefault="00B87E4D" w:rsidP="006934D5">
      <w:pPr>
        <w:spacing w:after="0" w:line="240" w:lineRule="auto"/>
        <w:ind w:left="720" w:hanging="720"/>
        <w:rPr>
          <w:rFonts w:cs="Times New Roman"/>
          <w:b/>
        </w:rPr>
      </w:pPr>
      <w:r>
        <w:rPr>
          <w:rFonts w:cs="Times New Roman"/>
          <w:b/>
        </w:rPr>
        <w:t>3:45</w:t>
      </w:r>
      <w:r w:rsidR="003D3344" w:rsidRPr="00D62FAB">
        <w:rPr>
          <w:rFonts w:cs="Times New Roman"/>
          <w:b/>
        </w:rPr>
        <w:tab/>
        <w:t>Next Steps for Manage</w:t>
      </w:r>
      <w:r w:rsidR="006934D5">
        <w:rPr>
          <w:rFonts w:cs="Times New Roman"/>
          <w:b/>
        </w:rPr>
        <w:t>ment Strategy Development</w:t>
      </w:r>
      <w:r w:rsidR="00376DAF">
        <w:rPr>
          <w:rFonts w:cs="Times New Roman"/>
          <w:b/>
        </w:rPr>
        <w:t>?</w:t>
      </w:r>
      <w:r w:rsidR="006934D5">
        <w:rPr>
          <w:rFonts w:cs="Times New Roman"/>
          <w:b/>
        </w:rPr>
        <w:t xml:space="preserve">    (</w:t>
      </w:r>
      <w:r>
        <w:rPr>
          <w:rFonts w:cs="Times New Roman"/>
          <w:b/>
        </w:rPr>
        <w:t xml:space="preserve">Amy </w:t>
      </w:r>
      <w:proofErr w:type="spellStart"/>
      <w:r w:rsidR="00F912E7">
        <w:rPr>
          <w:rFonts w:cs="Times New Roman"/>
          <w:b/>
        </w:rPr>
        <w:t>Handen</w:t>
      </w:r>
      <w:proofErr w:type="spellEnd"/>
      <w:r w:rsidR="00A60FDF">
        <w:rPr>
          <w:rFonts w:cs="Times New Roman"/>
          <w:b/>
        </w:rPr>
        <w:t>)</w:t>
      </w:r>
      <w:r w:rsidR="004D0028">
        <w:rPr>
          <w:rFonts w:cs="Times New Roman"/>
          <w:b/>
        </w:rPr>
        <w:t xml:space="preserve">      </w:t>
      </w:r>
    </w:p>
    <w:p w:rsidR="003D3344" w:rsidRPr="00D62FAB" w:rsidRDefault="003D3344" w:rsidP="003D3344">
      <w:pPr>
        <w:spacing w:after="0" w:line="240" w:lineRule="auto"/>
        <w:rPr>
          <w:rFonts w:cs="Times New Roman"/>
          <w:b/>
        </w:rPr>
      </w:pPr>
    </w:p>
    <w:p w:rsidR="003D3344" w:rsidRPr="002F7CE1" w:rsidRDefault="00C25FA3" w:rsidP="00E0620E">
      <w:pPr>
        <w:spacing w:after="0" w:line="240" w:lineRule="auto"/>
        <w:ind w:left="720"/>
        <w:rPr>
          <w:rFonts w:cs="Times New Roman"/>
          <w:b/>
        </w:rPr>
      </w:pPr>
      <w:r>
        <w:rPr>
          <w:rFonts w:cs="Times New Roman"/>
        </w:rPr>
        <w:t>Amy</w:t>
      </w:r>
      <w:r w:rsidR="00F516F3">
        <w:rPr>
          <w:rFonts w:cs="Times New Roman"/>
        </w:rPr>
        <w:t xml:space="preserve"> will share the schedule for finalizing the Citizen Stewardship Management Strategy Draft, how meeting participants can </w:t>
      </w:r>
      <w:r w:rsidR="00FE2974">
        <w:rPr>
          <w:rFonts w:cs="Times New Roman"/>
        </w:rPr>
        <w:t>continue to participate</w:t>
      </w:r>
      <w:r w:rsidR="00F516F3">
        <w:rPr>
          <w:rFonts w:cs="Times New Roman"/>
        </w:rPr>
        <w:t xml:space="preserve">, and the upcoming public input process. </w:t>
      </w:r>
    </w:p>
    <w:p w:rsidR="003D3344" w:rsidRDefault="003D3344" w:rsidP="005C4E13">
      <w:pPr>
        <w:spacing w:after="0" w:line="240" w:lineRule="auto"/>
        <w:rPr>
          <w:rFonts w:cs="Times New Roman"/>
          <w:b/>
        </w:rPr>
      </w:pPr>
    </w:p>
    <w:p w:rsidR="0017439C" w:rsidRDefault="00A9747D" w:rsidP="005C4E13">
      <w:pPr>
        <w:spacing w:after="0" w:line="240" w:lineRule="auto"/>
        <w:rPr>
          <w:rFonts w:cs="Times New Roman"/>
          <w:b/>
        </w:rPr>
      </w:pPr>
      <w:r>
        <w:rPr>
          <w:rFonts w:cs="Times New Roman"/>
          <w:b/>
        </w:rPr>
        <w:t>4:</w:t>
      </w:r>
      <w:r w:rsidR="00C739A5">
        <w:rPr>
          <w:rFonts w:cs="Times New Roman"/>
          <w:b/>
        </w:rPr>
        <w:t>0</w:t>
      </w:r>
      <w:r w:rsidR="0017439C">
        <w:rPr>
          <w:rFonts w:cs="Times New Roman"/>
          <w:b/>
        </w:rPr>
        <w:t xml:space="preserve">0 </w:t>
      </w:r>
      <w:r w:rsidR="002F7CE1">
        <w:rPr>
          <w:rFonts w:cs="Times New Roman"/>
          <w:b/>
        </w:rPr>
        <w:tab/>
        <w:t xml:space="preserve">Adjourn </w:t>
      </w:r>
    </w:p>
    <w:p w:rsidR="002F7CE1" w:rsidRDefault="002F7CE1" w:rsidP="005C4E13">
      <w:pPr>
        <w:spacing w:after="0" w:line="240" w:lineRule="auto"/>
        <w:rPr>
          <w:rFonts w:cs="Times New Roman"/>
          <w:b/>
        </w:rPr>
      </w:pPr>
    </w:p>
    <w:p w:rsidR="0014281A" w:rsidRDefault="0014281A" w:rsidP="0014281A">
      <w:pPr>
        <w:spacing w:after="0" w:line="240" w:lineRule="auto"/>
        <w:rPr>
          <w:rFonts w:cs="Times New Roman"/>
          <w:b/>
        </w:rPr>
      </w:pPr>
    </w:p>
    <w:p w:rsidR="005C4E13" w:rsidRDefault="005C4E13" w:rsidP="00D62FAB">
      <w:pPr>
        <w:spacing w:after="0" w:line="240" w:lineRule="auto"/>
        <w:ind w:left="720"/>
        <w:rPr>
          <w:rFonts w:cs="Times New Roman"/>
          <w:b/>
        </w:rPr>
      </w:pPr>
    </w:p>
    <w:p w:rsidR="005C4E13" w:rsidRPr="00D62FAB" w:rsidRDefault="005C4E13" w:rsidP="00D62FAB">
      <w:pPr>
        <w:spacing w:after="0" w:line="240" w:lineRule="auto"/>
        <w:ind w:left="720"/>
        <w:rPr>
          <w:rFonts w:cs="Times New Roman"/>
          <w:b/>
        </w:rPr>
      </w:pPr>
    </w:p>
    <w:p w:rsidR="000C4B54" w:rsidRPr="00D62FAB" w:rsidRDefault="000C4B54" w:rsidP="00D62FAB">
      <w:pPr>
        <w:spacing w:after="0" w:line="240" w:lineRule="auto"/>
      </w:pPr>
    </w:p>
    <w:p w:rsidR="00925A22" w:rsidRPr="00D62FAB" w:rsidRDefault="00925A22" w:rsidP="00D62FAB">
      <w:pPr>
        <w:spacing w:after="0" w:line="240" w:lineRule="auto"/>
      </w:pPr>
    </w:p>
    <w:sectPr w:rsidR="00925A22" w:rsidRPr="00D62FAB" w:rsidSect="00906E7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6135E"/>
    <w:multiLevelType w:val="hybridMultilevel"/>
    <w:tmpl w:val="4C8E5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4D51A0"/>
    <w:multiLevelType w:val="hybridMultilevel"/>
    <w:tmpl w:val="7DF83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03199"/>
    <w:multiLevelType w:val="hybridMultilevel"/>
    <w:tmpl w:val="09821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AC6C13"/>
    <w:multiLevelType w:val="hybridMultilevel"/>
    <w:tmpl w:val="E786B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9770265"/>
    <w:multiLevelType w:val="hybridMultilevel"/>
    <w:tmpl w:val="3474929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E265B"/>
    <w:multiLevelType w:val="hybridMultilevel"/>
    <w:tmpl w:val="433E1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AA1AA3"/>
    <w:multiLevelType w:val="hybridMultilevel"/>
    <w:tmpl w:val="496C41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3602BB7"/>
    <w:multiLevelType w:val="hybridMultilevel"/>
    <w:tmpl w:val="B1686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CD69F3"/>
    <w:multiLevelType w:val="hybridMultilevel"/>
    <w:tmpl w:val="AA96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B85049"/>
    <w:multiLevelType w:val="hybridMultilevel"/>
    <w:tmpl w:val="9AF2E0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CE82CA2"/>
    <w:multiLevelType w:val="hybridMultilevel"/>
    <w:tmpl w:val="06F0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EDA4B57"/>
    <w:multiLevelType w:val="hybridMultilevel"/>
    <w:tmpl w:val="34F6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0"/>
  </w:num>
  <w:num w:numId="4">
    <w:abstractNumId w:val="9"/>
  </w:num>
  <w:num w:numId="5">
    <w:abstractNumId w:val="3"/>
  </w:num>
  <w:num w:numId="6">
    <w:abstractNumId w:val="6"/>
  </w:num>
  <w:num w:numId="7">
    <w:abstractNumId w:val="7"/>
  </w:num>
  <w:num w:numId="8">
    <w:abstractNumId w:val="1"/>
  </w:num>
  <w:num w:numId="9">
    <w:abstractNumId w:val="0"/>
  </w:num>
  <w:num w:numId="10">
    <w:abstractNumId w:val="8"/>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A22"/>
    <w:rsid w:val="00004ADE"/>
    <w:rsid w:val="00026CBC"/>
    <w:rsid w:val="00043DC5"/>
    <w:rsid w:val="00046B8F"/>
    <w:rsid w:val="00067D49"/>
    <w:rsid w:val="000739C5"/>
    <w:rsid w:val="000741D1"/>
    <w:rsid w:val="00075157"/>
    <w:rsid w:val="000800A2"/>
    <w:rsid w:val="00082693"/>
    <w:rsid w:val="000952CA"/>
    <w:rsid w:val="000C4B54"/>
    <w:rsid w:val="000D3102"/>
    <w:rsid w:val="000E52C5"/>
    <w:rsid w:val="00137E21"/>
    <w:rsid w:val="0014281A"/>
    <w:rsid w:val="00147FA1"/>
    <w:rsid w:val="001505F5"/>
    <w:rsid w:val="00150E6B"/>
    <w:rsid w:val="0017439C"/>
    <w:rsid w:val="00183209"/>
    <w:rsid w:val="00185A5B"/>
    <w:rsid w:val="001B2E79"/>
    <w:rsid w:val="002821F5"/>
    <w:rsid w:val="00287F46"/>
    <w:rsid w:val="00294D78"/>
    <w:rsid w:val="002C39D0"/>
    <w:rsid w:val="002C70CB"/>
    <w:rsid w:val="002E69ED"/>
    <w:rsid w:val="002E6C3E"/>
    <w:rsid w:val="002F7CE1"/>
    <w:rsid w:val="00376DAF"/>
    <w:rsid w:val="003D3344"/>
    <w:rsid w:val="00437A14"/>
    <w:rsid w:val="004C1A20"/>
    <w:rsid w:val="004D0028"/>
    <w:rsid w:val="004F29F8"/>
    <w:rsid w:val="00501B57"/>
    <w:rsid w:val="00507867"/>
    <w:rsid w:val="005152C9"/>
    <w:rsid w:val="00542E58"/>
    <w:rsid w:val="00552C04"/>
    <w:rsid w:val="00561E97"/>
    <w:rsid w:val="00585763"/>
    <w:rsid w:val="005C4E13"/>
    <w:rsid w:val="005F3C68"/>
    <w:rsid w:val="00602C31"/>
    <w:rsid w:val="00626399"/>
    <w:rsid w:val="00692023"/>
    <w:rsid w:val="00692B91"/>
    <w:rsid w:val="006934D5"/>
    <w:rsid w:val="006A3B90"/>
    <w:rsid w:val="006B34AF"/>
    <w:rsid w:val="006C1F3F"/>
    <w:rsid w:val="006D7D75"/>
    <w:rsid w:val="00737C36"/>
    <w:rsid w:val="00794141"/>
    <w:rsid w:val="00796543"/>
    <w:rsid w:val="007D4CAD"/>
    <w:rsid w:val="007F08D5"/>
    <w:rsid w:val="008136E5"/>
    <w:rsid w:val="008236AE"/>
    <w:rsid w:val="0084255E"/>
    <w:rsid w:val="00875CD2"/>
    <w:rsid w:val="00882BF6"/>
    <w:rsid w:val="008A70D6"/>
    <w:rsid w:val="00906E76"/>
    <w:rsid w:val="00910610"/>
    <w:rsid w:val="00925A22"/>
    <w:rsid w:val="00927A38"/>
    <w:rsid w:val="00955332"/>
    <w:rsid w:val="00981A4F"/>
    <w:rsid w:val="00A06B57"/>
    <w:rsid w:val="00A11CD5"/>
    <w:rsid w:val="00A16CDD"/>
    <w:rsid w:val="00A34516"/>
    <w:rsid w:val="00A573EA"/>
    <w:rsid w:val="00A60FDF"/>
    <w:rsid w:val="00A9747D"/>
    <w:rsid w:val="00AA0D20"/>
    <w:rsid w:val="00AA0EAA"/>
    <w:rsid w:val="00AA3C19"/>
    <w:rsid w:val="00B074DD"/>
    <w:rsid w:val="00B10E79"/>
    <w:rsid w:val="00B818FC"/>
    <w:rsid w:val="00B87E4D"/>
    <w:rsid w:val="00BB46CD"/>
    <w:rsid w:val="00BB66AA"/>
    <w:rsid w:val="00BE1513"/>
    <w:rsid w:val="00BF17B1"/>
    <w:rsid w:val="00C01204"/>
    <w:rsid w:val="00C1508F"/>
    <w:rsid w:val="00C25338"/>
    <w:rsid w:val="00C25FA3"/>
    <w:rsid w:val="00C709A1"/>
    <w:rsid w:val="00C739A5"/>
    <w:rsid w:val="00C976A4"/>
    <w:rsid w:val="00CE6AB4"/>
    <w:rsid w:val="00CF0EF5"/>
    <w:rsid w:val="00D54D05"/>
    <w:rsid w:val="00D62FAB"/>
    <w:rsid w:val="00D93623"/>
    <w:rsid w:val="00D97348"/>
    <w:rsid w:val="00DF7574"/>
    <w:rsid w:val="00E0620E"/>
    <w:rsid w:val="00E23B8A"/>
    <w:rsid w:val="00E27902"/>
    <w:rsid w:val="00E30B12"/>
    <w:rsid w:val="00E35AAC"/>
    <w:rsid w:val="00E53A18"/>
    <w:rsid w:val="00E871C9"/>
    <w:rsid w:val="00F004F7"/>
    <w:rsid w:val="00F00A22"/>
    <w:rsid w:val="00F04AB6"/>
    <w:rsid w:val="00F369B4"/>
    <w:rsid w:val="00F516F3"/>
    <w:rsid w:val="00F8102C"/>
    <w:rsid w:val="00F81DD3"/>
    <w:rsid w:val="00F912E7"/>
    <w:rsid w:val="00F974F4"/>
    <w:rsid w:val="00FA522F"/>
    <w:rsid w:val="00FB53A5"/>
    <w:rsid w:val="00FC4687"/>
    <w:rsid w:val="00FD0D23"/>
    <w:rsid w:val="00FE2974"/>
    <w:rsid w:val="00FF7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57"/>
    <w:pPr>
      <w:ind w:left="720"/>
      <w:contextualSpacing/>
    </w:pPr>
  </w:style>
  <w:style w:type="character" w:styleId="Strong">
    <w:name w:val="Strong"/>
    <w:basedOn w:val="DefaultParagraphFont"/>
    <w:uiPriority w:val="22"/>
    <w:qFormat/>
    <w:rsid w:val="006B34AF"/>
    <w:rPr>
      <w:b/>
      <w:bCs/>
    </w:rPr>
  </w:style>
  <w:style w:type="character" w:customStyle="1" w:styleId="apple-converted-space">
    <w:name w:val="apple-converted-space"/>
    <w:basedOn w:val="DefaultParagraphFont"/>
    <w:rsid w:val="006B34AF"/>
  </w:style>
  <w:style w:type="paragraph" w:styleId="BalloonText">
    <w:name w:val="Balloon Text"/>
    <w:basedOn w:val="Normal"/>
    <w:link w:val="BalloonTextChar"/>
    <w:uiPriority w:val="99"/>
    <w:semiHidden/>
    <w:unhideWhenUsed/>
    <w:rsid w:val="00F91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2E7"/>
    <w:rPr>
      <w:rFonts w:ascii="Tahoma" w:hAnsi="Tahoma" w:cs="Tahoma"/>
      <w:sz w:val="16"/>
      <w:szCs w:val="16"/>
    </w:rPr>
  </w:style>
  <w:style w:type="character" w:styleId="Hyperlink">
    <w:name w:val="Hyperlink"/>
    <w:basedOn w:val="DefaultParagraphFont"/>
    <w:uiPriority w:val="99"/>
    <w:unhideWhenUsed/>
    <w:rsid w:val="000952C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6B57"/>
    <w:pPr>
      <w:ind w:left="720"/>
      <w:contextualSpacing/>
    </w:pPr>
  </w:style>
  <w:style w:type="character" w:styleId="Strong">
    <w:name w:val="Strong"/>
    <w:basedOn w:val="DefaultParagraphFont"/>
    <w:uiPriority w:val="22"/>
    <w:qFormat/>
    <w:rsid w:val="006B34AF"/>
    <w:rPr>
      <w:b/>
      <w:bCs/>
    </w:rPr>
  </w:style>
  <w:style w:type="character" w:customStyle="1" w:styleId="apple-converted-space">
    <w:name w:val="apple-converted-space"/>
    <w:basedOn w:val="DefaultParagraphFont"/>
    <w:rsid w:val="006B34AF"/>
  </w:style>
  <w:style w:type="paragraph" w:styleId="BalloonText">
    <w:name w:val="Balloon Text"/>
    <w:basedOn w:val="Normal"/>
    <w:link w:val="BalloonTextChar"/>
    <w:uiPriority w:val="99"/>
    <w:semiHidden/>
    <w:unhideWhenUsed/>
    <w:rsid w:val="00F912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12E7"/>
    <w:rPr>
      <w:rFonts w:ascii="Tahoma" w:hAnsi="Tahoma" w:cs="Tahoma"/>
      <w:sz w:val="16"/>
      <w:szCs w:val="16"/>
    </w:rPr>
  </w:style>
  <w:style w:type="character" w:styleId="Hyperlink">
    <w:name w:val="Hyperlink"/>
    <w:basedOn w:val="DefaultParagraphFont"/>
    <w:uiPriority w:val="99"/>
    <w:unhideWhenUsed/>
    <w:rsid w:val="000952C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143871">
      <w:bodyDiv w:val="1"/>
      <w:marLeft w:val="0"/>
      <w:marRight w:val="0"/>
      <w:marTop w:val="0"/>
      <w:marBottom w:val="0"/>
      <w:divBdr>
        <w:top w:val="none" w:sz="0" w:space="0" w:color="auto"/>
        <w:left w:val="none" w:sz="0" w:space="0" w:color="auto"/>
        <w:bottom w:val="none" w:sz="0" w:space="0" w:color="auto"/>
        <w:right w:val="none" w:sz="0" w:space="0" w:color="auto"/>
      </w:divBdr>
      <w:divsChild>
        <w:div w:id="1755399312">
          <w:marLeft w:val="0"/>
          <w:marRight w:val="0"/>
          <w:marTop w:val="0"/>
          <w:marBottom w:val="0"/>
          <w:divBdr>
            <w:top w:val="none" w:sz="0" w:space="0" w:color="auto"/>
            <w:left w:val="none" w:sz="0" w:space="0" w:color="auto"/>
            <w:bottom w:val="none" w:sz="0" w:space="0" w:color="auto"/>
            <w:right w:val="none" w:sz="0" w:space="0" w:color="auto"/>
          </w:divBdr>
        </w:div>
        <w:div w:id="1919441371">
          <w:marLeft w:val="0"/>
          <w:marRight w:val="0"/>
          <w:marTop w:val="0"/>
          <w:marBottom w:val="0"/>
          <w:divBdr>
            <w:top w:val="none" w:sz="0" w:space="0" w:color="auto"/>
            <w:left w:val="none" w:sz="0" w:space="0" w:color="auto"/>
            <w:bottom w:val="none" w:sz="0" w:space="0" w:color="auto"/>
            <w:right w:val="none" w:sz="0" w:space="0" w:color="auto"/>
          </w:divBdr>
        </w:div>
      </w:divsChild>
    </w:div>
    <w:div w:id="1582064542">
      <w:bodyDiv w:val="1"/>
      <w:marLeft w:val="0"/>
      <w:marRight w:val="0"/>
      <w:marTop w:val="0"/>
      <w:marBottom w:val="0"/>
      <w:divBdr>
        <w:top w:val="none" w:sz="0" w:space="0" w:color="auto"/>
        <w:left w:val="none" w:sz="0" w:space="0" w:color="auto"/>
        <w:bottom w:val="none" w:sz="0" w:space="0" w:color="auto"/>
        <w:right w:val="none" w:sz="0" w:space="0" w:color="auto"/>
      </w:divBdr>
      <w:divsChild>
        <w:div w:id="1028994154">
          <w:marLeft w:val="0"/>
          <w:marRight w:val="0"/>
          <w:marTop w:val="0"/>
          <w:marBottom w:val="0"/>
          <w:divBdr>
            <w:top w:val="none" w:sz="0" w:space="0" w:color="auto"/>
            <w:left w:val="none" w:sz="0" w:space="0" w:color="auto"/>
            <w:bottom w:val="none" w:sz="0" w:space="0" w:color="auto"/>
            <w:right w:val="none" w:sz="0" w:space="0" w:color="auto"/>
          </w:divBdr>
          <w:divsChild>
            <w:div w:id="1690139304">
              <w:marLeft w:val="0"/>
              <w:marRight w:val="0"/>
              <w:marTop w:val="0"/>
              <w:marBottom w:val="0"/>
              <w:divBdr>
                <w:top w:val="none" w:sz="0" w:space="0" w:color="auto"/>
                <w:left w:val="none" w:sz="0" w:space="0" w:color="auto"/>
                <w:bottom w:val="none" w:sz="0" w:space="0" w:color="auto"/>
                <w:right w:val="none" w:sz="0" w:space="0" w:color="auto"/>
              </w:divBdr>
              <w:divsChild>
                <w:div w:id="123037823">
                  <w:marLeft w:val="0"/>
                  <w:marRight w:val="0"/>
                  <w:marTop w:val="0"/>
                  <w:marBottom w:val="0"/>
                  <w:divBdr>
                    <w:top w:val="none" w:sz="0" w:space="0" w:color="auto"/>
                    <w:left w:val="none" w:sz="0" w:space="0" w:color="auto"/>
                    <w:bottom w:val="none" w:sz="0" w:space="0" w:color="auto"/>
                    <w:right w:val="none" w:sz="0" w:space="0" w:color="auto"/>
                  </w:divBdr>
                  <w:divsChild>
                    <w:div w:id="83592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a.connectsolutions.com/git5/"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AE953-CA2B-4ABC-91F3-E8A4D99B9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470</Words>
  <Characters>2682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E. Walker</dc:creator>
  <cp:lastModifiedBy>Handen, Amy</cp:lastModifiedBy>
  <cp:revision>2</cp:revision>
  <cp:lastPrinted>2014-10-15T13:56:00Z</cp:lastPrinted>
  <dcterms:created xsi:type="dcterms:W3CDTF">2015-02-05T20:12:00Z</dcterms:created>
  <dcterms:modified xsi:type="dcterms:W3CDTF">2015-02-05T20:12:00Z</dcterms:modified>
</cp:coreProperties>
</file>