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DF" w:rsidRPr="00AF45DF" w:rsidRDefault="00AF45DF" w:rsidP="00AF45DF">
      <w:pPr>
        <w:pStyle w:val="NoSpacing"/>
        <w:rPr>
          <w:b/>
        </w:rPr>
      </w:pPr>
      <w:bookmarkStart w:id="0" w:name="_GoBack"/>
      <w:bookmarkEnd w:id="0"/>
      <w:r w:rsidRPr="00150200">
        <w:rPr>
          <w:b/>
          <w:color w:val="FF0000"/>
        </w:rPr>
        <w:t xml:space="preserve">Simplified Calendar </w:t>
      </w:r>
      <w:r w:rsidRPr="00AF45DF">
        <w:rPr>
          <w:b/>
        </w:rPr>
        <w:t xml:space="preserve">- </w:t>
      </w:r>
      <w:r w:rsidRPr="00150200">
        <w:rPr>
          <w:b/>
          <w:color w:val="FF0000"/>
        </w:rPr>
        <w:t xml:space="preserve">major milestones only 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105"/>
      </w:tblGrid>
      <w:tr w:rsidR="00AF45DF" w:rsidRPr="0094575C" w:rsidTr="00150200">
        <w:trPr>
          <w:trHeight w:val="448"/>
        </w:trPr>
        <w:tc>
          <w:tcPr>
            <w:tcW w:w="8275" w:type="dxa"/>
            <w:gridSpan w:val="2"/>
            <w:shd w:val="clear" w:color="auto" w:fill="8496B0" w:themeFill="text2" w:themeFillTint="99"/>
          </w:tcPr>
          <w:p w:rsidR="00AF45DF" w:rsidRPr="00150200" w:rsidRDefault="00AF45DF" w:rsidP="00C37EEF">
            <w:pPr>
              <w:pStyle w:val="NoSpacing"/>
              <w:jc w:val="center"/>
              <w:rPr>
                <w:b/>
                <w:sz w:val="10"/>
              </w:rPr>
            </w:pPr>
          </w:p>
          <w:p w:rsidR="00AF45DF" w:rsidRPr="0064659F" w:rsidRDefault="00AF45DF" w:rsidP="00C37EEF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MS </w:t>
            </w:r>
            <w:proofErr w:type="spellStart"/>
            <w:r>
              <w:rPr>
                <w:b/>
                <w:sz w:val="24"/>
              </w:rPr>
              <w:t>Workplan</w:t>
            </w:r>
            <w:proofErr w:type="spellEnd"/>
            <w:r>
              <w:rPr>
                <w:b/>
                <w:sz w:val="24"/>
              </w:rPr>
              <w:t xml:space="preserve"> Development Timeline</w:t>
            </w:r>
          </w:p>
        </w:tc>
      </w:tr>
      <w:tr w:rsidR="00AF45DF" w:rsidRPr="002E6BC7" w:rsidTr="00C37EEF">
        <w:trPr>
          <w:trHeight w:val="216"/>
        </w:trPr>
        <w:tc>
          <w:tcPr>
            <w:tcW w:w="1170" w:type="dxa"/>
            <w:shd w:val="clear" w:color="auto" w:fill="FFFFFF"/>
          </w:tcPr>
          <w:p w:rsidR="00AF45DF" w:rsidRPr="009C2C55" w:rsidRDefault="00AF45DF" w:rsidP="00C37EEF">
            <w:pPr>
              <w:pStyle w:val="NoSpacing"/>
              <w:ind w:left="265" w:right="350"/>
              <w:jc w:val="right"/>
              <w:rPr>
                <w:i/>
                <w:color w:val="323E4F" w:themeColor="text2" w:themeShade="BF"/>
                <w:sz w:val="24"/>
              </w:rPr>
            </w:pPr>
          </w:p>
        </w:tc>
        <w:tc>
          <w:tcPr>
            <w:tcW w:w="7105" w:type="dxa"/>
            <w:shd w:val="clear" w:color="auto" w:fill="FFFFFF"/>
          </w:tcPr>
          <w:p w:rsidR="00AF45DF" w:rsidRPr="0064659F" w:rsidRDefault="00AF45DF" w:rsidP="00C37EEF">
            <w:pPr>
              <w:pStyle w:val="NoSpacing"/>
              <w:ind w:left="265"/>
              <w:rPr>
                <w:color w:val="595959" w:themeColor="text1" w:themeTint="A6"/>
                <w:sz w:val="24"/>
              </w:rPr>
            </w:pPr>
          </w:p>
        </w:tc>
      </w:tr>
      <w:tr w:rsidR="00AF45DF" w:rsidRPr="002E6BC7" w:rsidTr="00150200">
        <w:trPr>
          <w:trHeight w:val="242"/>
        </w:trPr>
        <w:tc>
          <w:tcPr>
            <w:tcW w:w="1170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jc w:val="right"/>
              <w:rPr>
                <w:b/>
                <w:i/>
                <w:color w:val="323E4F" w:themeColor="text2" w:themeShade="BF"/>
                <w:sz w:val="24"/>
              </w:rPr>
            </w:pPr>
            <w:r w:rsidRPr="00C75735">
              <w:rPr>
                <w:b/>
                <w:i/>
                <w:color w:val="0D0D0D" w:themeColor="text1" w:themeTint="F2"/>
                <w:sz w:val="24"/>
                <w:szCs w:val="18"/>
              </w:rPr>
              <w:t>July</w:t>
            </w:r>
          </w:p>
          <w:p w:rsidR="00AF45DF" w:rsidRPr="00C37E3C" w:rsidRDefault="00AF45DF" w:rsidP="00C37EEF">
            <w:pPr>
              <w:pStyle w:val="NoSpacing"/>
              <w:jc w:val="right"/>
              <w:rPr>
                <w:b/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23</w:t>
            </w:r>
          </w:p>
        </w:tc>
        <w:tc>
          <w:tcPr>
            <w:tcW w:w="7105" w:type="dxa"/>
            <w:shd w:val="clear" w:color="auto" w:fill="DBDBDB" w:themeFill="accent3" w:themeFillTint="66"/>
          </w:tcPr>
          <w:p w:rsidR="00AF45DF" w:rsidRPr="00723C34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i/>
                <w:color w:val="595959" w:themeColor="text1" w:themeTint="A6"/>
                <w:sz w:val="24"/>
              </w:rPr>
            </w:pPr>
            <w:r w:rsidRPr="00723C34">
              <w:rPr>
                <w:i/>
                <w:color w:val="595959" w:themeColor="text1" w:themeTint="A6"/>
                <w:sz w:val="24"/>
              </w:rPr>
              <w:t>(Phase 1: Brainstorm initial actions)</w:t>
            </w:r>
          </w:p>
          <w:p w:rsidR="00AF45DF" w:rsidRPr="0064659F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Pr="0064659F">
              <w:rPr>
                <w:color w:val="595959" w:themeColor="text1" w:themeTint="A6"/>
                <w:sz w:val="24"/>
              </w:rPr>
              <w:t xml:space="preserve">EC </w:t>
            </w:r>
            <w:r>
              <w:rPr>
                <w:color w:val="595959" w:themeColor="text1" w:themeTint="A6"/>
                <w:sz w:val="24"/>
              </w:rPr>
              <w:t>m</w:t>
            </w:r>
            <w:r w:rsidRPr="0064659F">
              <w:rPr>
                <w:color w:val="595959" w:themeColor="text1" w:themeTint="A6"/>
                <w:sz w:val="24"/>
              </w:rPr>
              <w:t>eeting</w:t>
            </w:r>
            <w:r>
              <w:rPr>
                <w:color w:val="595959" w:themeColor="text1" w:themeTint="A6"/>
                <w:sz w:val="24"/>
              </w:rPr>
              <w:t>, public release of management strategies</w:t>
            </w:r>
          </w:p>
        </w:tc>
      </w:tr>
      <w:tr w:rsidR="00AF45DF" w:rsidRPr="00255F10" w:rsidTr="00C37EEF">
        <w:trPr>
          <w:trHeight w:val="188"/>
        </w:trPr>
        <w:tc>
          <w:tcPr>
            <w:tcW w:w="1170" w:type="dxa"/>
            <w:shd w:val="clear" w:color="auto" w:fill="FFFFFF" w:themeFill="background1"/>
          </w:tcPr>
          <w:p w:rsidR="00AF45DF" w:rsidRPr="008D1A03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 xml:space="preserve">August </w:t>
            </w:r>
          </w:p>
        </w:tc>
        <w:tc>
          <w:tcPr>
            <w:tcW w:w="7105" w:type="dxa"/>
            <w:shd w:val="clear" w:color="auto" w:fill="FFFFFF" w:themeFill="background1"/>
          </w:tcPr>
          <w:p w:rsidR="006B04F9" w:rsidRDefault="006B04F9" w:rsidP="001D4DCE">
            <w:pPr>
              <w:pStyle w:val="NoSpacing"/>
              <w:tabs>
                <w:tab w:val="left" w:pos="2160"/>
              </w:tabs>
              <w:ind w:left="720"/>
              <w:rPr>
                <w:color w:val="00B050"/>
                <w:sz w:val="24"/>
              </w:rPr>
            </w:pPr>
          </w:p>
          <w:p w:rsidR="00AF45DF" w:rsidRPr="00C75735" w:rsidRDefault="001D4DCE" w:rsidP="001D4DCE">
            <w:pPr>
              <w:pStyle w:val="NoSpacing"/>
              <w:tabs>
                <w:tab w:val="left" w:pos="2160"/>
              </w:tabs>
              <w:ind w:left="720"/>
              <w:rPr>
                <w:sz w:val="24"/>
              </w:rPr>
            </w:pPr>
            <w:r w:rsidRPr="001D4DCE">
              <w:rPr>
                <w:color w:val="00B050"/>
                <w:sz w:val="24"/>
              </w:rPr>
              <w:t>GIT Funding:  develop project proposals</w:t>
            </w:r>
          </w:p>
        </w:tc>
      </w:tr>
      <w:tr w:rsidR="00AF45DF" w:rsidRPr="00B401C4" w:rsidTr="00150200">
        <w:trPr>
          <w:trHeight w:val="603"/>
        </w:trPr>
        <w:tc>
          <w:tcPr>
            <w:tcW w:w="1170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>September</w:t>
            </w:r>
          </w:p>
          <w:p w:rsidR="001D4DCE" w:rsidRPr="001D4DCE" w:rsidRDefault="001D4DCE" w:rsidP="00C37EEF">
            <w:pPr>
              <w:pStyle w:val="NoSpacing"/>
              <w:jc w:val="right"/>
              <w:rPr>
                <w:i/>
                <w:color w:val="00B050"/>
                <w:sz w:val="24"/>
                <w:szCs w:val="18"/>
              </w:rPr>
            </w:pPr>
            <w:r w:rsidRPr="001D4DCE">
              <w:rPr>
                <w:i/>
                <w:color w:val="00B050"/>
                <w:sz w:val="24"/>
                <w:szCs w:val="18"/>
              </w:rPr>
              <w:t>7</w:t>
            </w:r>
          </w:p>
          <w:p w:rsidR="00AF45DF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>
              <w:rPr>
                <w:i/>
                <w:color w:val="323E4F" w:themeColor="text2" w:themeShade="BF"/>
                <w:sz w:val="24"/>
              </w:rPr>
              <w:t>TBD</w:t>
            </w:r>
          </w:p>
          <w:p w:rsidR="001D4DCE" w:rsidRPr="001D4DCE" w:rsidRDefault="001D4DCE" w:rsidP="001D4DCE">
            <w:pPr>
              <w:pStyle w:val="NoSpacing"/>
              <w:jc w:val="right"/>
              <w:rPr>
                <w:i/>
                <w:color w:val="00B050"/>
                <w:sz w:val="24"/>
              </w:rPr>
            </w:pPr>
            <w:r w:rsidRPr="001D4DCE">
              <w:rPr>
                <w:i/>
                <w:color w:val="00B050"/>
                <w:sz w:val="24"/>
              </w:rPr>
              <w:t>15</w:t>
            </w:r>
          </w:p>
        </w:tc>
        <w:tc>
          <w:tcPr>
            <w:tcW w:w="7105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color w:val="0070C0"/>
                <w:sz w:val="24"/>
                <w:szCs w:val="18"/>
              </w:rPr>
            </w:pPr>
          </w:p>
          <w:p w:rsidR="001D4DCE" w:rsidRDefault="00AF45DF" w:rsidP="001D4DCE">
            <w:pPr>
              <w:pStyle w:val="NoSpacing"/>
              <w:tabs>
                <w:tab w:val="left" w:pos="2160"/>
              </w:tabs>
              <w:ind w:left="72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="001D4DCE" w:rsidRPr="001D4DCE">
              <w:rPr>
                <w:color w:val="00B050"/>
                <w:sz w:val="24"/>
              </w:rPr>
              <w:t xml:space="preserve">GIT Funding:  </w:t>
            </w:r>
            <w:r w:rsidR="001D4DCE">
              <w:rPr>
                <w:color w:val="00B050"/>
                <w:sz w:val="24"/>
              </w:rPr>
              <w:t>final project proposals due</w:t>
            </w:r>
          </w:p>
          <w:p w:rsidR="00AF45DF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>GIT Chairs meeting – compare 1 early draft per GIT</w:t>
            </w:r>
          </w:p>
          <w:p w:rsidR="001D4DCE" w:rsidRPr="00C0388B" w:rsidRDefault="001D4DCE" w:rsidP="001D4DCE">
            <w:pPr>
              <w:pStyle w:val="NoSpacing"/>
              <w:tabs>
                <w:tab w:val="left" w:pos="2160"/>
              </w:tabs>
              <w:ind w:left="720"/>
              <w:rPr>
                <w:color w:val="0070C0"/>
                <w:sz w:val="24"/>
                <w:szCs w:val="18"/>
              </w:rPr>
            </w:pPr>
            <w:r w:rsidRPr="001D4DCE">
              <w:rPr>
                <w:color w:val="00B050"/>
                <w:sz w:val="24"/>
              </w:rPr>
              <w:t xml:space="preserve">GIT Funding:  </w:t>
            </w:r>
            <w:r>
              <w:rPr>
                <w:color w:val="00B050"/>
                <w:sz w:val="24"/>
              </w:rPr>
              <w:t>GIT Chairs begin prioritizing projects</w:t>
            </w:r>
          </w:p>
        </w:tc>
      </w:tr>
      <w:tr w:rsidR="00AF45DF" w:rsidRPr="00573010" w:rsidTr="00C37EEF">
        <w:trPr>
          <w:trHeight w:val="288"/>
        </w:trPr>
        <w:tc>
          <w:tcPr>
            <w:tcW w:w="1170" w:type="dxa"/>
            <w:shd w:val="clear" w:color="auto" w:fill="FFFFFF" w:themeFill="background1"/>
          </w:tcPr>
          <w:p w:rsidR="00AF45DF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October</w:t>
            </w:r>
          </w:p>
          <w:p w:rsidR="001D4DCE" w:rsidRPr="001D4DCE" w:rsidRDefault="001D4DCE" w:rsidP="00C37EEF">
            <w:pPr>
              <w:pStyle w:val="NoSpacing"/>
              <w:jc w:val="right"/>
              <w:rPr>
                <w:i/>
                <w:color w:val="0D0D0D" w:themeColor="text1" w:themeTint="F2"/>
                <w:sz w:val="24"/>
              </w:rPr>
            </w:pPr>
            <w:r w:rsidRPr="001D4DCE">
              <w:rPr>
                <w:i/>
                <w:color w:val="00B050"/>
                <w:sz w:val="24"/>
                <w:szCs w:val="18"/>
              </w:rPr>
              <w:t>9</w:t>
            </w:r>
          </w:p>
        </w:tc>
        <w:tc>
          <w:tcPr>
            <w:tcW w:w="7105" w:type="dxa"/>
            <w:shd w:val="clear" w:color="auto" w:fill="FFFFFF" w:themeFill="background1"/>
          </w:tcPr>
          <w:p w:rsid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i/>
                <w:color w:val="595959" w:themeColor="text1" w:themeTint="A6"/>
                <w:sz w:val="24"/>
              </w:rPr>
            </w:pPr>
            <w:r w:rsidRPr="00723C34">
              <w:rPr>
                <w:i/>
                <w:color w:val="595959" w:themeColor="text1" w:themeTint="A6"/>
                <w:sz w:val="24"/>
              </w:rPr>
              <w:t>(Phase 2: Matrix development, no costs/funds)</w:t>
            </w:r>
          </w:p>
          <w:p w:rsidR="001D4DCE" w:rsidRPr="001D4DCE" w:rsidRDefault="001D4DCE" w:rsidP="001D4DCE">
            <w:pPr>
              <w:pStyle w:val="NoSpacing"/>
              <w:tabs>
                <w:tab w:val="left" w:pos="2160"/>
              </w:tabs>
              <w:ind w:left="720"/>
              <w:rPr>
                <w:color w:val="00B050"/>
                <w:sz w:val="24"/>
              </w:rPr>
            </w:pPr>
            <w:r w:rsidRPr="001D4DCE">
              <w:rPr>
                <w:color w:val="00B050"/>
                <w:sz w:val="24"/>
              </w:rPr>
              <w:t xml:space="preserve">GIT Funding:  </w:t>
            </w:r>
            <w:r>
              <w:rPr>
                <w:color w:val="00B050"/>
                <w:sz w:val="24"/>
              </w:rPr>
              <w:t>final projects submitted to CBT; sub-award process begins</w:t>
            </w:r>
          </w:p>
        </w:tc>
      </w:tr>
      <w:tr w:rsidR="00AF45DF" w:rsidRPr="00391200" w:rsidTr="00150200">
        <w:trPr>
          <w:trHeight w:val="611"/>
        </w:trPr>
        <w:tc>
          <w:tcPr>
            <w:tcW w:w="1170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November</w:t>
            </w:r>
          </w:p>
          <w:p w:rsidR="00AF45DF" w:rsidRPr="00C0388B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>
              <w:rPr>
                <w:i/>
                <w:color w:val="323E4F" w:themeColor="text2" w:themeShade="BF"/>
                <w:sz w:val="24"/>
              </w:rPr>
              <w:t xml:space="preserve">2 </w:t>
            </w:r>
          </w:p>
        </w:tc>
        <w:tc>
          <w:tcPr>
            <w:tcW w:w="7105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color w:val="0070C0"/>
                <w:sz w:val="24"/>
                <w:szCs w:val="18"/>
              </w:rPr>
            </w:pPr>
          </w:p>
          <w:p w:rsidR="00AF45DF" w:rsidRPr="00C0388B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1527C7">
              <w:rPr>
                <w:color w:val="0070C0"/>
                <w:sz w:val="24"/>
                <w:szCs w:val="18"/>
              </w:rPr>
              <w:t>GITs: Preliminary drafts due</w:t>
            </w:r>
          </w:p>
        </w:tc>
      </w:tr>
      <w:tr w:rsidR="00AF45DF" w:rsidRPr="00391200" w:rsidTr="00C37EEF">
        <w:trPr>
          <w:trHeight w:val="611"/>
        </w:trPr>
        <w:tc>
          <w:tcPr>
            <w:tcW w:w="1170" w:type="dxa"/>
            <w:shd w:val="clear" w:color="auto" w:fill="FFFFFF" w:themeFill="background1"/>
          </w:tcPr>
          <w:p w:rsidR="00AF45DF" w:rsidRPr="00C0388B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>December</w:t>
            </w:r>
          </w:p>
          <w:p w:rsidR="00AF45DF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18</w:t>
            </w:r>
          </w:p>
          <w:p w:rsidR="001D4DCE" w:rsidRPr="008D1A03" w:rsidRDefault="001D4DCE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proofErr w:type="spellStart"/>
            <w:r w:rsidRPr="001D4DCE">
              <w:rPr>
                <w:i/>
                <w:color w:val="00B050"/>
                <w:sz w:val="24"/>
                <w:szCs w:val="18"/>
              </w:rPr>
              <w:t>tbd</w:t>
            </w:r>
            <w:proofErr w:type="spellEnd"/>
          </w:p>
        </w:tc>
        <w:tc>
          <w:tcPr>
            <w:tcW w:w="7105" w:type="dxa"/>
            <w:shd w:val="clear" w:color="auto" w:fill="FFFFFF" w:themeFill="background1"/>
          </w:tcPr>
          <w:p w:rsidR="00AF45DF" w:rsidRPr="00C0388B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i/>
                <w:color w:val="595959" w:themeColor="text1" w:themeTint="A6"/>
                <w:sz w:val="24"/>
              </w:rPr>
            </w:pPr>
            <w:r w:rsidRPr="00723C34">
              <w:rPr>
                <w:i/>
                <w:color w:val="595959" w:themeColor="text1" w:themeTint="A6"/>
                <w:sz w:val="24"/>
              </w:rPr>
              <w:t>(Phase 3: Costs and funding)</w:t>
            </w:r>
          </w:p>
          <w:p w:rsidR="00AF45DF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638B">
              <w:rPr>
                <w:color w:val="0070C0"/>
                <w:sz w:val="24"/>
                <w:szCs w:val="18"/>
              </w:rPr>
              <w:t>GITs: Draft workplans due to MB for 4 wk. review</w:t>
            </w:r>
            <w:r>
              <w:rPr>
                <w:sz w:val="24"/>
              </w:rPr>
              <w:t xml:space="preserve"> </w:t>
            </w:r>
          </w:p>
          <w:p w:rsidR="001D4DCE" w:rsidRPr="00F95012" w:rsidRDefault="001D4DCE" w:rsidP="001D4DCE">
            <w:pPr>
              <w:pStyle w:val="NoSpacing"/>
              <w:tabs>
                <w:tab w:val="left" w:pos="2160"/>
              </w:tabs>
              <w:ind w:left="265"/>
              <w:rPr>
                <w:sz w:val="24"/>
              </w:rPr>
            </w:pPr>
            <w:r w:rsidRPr="001D4DCE">
              <w:rPr>
                <w:color w:val="00B050"/>
                <w:sz w:val="24"/>
              </w:rPr>
              <w:t xml:space="preserve">GIT Funding:  </w:t>
            </w:r>
            <w:r>
              <w:rPr>
                <w:color w:val="00B050"/>
                <w:sz w:val="24"/>
              </w:rPr>
              <w:t>CBT completes sub-awards</w:t>
            </w:r>
          </w:p>
        </w:tc>
      </w:tr>
      <w:tr w:rsidR="00AF45DF" w:rsidRPr="00391200" w:rsidTr="00150200">
        <w:trPr>
          <w:trHeight w:val="611"/>
        </w:trPr>
        <w:tc>
          <w:tcPr>
            <w:tcW w:w="1170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January</w:t>
            </w:r>
            <w:r w:rsidRPr="008D1A03">
              <w:rPr>
                <w:b/>
                <w:i/>
                <w:color w:val="0D0D0D" w:themeColor="text1" w:themeTint="F2"/>
                <w:sz w:val="24"/>
              </w:rPr>
              <w:t xml:space="preserve"> </w:t>
            </w:r>
          </w:p>
          <w:p w:rsidR="001D4DCE" w:rsidRDefault="001D4DCE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proofErr w:type="spellStart"/>
            <w:r w:rsidRPr="001D4DCE">
              <w:rPr>
                <w:i/>
                <w:color w:val="00B050"/>
                <w:sz w:val="24"/>
                <w:szCs w:val="18"/>
              </w:rPr>
              <w:t>tbd</w:t>
            </w:r>
            <w:proofErr w:type="spellEnd"/>
          </w:p>
          <w:p w:rsidR="001D4DCE" w:rsidRDefault="001D4DCE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</w:p>
          <w:p w:rsidR="00AF45DF" w:rsidRPr="009C2C55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15</w:t>
            </w:r>
          </w:p>
          <w:p w:rsidR="00AF45DF" w:rsidRPr="008D1A03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22</w:t>
            </w:r>
          </w:p>
        </w:tc>
        <w:tc>
          <w:tcPr>
            <w:tcW w:w="7105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sz w:val="24"/>
              </w:rPr>
            </w:pPr>
          </w:p>
          <w:p w:rsidR="001D4DCE" w:rsidRPr="00F95012" w:rsidRDefault="001D4DCE" w:rsidP="00C37EEF">
            <w:pPr>
              <w:pStyle w:val="NoSpacing"/>
              <w:tabs>
                <w:tab w:val="left" w:pos="2160"/>
              </w:tabs>
              <w:ind w:left="265"/>
              <w:rPr>
                <w:sz w:val="24"/>
              </w:rPr>
            </w:pPr>
            <w:r w:rsidRPr="001D4DCE">
              <w:rPr>
                <w:color w:val="00B050"/>
                <w:sz w:val="24"/>
              </w:rPr>
              <w:t xml:space="preserve">GIT Funding:  </w:t>
            </w:r>
            <w:r>
              <w:rPr>
                <w:color w:val="00B050"/>
                <w:sz w:val="24"/>
              </w:rPr>
              <w:t>technical leads meet with awardees to commence projects</w:t>
            </w:r>
          </w:p>
          <w:p w:rsidR="00AF45DF" w:rsidRPr="00723C34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23C34">
              <w:rPr>
                <w:color w:val="833C0B" w:themeColor="accent2" w:themeShade="80"/>
                <w:sz w:val="24"/>
              </w:rPr>
              <w:t>WQ: draft WQ programmatic milestones due</w:t>
            </w:r>
          </w:p>
          <w:p w:rsidR="00AF45DF" w:rsidRP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AF45DF">
              <w:rPr>
                <w:color w:val="595959" w:themeColor="text1" w:themeTint="A6"/>
                <w:sz w:val="24"/>
              </w:rPr>
              <w:t>Begin 45-day public input period (Jan 22–March 8)</w:t>
            </w:r>
          </w:p>
        </w:tc>
      </w:tr>
      <w:tr w:rsidR="00AF45DF" w:rsidRPr="00391200" w:rsidTr="00C37EEF">
        <w:trPr>
          <w:trHeight w:val="333"/>
        </w:trPr>
        <w:tc>
          <w:tcPr>
            <w:tcW w:w="1170" w:type="dxa"/>
            <w:shd w:val="clear" w:color="auto" w:fill="FFFFFF" w:themeFill="background1"/>
          </w:tcPr>
          <w:p w:rsidR="00AF45DF" w:rsidRPr="008D1A03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February</w:t>
            </w:r>
            <w:r w:rsidRPr="00AF45DF">
              <w:rPr>
                <w:i/>
                <w:color w:val="FFFFFF" w:themeColor="background1"/>
                <w:sz w:val="24"/>
                <w:szCs w:val="18"/>
              </w:rPr>
              <w:t>1</w:t>
            </w:r>
          </w:p>
        </w:tc>
        <w:tc>
          <w:tcPr>
            <w:tcW w:w="7105" w:type="dxa"/>
            <w:shd w:val="clear" w:color="auto" w:fill="FFFFFF" w:themeFill="background1"/>
          </w:tcPr>
          <w:p w:rsidR="00AF45DF" w:rsidRPr="00C75735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color w:val="0070C0"/>
                <w:sz w:val="24"/>
                <w:szCs w:val="18"/>
              </w:rPr>
            </w:pPr>
          </w:p>
        </w:tc>
      </w:tr>
      <w:tr w:rsidR="00AF45DF" w:rsidRPr="00391200" w:rsidTr="00150200">
        <w:trPr>
          <w:trHeight w:val="611"/>
        </w:trPr>
        <w:tc>
          <w:tcPr>
            <w:tcW w:w="1170" w:type="dxa"/>
            <w:shd w:val="clear" w:color="auto" w:fill="DBDBDB" w:themeFill="accent3" w:themeFillTint="66"/>
          </w:tcPr>
          <w:p w:rsidR="00AF45DF" w:rsidRPr="009C2C55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March</w:t>
            </w:r>
          </w:p>
          <w:p w:rsidR="00AF45DF" w:rsidRPr="009C2C55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8</w:t>
            </w:r>
          </w:p>
          <w:p w:rsidR="00AF45DF" w:rsidRDefault="00AF45DF" w:rsidP="00C37EEF">
            <w:pPr>
              <w:pStyle w:val="NoSpacing"/>
              <w:ind w:left="265" w:right="180"/>
              <w:jc w:val="right"/>
              <w:rPr>
                <w:i/>
                <w:color w:val="323E4F" w:themeColor="text2" w:themeShade="BF"/>
                <w:sz w:val="24"/>
              </w:rPr>
            </w:pPr>
          </w:p>
          <w:p w:rsidR="00AF45DF" w:rsidRPr="009C2C55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25</w:t>
            </w:r>
          </w:p>
        </w:tc>
        <w:tc>
          <w:tcPr>
            <w:tcW w:w="7105" w:type="dxa"/>
            <w:shd w:val="clear" w:color="auto" w:fill="DBDBDB" w:themeFill="accent3" w:themeFillTint="66"/>
          </w:tcPr>
          <w:p w:rsid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F45DF" w:rsidRP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color w:val="595959" w:themeColor="text1" w:themeTint="A6"/>
                <w:sz w:val="24"/>
              </w:rPr>
            </w:pPr>
            <w:r w:rsidRPr="00723C34">
              <w:rPr>
                <w:b/>
                <w:sz w:val="24"/>
              </w:rPr>
              <w:t xml:space="preserve"> </w:t>
            </w:r>
            <w:r w:rsidRPr="00AF45DF">
              <w:rPr>
                <w:color w:val="595959" w:themeColor="text1" w:themeTint="A6"/>
                <w:sz w:val="24"/>
              </w:rPr>
              <w:t xml:space="preserve">Close public input; GITs begin 2-wk. review/revision based on </w:t>
            </w:r>
          </w:p>
          <w:p w:rsidR="00AF45DF" w:rsidRP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color w:val="595959" w:themeColor="text1" w:themeTint="A6"/>
                <w:sz w:val="24"/>
              </w:rPr>
            </w:pPr>
            <w:r w:rsidRPr="00AF45DF">
              <w:rPr>
                <w:color w:val="595959" w:themeColor="text1" w:themeTint="A6"/>
                <w:sz w:val="24"/>
              </w:rPr>
              <w:t xml:space="preserve">  comments (Mar 8-25) </w:t>
            </w:r>
          </w:p>
          <w:p w:rsidR="00AF45DF" w:rsidRPr="00F95012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color w:val="0070C0"/>
                <w:sz w:val="24"/>
                <w:szCs w:val="18"/>
              </w:rPr>
            </w:pPr>
            <w:r>
              <w:rPr>
                <w:sz w:val="24"/>
              </w:rPr>
              <w:t xml:space="preserve"> </w:t>
            </w:r>
            <w:r w:rsidRPr="0053638B">
              <w:rPr>
                <w:color w:val="0070C0"/>
                <w:sz w:val="24"/>
                <w:szCs w:val="18"/>
              </w:rPr>
              <w:t>GITs: Revised drafts due to MB for April 14 meeting</w:t>
            </w:r>
          </w:p>
        </w:tc>
      </w:tr>
      <w:tr w:rsidR="00AF45DF" w:rsidRPr="00391200" w:rsidTr="00C37EEF">
        <w:trPr>
          <w:trHeight w:val="611"/>
        </w:trPr>
        <w:tc>
          <w:tcPr>
            <w:tcW w:w="1170" w:type="dxa"/>
            <w:shd w:val="clear" w:color="auto" w:fill="FFFFFF" w:themeFill="background1"/>
          </w:tcPr>
          <w:p w:rsidR="00AF45DF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April</w:t>
            </w:r>
          </w:p>
          <w:p w:rsidR="00AF45DF" w:rsidRPr="009C2C55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15</w:t>
            </w:r>
          </w:p>
          <w:p w:rsidR="00AF45DF" w:rsidRPr="009C2C55" w:rsidRDefault="00AF45DF" w:rsidP="00C37EE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22</w:t>
            </w:r>
          </w:p>
          <w:p w:rsidR="00AF45DF" w:rsidRPr="008D1A03" w:rsidRDefault="00AF45DF" w:rsidP="00C37EE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30</w:t>
            </w:r>
          </w:p>
        </w:tc>
        <w:tc>
          <w:tcPr>
            <w:tcW w:w="7105" w:type="dxa"/>
            <w:shd w:val="clear" w:color="auto" w:fill="FFFFFF" w:themeFill="background1"/>
          </w:tcPr>
          <w:p w:rsidR="00AF45DF" w:rsidRDefault="00AF45DF" w:rsidP="00C37EEF">
            <w:pPr>
              <w:pStyle w:val="NoSpacing"/>
              <w:tabs>
                <w:tab w:val="left" w:pos="2160"/>
              </w:tabs>
              <w:ind w:left="265"/>
              <w:rPr>
                <w:color w:val="0070C0"/>
                <w:sz w:val="24"/>
                <w:szCs w:val="18"/>
              </w:rPr>
            </w:pPr>
          </w:p>
          <w:p w:rsidR="00AF45DF" w:rsidRPr="00723C34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sz w:val="24"/>
              </w:rPr>
            </w:pPr>
            <w:r w:rsidRPr="00723C34">
              <w:rPr>
                <w:sz w:val="24"/>
              </w:rPr>
              <w:t xml:space="preserve"> </w:t>
            </w:r>
            <w:r w:rsidRPr="00723C34">
              <w:rPr>
                <w:color w:val="833C0B" w:themeColor="accent2" w:themeShade="80"/>
                <w:sz w:val="24"/>
              </w:rPr>
              <w:t>WQ: final WQ milestones due (tentative)</w:t>
            </w:r>
          </w:p>
          <w:p w:rsidR="00AF45DF" w:rsidRPr="0053638B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color w:val="0070C0"/>
                <w:sz w:val="24"/>
                <w:szCs w:val="18"/>
              </w:rPr>
            </w:pPr>
            <w:r w:rsidRPr="0053638B">
              <w:rPr>
                <w:color w:val="0070C0"/>
                <w:sz w:val="24"/>
                <w:szCs w:val="18"/>
              </w:rPr>
              <w:t xml:space="preserve"> GITs: final revisions due </w:t>
            </w:r>
          </w:p>
          <w:p w:rsidR="00AF45DF" w:rsidRDefault="00AF45DF" w:rsidP="00C37EEF">
            <w:pPr>
              <w:pStyle w:val="NoSpacing"/>
              <w:numPr>
                <w:ilvl w:val="0"/>
                <w:numId w:val="1"/>
              </w:numPr>
              <w:tabs>
                <w:tab w:val="left" w:pos="2160"/>
              </w:tabs>
              <w:ind w:left="265" w:hanging="90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64659F">
              <w:rPr>
                <w:b/>
                <w:sz w:val="24"/>
              </w:rPr>
              <w:t>Workplans final, post on web</w:t>
            </w:r>
          </w:p>
        </w:tc>
      </w:tr>
      <w:tr w:rsidR="00AF45DF" w:rsidRPr="000F00F2" w:rsidTr="00C37EEF">
        <w:trPr>
          <w:trHeight w:val="98"/>
        </w:trPr>
        <w:tc>
          <w:tcPr>
            <w:tcW w:w="1170" w:type="dxa"/>
            <w:shd w:val="clear" w:color="auto" w:fill="FFFFFF" w:themeFill="background1"/>
          </w:tcPr>
          <w:p w:rsidR="00AF45DF" w:rsidRPr="001527C7" w:rsidRDefault="00AF45DF" w:rsidP="00C37EEF">
            <w:pPr>
              <w:pStyle w:val="NoSpacing"/>
              <w:rPr>
                <w:b/>
                <w:i/>
                <w:color w:val="0D0D0D" w:themeColor="text1" w:themeTint="F2"/>
                <w:sz w:val="14"/>
                <w:szCs w:val="18"/>
              </w:rPr>
            </w:pPr>
          </w:p>
        </w:tc>
        <w:tc>
          <w:tcPr>
            <w:tcW w:w="7105" w:type="dxa"/>
            <w:shd w:val="clear" w:color="auto" w:fill="FFFFFF" w:themeFill="background1"/>
          </w:tcPr>
          <w:p w:rsidR="00AF45DF" w:rsidRPr="001527C7" w:rsidRDefault="00AF45DF" w:rsidP="00C37EEF">
            <w:pPr>
              <w:pStyle w:val="NoSpacing"/>
              <w:ind w:left="265"/>
              <w:rPr>
                <w:sz w:val="18"/>
              </w:rPr>
            </w:pPr>
          </w:p>
        </w:tc>
      </w:tr>
    </w:tbl>
    <w:p w:rsidR="00AF45DF" w:rsidRDefault="00AF45DF" w:rsidP="00AF45DF"/>
    <w:p w:rsidR="00AF45DF" w:rsidRDefault="00AF45DF">
      <w:r>
        <w:br w:type="page"/>
      </w: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110"/>
      </w:tblGrid>
      <w:tr w:rsidR="00AF45DF" w:rsidRPr="0094575C" w:rsidTr="004D7CB8">
        <w:trPr>
          <w:trHeight w:val="448"/>
        </w:trPr>
        <w:tc>
          <w:tcPr>
            <w:tcW w:w="8275" w:type="dxa"/>
            <w:gridSpan w:val="2"/>
            <w:tcBorders>
              <w:bottom w:val="nil"/>
            </w:tcBorders>
            <w:shd w:val="clear" w:color="auto" w:fill="A8D08D" w:themeFill="accent6" w:themeFillTint="99"/>
          </w:tcPr>
          <w:p w:rsidR="00AF45DF" w:rsidRPr="0064659F" w:rsidRDefault="00AF45DF" w:rsidP="00C37EEF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MS </w:t>
            </w:r>
            <w:proofErr w:type="spellStart"/>
            <w:r>
              <w:rPr>
                <w:b/>
                <w:sz w:val="24"/>
              </w:rPr>
              <w:t>Workplan</w:t>
            </w:r>
            <w:proofErr w:type="spellEnd"/>
            <w:r>
              <w:rPr>
                <w:b/>
                <w:sz w:val="24"/>
              </w:rPr>
              <w:t xml:space="preserve"> Development Timeline</w:t>
            </w:r>
          </w:p>
        </w:tc>
      </w:tr>
      <w:tr w:rsidR="00AF45DF" w:rsidRPr="002E6BC7" w:rsidTr="004D7CB8">
        <w:trPr>
          <w:trHeight w:val="21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45DF" w:rsidRPr="009C2C55" w:rsidRDefault="00AF45DF" w:rsidP="00AF45DF">
            <w:pPr>
              <w:pStyle w:val="NoSpacing"/>
              <w:jc w:val="right"/>
              <w:rPr>
                <w:b/>
                <w:i/>
                <w:color w:val="8496B0" w:themeColor="text2" w:themeTint="99"/>
                <w:sz w:val="24"/>
              </w:rPr>
            </w:pPr>
            <w:r w:rsidRPr="009C2C55">
              <w:rPr>
                <w:b/>
                <w:i/>
                <w:color w:val="8496B0" w:themeColor="text2" w:themeTint="99"/>
                <w:sz w:val="24"/>
              </w:rPr>
              <w:t>June 2015</w:t>
            </w:r>
          </w:p>
          <w:p w:rsidR="00AF45DF" w:rsidRPr="009C2C55" w:rsidRDefault="00AF45DF" w:rsidP="00C37EEF">
            <w:pPr>
              <w:pStyle w:val="NoSpacing"/>
              <w:ind w:left="265" w:right="350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8496B0" w:themeColor="text2" w:themeTint="99"/>
                <w:sz w:val="24"/>
              </w:rPr>
              <w:t>30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45DF" w:rsidRDefault="00AF45DF" w:rsidP="00C37EEF">
            <w:pPr>
              <w:pStyle w:val="NoSpacing"/>
              <w:rPr>
                <w:color w:val="595959" w:themeColor="text1" w:themeTint="A6"/>
                <w:sz w:val="24"/>
              </w:rPr>
            </w:pPr>
          </w:p>
          <w:p w:rsidR="00AF45DF" w:rsidRPr="0064659F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 MSs final; posted on CBP website</w:t>
            </w:r>
          </w:p>
        </w:tc>
      </w:tr>
      <w:tr w:rsidR="00AF45DF" w:rsidRPr="002E6BC7" w:rsidTr="004D7CB8">
        <w:trPr>
          <w:trHeight w:val="24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Pr="004D7CB8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C75735">
              <w:rPr>
                <w:b/>
                <w:i/>
                <w:color w:val="0D0D0D" w:themeColor="text1" w:themeTint="F2"/>
                <w:sz w:val="24"/>
                <w:szCs w:val="18"/>
              </w:rPr>
              <w:t>July</w:t>
            </w:r>
          </w:p>
          <w:p w:rsidR="00AF45DF" w:rsidRPr="004D7CB8" w:rsidRDefault="00AF45DF" w:rsidP="004D7CB8">
            <w:pPr>
              <w:pStyle w:val="NoSpacing"/>
              <w:jc w:val="right"/>
              <w:rPr>
                <w:i/>
                <w:color w:val="0D0D0D" w:themeColor="text1" w:themeTint="F2"/>
                <w:sz w:val="24"/>
                <w:szCs w:val="18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9</w:t>
            </w:r>
          </w:p>
          <w:p w:rsidR="00AF45DF" w:rsidRPr="004D7CB8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23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Pr="004D7CB8" w:rsidRDefault="004D7CB8" w:rsidP="004D7CB8">
            <w:pPr>
              <w:pStyle w:val="NoSpacing"/>
              <w:ind w:left="90"/>
              <w:rPr>
                <w:color w:val="1F3864" w:themeColor="accent5" w:themeShade="80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="00AF45DF" w:rsidRPr="004D7CB8">
              <w:rPr>
                <w:color w:val="1F3864" w:themeColor="accent5" w:themeShade="80"/>
              </w:rPr>
              <w:t>(Phase 1: Brainstorm initial actions)</w:t>
            </w:r>
          </w:p>
          <w:p w:rsidR="00AF45DF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 MB meeting</w:t>
            </w:r>
          </w:p>
          <w:p w:rsidR="00AF45DF" w:rsidRPr="0064659F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Pr="0064659F">
              <w:rPr>
                <w:color w:val="595959" w:themeColor="text1" w:themeTint="A6"/>
                <w:sz w:val="24"/>
              </w:rPr>
              <w:t xml:space="preserve">EC </w:t>
            </w:r>
            <w:r>
              <w:rPr>
                <w:color w:val="595959" w:themeColor="text1" w:themeTint="A6"/>
                <w:sz w:val="24"/>
              </w:rPr>
              <w:t>m</w:t>
            </w:r>
            <w:r w:rsidRPr="0064659F">
              <w:rPr>
                <w:color w:val="595959" w:themeColor="text1" w:themeTint="A6"/>
                <w:sz w:val="24"/>
              </w:rPr>
              <w:t>eeting</w:t>
            </w:r>
            <w:r>
              <w:rPr>
                <w:color w:val="595959" w:themeColor="text1" w:themeTint="A6"/>
                <w:sz w:val="24"/>
              </w:rPr>
              <w:t>, public release of management strategies</w:t>
            </w:r>
          </w:p>
        </w:tc>
      </w:tr>
      <w:tr w:rsidR="00AF45DF" w:rsidRPr="00255F10" w:rsidTr="004D7CB8">
        <w:trPr>
          <w:trHeight w:val="18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>August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13</w:t>
            </w: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Pr="00C75735" w:rsidRDefault="00AF45DF" w:rsidP="00C37EEF">
            <w:pPr>
              <w:pStyle w:val="NoSpacing"/>
              <w:ind w:left="180"/>
              <w:rPr>
                <w:sz w:val="24"/>
              </w:rPr>
            </w:pPr>
          </w:p>
          <w:p w:rsidR="00AF45DF" w:rsidRPr="00C75735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call</w:t>
            </w:r>
          </w:p>
        </w:tc>
      </w:tr>
      <w:tr w:rsidR="00AF45DF" w:rsidRPr="00B401C4" w:rsidTr="004D7CB8">
        <w:trPr>
          <w:trHeight w:val="17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>September</w:t>
            </w:r>
          </w:p>
          <w:p w:rsidR="00AF45DF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TBD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17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TBD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Default="00AF45DF" w:rsidP="00C37EEF">
            <w:pPr>
              <w:pStyle w:val="NoSpacing"/>
              <w:ind w:left="180"/>
              <w:rPr>
                <w:color w:val="0070C0"/>
                <w:sz w:val="24"/>
                <w:szCs w:val="18"/>
              </w:rPr>
            </w:pPr>
          </w:p>
          <w:p w:rsidR="00AF45DF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>GIT Chairs meeting – compare 1 early draft per GIT</w:t>
            </w:r>
          </w:p>
          <w:p w:rsidR="00AF45DF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meeting</w:t>
            </w:r>
            <w:r>
              <w:rPr>
                <w:color w:val="595959" w:themeColor="text1" w:themeTint="A6"/>
                <w:sz w:val="24"/>
              </w:rPr>
              <w:t xml:space="preserve">; </w:t>
            </w:r>
            <w:r w:rsidRPr="001527C7">
              <w:rPr>
                <w:color w:val="595959" w:themeColor="text1" w:themeTint="A6"/>
                <w:sz w:val="24"/>
              </w:rPr>
              <w:t>CAC meeting</w:t>
            </w:r>
          </w:p>
          <w:p w:rsidR="00AF45DF" w:rsidRPr="00C75735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7030A0"/>
                <w:sz w:val="24"/>
                <w:szCs w:val="18"/>
              </w:rPr>
            </w:pPr>
            <w:r>
              <w:rPr>
                <w:color w:val="7030A0"/>
                <w:sz w:val="24"/>
                <w:szCs w:val="18"/>
              </w:rPr>
              <w:t xml:space="preserve"> PSC m</w:t>
            </w:r>
            <w:r w:rsidRPr="00CC0F14">
              <w:rPr>
                <w:color w:val="7030A0"/>
                <w:sz w:val="24"/>
                <w:szCs w:val="18"/>
              </w:rPr>
              <w:t>eeting</w:t>
            </w:r>
          </w:p>
        </w:tc>
      </w:tr>
      <w:tr w:rsidR="00AF45DF" w:rsidRPr="00573010" w:rsidTr="004D7CB8">
        <w:trPr>
          <w:trHeight w:val="5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October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15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4D7CB8" w:rsidP="004D7CB8">
            <w:pPr>
              <w:pStyle w:val="NoSpacing"/>
              <w:ind w:left="90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="00AF45DF" w:rsidRPr="004D7CB8">
              <w:rPr>
                <w:color w:val="1F3864" w:themeColor="accent5" w:themeShade="80"/>
              </w:rPr>
              <w:t>(Phase 2: Matrix development, no costs/funds)</w:t>
            </w:r>
          </w:p>
          <w:p w:rsidR="00AF45DF" w:rsidRPr="00C75735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call</w:t>
            </w:r>
            <w:r w:rsidRPr="0064659F">
              <w:rPr>
                <w:color w:val="0070C0"/>
                <w:sz w:val="24"/>
                <w:szCs w:val="18"/>
              </w:rPr>
              <w:t xml:space="preserve"> </w:t>
            </w:r>
          </w:p>
        </w:tc>
      </w:tr>
      <w:tr w:rsidR="00AF45DF" w:rsidRPr="00391200" w:rsidTr="004D7CB8">
        <w:trPr>
          <w:trHeight w:val="61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November</w:t>
            </w:r>
          </w:p>
          <w:p w:rsidR="00AF45DF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>
              <w:rPr>
                <w:i/>
                <w:color w:val="323E4F" w:themeColor="text2" w:themeShade="BF"/>
                <w:sz w:val="24"/>
              </w:rPr>
              <w:t xml:space="preserve">2 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12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Default="00AF45DF" w:rsidP="00C37EEF">
            <w:pPr>
              <w:pStyle w:val="NoSpacing"/>
              <w:ind w:left="180"/>
              <w:rPr>
                <w:color w:val="0070C0"/>
                <w:sz w:val="24"/>
                <w:szCs w:val="18"/>
              </w:rPr>
            </w:pPr>
          </w:p>
          <w:p w:rsidR="00AF45DF" w:rsidRPr="001527C7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1527C7">
              <w:rPr>
                <w:color w:val="0070C0"/>
                <w:sz w:val="24"/>
                <w:szCs w:val="18"/>
              </w:rPr>
              <w:t>GITs: Preliminary drafts due</w:t>
            </w:r>
          </w:p>
          <w:p w:rsidR="00AF45DF" w:rsidRPr="009C2C55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meeting</w:t>
            </w:r>
            <w:r>
              <w:rPr>
                <w:color w:val="0070C0"/>
                <w:sz w:val="24"/>
                <w:szCs w:val="18"/>
              </w:rPr>
              <w:t xml:space="preserve"> – </w:t>
            </w:r>
            <w:r w:rsidRPr="006C5862">
              <w:rPr>
                <w:sz w:val="24"/>
                <w:szCs w:val="18"/>
              </w:rPr>
              <w:t>Progress check</w:t>
            </w:r>
            <w:r>
              <w:rPr>
                <w:sz w:val="24"/>
                <w:szCs w:val="18"/>
              </w:rPr>
              <w:t>-in</w:t>
            </w:r>
          </w:p>
        </w:tc>
      </w:tr>
      <w:tr w:rsidR="00AF45DF" w:rsidRPr="00391200" w:rsidTr="004D7CB8">
        <w:trPr>
          <w:trHeight w:val="61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>December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10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18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4D7CB8" w:rsidP="004D7CB8">
            <w:pPr>
              <w:pStyle w:val="NoSpacing"/>
              <w:ind w:left="90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="00AF45DF" w:rsidRPr="004D7CB8">
              <w:rPr>
                <w:color w:val="1F3864" w:themeColor="accent5" w:themeShade="80"/>
              </w:rPr>
              <w:t>(Phase 3: Costs and funding)</w:t>
            </w:r>
          </w:p>
          <w:p w:rsidR="00AF45DF" w:rsidRPr="0053638B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call</w:t>
            </w:r>
          </w:p>
          <w:p w:rsidR="00AF45DF" w:rsidRPr="00F95012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638B">
              <w:rPr>
                <w:color w:val="0070C0"/>
                <w:sz w:val="24"/>
                <w:szCs w:val="18"/>
              </w:rPr>
              <w:t>GITs: Draft workplans due to MB for 4 wk. review</w:t>
            </w:r>
            <w:r>
              <w:rPr>
                <w:sz w:val="24"/>
              </w:rPr>
              <w:t xml:space="preserve"> </w:t>
            </w:r>
          </w:p>
        </w:tc>
      </w:tr>
      <w:tr w:rsidR="00AF45DF" w:rsidRPr="00391200" w:rsidTr="004D7CB8">
        <w:trPr>
          <w:trHeight w:val="61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January</w:t>
            </w:r>
            <w:r w:rsidRPr="008D1A03">
              <w:rPr>
                <w:b/>
                <w:i/>
                <w:color w:val="0D0D0D" w:themeColor="text1" w:themeTint="F2"/>
                <w:sz w:val="24"/>
              </w:rPr>
              <w:t xml:space="preserve"> 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14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15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22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Pr="00C75735" w:rsidRDefault="00AF45DF" w:rsidP="00C37EEF">
            <w:pPr>
              <w:pStyle w:val="NoSpacing"/>
              <w:ind w:left="180"/>
              <w:rPr>
                <w:sz w:val="24"/>
              </w:rPr>
            </w:pPr>
          </w:p>
          <w:p w:rsidR="00AF45DF" w:rsidRPr="00F95012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 xml:space="preserve">MB </w:t>
            </w:r>
            <w:r w:rsidRPr="0053638B">
              <w:rPr>
                <w:color w:val="7030A0"/>
                <w:sz w:val="24"/>
                <w:szCs w:val="18"/>
              </w:rPr>
              <w:t>or PSC meeting</w:t>
            </w:r>
            <w:r w:rsidRPr="0064659F">
              <w:rPr>
                <w:color w:val="0070C0"/>
                <w:sz w:val="24"/>
                <w:szCs w:val="18"/>
              </w:rPr>
              <w:t xml:space="preserve"> </w:t>
            </w:r>
            <w:r>
              <w:rPr>
                <w:color w:val="0070C0"/>
                <w:sz w:val="24"/>
                <w:szCs w:val="18"/>
              </w:rPr>
              <w:t>– fatal flaw discussion</w:t>
            </w:r>
          </w:p>
          <w:p w:rsidR="00AF45DF" w:rsidRPr="00723C34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23C34">
              <w:rPr>
                <w:color w:val="833C0B" w:themeColor="accent2" w:themeShade="80"/>
                <w:sz w:val="24"/>
              </w:rPr>
              <w:t>WQ: draft WQ programmatic milestones due</w:t>
            </w:r>
          </w:p>
          <w:p w:rsidR="00AF45DF" w:rsidRPr="00F95012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>
              <w:rPr>
                <w:b/>
                <w:sz w:val="24"/>
              </w:rPr>
              <w:t xml:space="preserve"> Begin </w:t>
            </w:r>
            <w:r w:rsidRPr="00F95012">
              <w:rPr>
                <w:b/>
                <w:sz w:val="24"/>
              </w:rPr>
              <w:t>45-day public input period</w:t>
            </w:r>
            <w:r>
              <w:rPr>
                <w:sz w:val="24"/>
              </w:rPr>
              <w:t xml:space="preserve"> </w:t>
            </w:r>
            <w:r w:rsidRPr="00C75735">
              <w:rPr>
                <w:sz w:val="24"/>
              </w:rPr>
              <w:t>(Jan 22–March 8)</w:t>
            </w:r>
          </w:p>
        </w:tc>
      </w:tr>
      <w:tr w:rsidR="00AF45DF" w:rsidRPr="00391200" w:rsidTr="004D7CB8">
        <w:trPr>
          <w:trHeight w:val="61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February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11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AF45DF" w:rsidP="00C37EEF">
            <w:pPr>
              <w:pStyle w:val="NoSpacing"/>
              <w:ind w:left="180"/>
              <w:rPr>
                <w:color w:val="0070C0"/>
                <w:sz w:val="24"/>
                <w:szCs w:val="18"/>
              </w:rPr>
            </w:pPr>
          </w:p>
          <w:p w:rsidR="00AF45DF" w:rsidRPr="00C75735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call</w:t>
            </w:r>
            <w:r w:rsidRPr="0064659F">
              <w:rPr>
                <w:color w:val="0070C0"/>
                <w:sz w:val="24"/>
                <w:szCs w:val="18"/>
              </w:rPr>
              <w:t xml:space="preserve"> </w:t>
            </w:r>
          </w:p>
        </w:tc>
      </w:tr>
      <w:tr w:rsidR="00AF45DF" w:rsidRPr="00391200" w:rsidTr="004D7CB8">
        <w:trPr>
          <w:trHeight w:val="61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Pr="009C2C55" w:rsidRDefault="00AF45DF" w:rsidP="00AF45DF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March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9C2C55">
              <w:rPr>
                <w:i/>
                <w:color w:val="323E4F" w:themeColor="text2" w:themeShade="BF"/>
                <w:sz w:val="24"/>
              </w:rPr>
              <w:t>8</w:t>
            </w:r>
          </w:p>
          <w:p w:rsidR="00AF45DF" w:rsidRDefault="00AF45DF" w:rsidP="00C37EEF">
            <w:pPr>
              <w:pStyle w:val="NoSpacing"/>
              <w:ind w:left="265" w:right="180"/>
              <w:jc w:val="right"/>
              <w:rPr>
                <w:i/>
                <w:color w:val="323E4F" w:themeColor="text2" w:themeShade="BF"/>
                <w:sz w:val="24"/>
              </w:rPr>
            </w:pP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10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25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AF45DF" w:rsidRDefault="00AF45DF" w:rsidP="00C37EEF">
            <w:pPr>
              <w:pStyle w:val="NoSpacing"/>
              <w:ind w:left="1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F45DF" w:rsidRPr="001A4087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638B">
              <w:rPr>
                <w:b/>
                <w:sz w:val="24"/>
              </w:rPr>
              <w:t>Close public input</w:t>
            </w:r>
            <w:r>
              <w:rPr>
                <w:sz w:val="24"/>
              </w:rPr>
              <w:t xml:space="preserve">; GITs begin 2-wk. </w:t>
            </w:r>
            <w:r w:rsidRPr="001A4087">
              <w:rPr>
                <w:sz w:val="24"/>
              </w:rPr>
              <w:t>review</w:t>
            </w:r>
            <w:r>
              <w:rPr>
                <w:sz w:val="24"/>
              </w:rPr>
              <w:t>/revision based on comments (Mar 8-</w:t>
            </w:r>
            <w:r w:rsidRPr="001A4087">
              <w:rPr>
                <w:sz w:val="24"/>
              </w:rPr>
              <w:t>25</w:t>
            </w:r>
            <w:r>
              <w:rPr>
                <w:sz w:val="24"/>
              </w:rPr>
              <w:t xml:space="preserve">) </w:t>
            </w:r>
          </w:p>
          <w:p w:rsidR="00AF45DF" w:rsidRPr="001A4087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meeting</w:t>
            </w:r>
            <w:r w:rsidRPr="001A4087">
              <w:rPr>
                <w:sz w:val="24"/>
              </w:rPr>
              <w:t xml:space="preserve"> </w:t>
            </w:r>
          </w:p>
          <w:p w:rsidR="00AF45DF" w:rsidRPr="00F95012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sz w:val="24"/>
              </w:rPr>
              <w:t xml:space="preserve"> </w:t>
            </w:r>
            <w:r w:rsidRPr="0053638B">
              <w:rPr>
                <w:color w:val="0070C0"/>
                <w:sz w:val="24"/>
                <w:szCs w:val="18"/>
              </w:rPr>
              <w:t>GITs: Revised drafts due to MB for April 14 meeting</w:t>
            </w:r>
          </w:p>
        </w:tc>
      </w:tr>
      <w:tr w:rsidR="00AF45DF" w:rsidRPr="00391200" w:rsidTr="004D7CB8">
        <w:trPr>
          <w:trHeight w:val="61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AF45DF" w:rsidP="00AF45DF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AF45DF">
              <w:rPr>
                <w:b/>
                <w:i/>
                <w:color w:val="0D0D0D" w:themeColor="text1" w:themeTint="F2"/>
                <w:sz w:val="24"/>
                <w:szCs w:val="18"/>
              </w:rPr>
              <w:t>April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14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15</w:t>
            </w:r>
          </w:p>
          <w:p w:rsidR="00AF45DF" w:rsidRPr="009C2C55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22</w:t>
            </w:r>
          </w:p>
          <w:p w:rsidR="00AF45DF" w:rsidRDefault="00AF45DF" w:rsidP="004D7CB8">
            <w:pPr>
              <w:pStyle w:val="NoSpacing"/>
              <w:jc w:val="right"/>
              <w:rPr>
                <w:i/>
                <w:color w:val="323E4F" w:themeColor="text2" w:themeShade="BF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TBD</w:t>
            </w:r>
            <w:r w:rsidRPr="009C2C55">
              <w:rPr>
                <w:i/>
                <w:color w:val="323E4F" w:themeColor="text2" w:themeShade="BF"/>
                <w:sz w:val="24"/>
              </w:rPr>
              <w:t xml:space="preserve"> </w:t>
            </w:r>
          </w:p>
          <w:p w:rsidR="00AF45DF" w:rsidRPr="008D1A03" w:rsidRDefault="00AF45DF" w:rsidP="004D7CB8">
            <w:pPr>
              <w:pStyle w:val="NoSpacing"/>
              <w:jc w:val="right"/>
              <w:rPr>
                <w:b/>
                <w:i/>
                <w:color w:val="0D0D0D" w:themeColor="text1" w:themeTint="F2"/>
                <w:sz w:val="24"/>
              </w:rPr>
            </w:pPr>
            <w:r w:rsidRPr="004D7CB8">
              <w:rPr>
                <w:i/>
                <w:color w:val="0D0D0D" w:themeColor="text1" w:themeTint="F2"/>
                <w:sz w:val="24"/>
                <w:szCs w:val="18"/>
              </w:rPr>
              <w:t>30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Default="00AF45DF" w:rsidP="00C37EEF">
            <w:pPr>
              <w:pStyle w:val="NoSpacing"/>
              <w:ind w:left="180"/>
              <w:rPr>
                <w:color w:val="0070C0"/>
                <w:sz w:val="24"/>
                <w:szCs w:val="18"/>
              </w:rPr>
            </w:pPr>
          </w:p>
          <w:p w:rsidR="00AF45DF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>
              <w:rPr>
                <w:color w:val="0070C0"/>
                <w:sz w:val="24"/>
                <w:szCs w:val="18"/>
              </w:rPr>
              <w:t xml:space="preserve"> </w:t>
            </w:r>
            <w:r w:rsidRPr="0053638B">
              <w:rPr>
                <w:color w:val="595959" w:themeColor="text1" w:themeTint="A6"/>
                <w:sz w:val="24"/>
              </w:rPr>
              <w:t>MB call</w:t>
            </w:r>
            <w:r w:rsidRPr="0064659F">
              <w:rPr>
                <w:color w:val="0070C0"/>
                <w:sz w:val="24"/>
                <w:szCs w:val="18"/>
              </w:rPr>
              <w:t xml:space="preserve"> </w:t>
            </w:r>
            <w:r>
              <w:rPr>
                <w:color w:val="0070C0"/>
                <w:sz w:val="24"/>
                <w:szCs w:val="18"/>
              </w:rPr>
              <w:t xml:space="preserve">– </w:t>
            </w:r>
            <w:r w:rsidRPr="00723C34">
              <w:rPr>
                <w:color w:val="595959" w:themeColor="text1" w:themeTint="A6"/>
                <w:sz w:val="24"/>
              </w:rPr>
              <w:t>discuss final changes; accept as complete</w:t>
            </w:r>
          </w:p>
          <w:p w:rsidR="00AF45DF" w:rsidRPr="00723C34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 w:rsidRPr="00723C34">
              <w:rPr>
                <w:sz w:val="24"/>
              </w:rPr>
              <w:t xml:space="preserve"> </w:t>
            </w:r>
            <w:r w:rsidRPr="00723C34">
              <w:rPr>
                <w:color w:val="833C0B" w:themeColor="accent2" w:themeShade="80"/>
                <w:sz w:val="24"/>
              </w:rPr>
              <w:t>WQ: final WQ milestones due (tentative)</w:t>
            </w:r>
          </w:p>
          <w:p w:rsidR="00AF45DF" w:rsidRPr="0053638B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0070C0"/>
                <w:sz w:val="24"/>
                <w:szCs w:val="18"/>
              </w:rPr>
            </w:pPr>
            <w:r w:rsidRPr="0053638B">
              <w:rPr>
                <w:color w:val="0070C0"/>
                <w:sz w:val="24"/>
                <w:szCs w:val="18"/>
              </w:rPr>
              <w:t xml:space="preserve"> GITs: final revisions due </w:t>
            </w:r>
          </w:p>
          <w:p w:rsidR="00AF45DF" w:rsidRPr="00CC0F14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color w:val="7030A0"/>
                <w:sz w:val="24"/>
              </w:rPr>
            </w:pPr>
            <w:r w:rsidRPr="00CC0F14">
              <w:rPr>
                <w:color w:val="7030A0"/>
                <w:sz w:val="24"/>
              </w:rPr>
              <w:t xml:space="preserve"> </w:t>
            </w:r>
            <w:r>
              <w:rPr>
                <w:color w:val="7030A0"/>
                <w:sz w:val="24"/>
              </w:rPr>
              <w:t>PSC call</w:t>
            </w:r>
            <w:r w:rsidRPr="00CC0F14">
              <w:rPr>
                <w:color w:val="7030A0"/>
                <w:sz w:val="24"/>
              </w:rPr>
              <w:t xml:space="preserve"> </w:t>
            </w:r>
            <w:r>
              <w:rPr>
                <w:color w:val="7030A0"/>
                <w:sz w:val="24"/>
              </w:rPr>
              <w:t>(</w:t>
            </w:r>
            <w:r w:rsidRPr="00CC0F14">
              <w:rPr>
                <w:color w:val="7030A0"/>
                <w:sz w:val="24"/>
              </w:rPr>
              <w:t>if needed</w:t>
            </w:r>
            <w:r>
              <w:rPr>
                <w:color w:val="7030A0"/>
                <w:sz w:val="24"/>
              </w:rPr>
              <w:t>)</w:t>
            </w:r>
          </w:p>
          <w:p w:rsidR="00AF45DF" w:rsidRDefault="00AF45DF" w:rsidP="004D7CB8">
            <w:pPr>
              <w:pStyle w:val="NoSpacing"/>
              <w:numPr>
                <w:ilvl w:val="0"/>
                <w:numId w:val="1"/>
              </w:numPr>
              <w:ind w:left="270" w:hanging="90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64659F">
              <w:rPr>
                <w:b/>
                <w:sz w:val="24"/>
              </w:rPr>
              <w:t>Workplans final, post on web</w:t>
            </w:r>
          </w:p>
        </w:tc>
      </w:tr>
      <w:tr w:rsidR="00AF45DF" w:rsidRPr="000F00F2" w:rsidTr="004D7CB8">
        <w:trPr>
          <w:trHeight w:val="9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Pr="001527C7" w:rsidRDefault="00AF45DF" w:rsidP="00C37EEF">
            <w:pPr>
              <w:pStyle w:val="NoSpacing"/>
              <w:rPr>
                <w:b/>
                <w:i/>
                <w:color w:val="0D0D0D" w:themeColor="text1" w:themeTint="F2"/>
                <w:sz w:val="14"/>
                <w:szCs w:val="18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45DF" w:rsidRPr="001527C7" w:rsidRDefault="00AF45DF" w:rsidP="00C37EEF">
            <w:pPr>
              <w:pStyle w:val="NoSpacing"/>
              <w:ind w:left="180"/>
              <w:rPr>
                <w:sz w:val="18"/>
              </w:rPr>
            </w:pPr>
          </w:p>
        </w:tc>
      </w:tr>
    </w:tbl>
    <w:p w:rsidR="00AF45DF" w:rsidRDefault="00AF45DF"/>
    <w:p w:rsidR="00723C34" w:rsidRDefault="00723C34"/>
    <w:sectPr w:rsidR="00723C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5C" w:rsidRDefault="00750C5C" w:rsidP="00750C5C">
      <w:pPr>
        <w:spacing w:after="0" w:line="240" w:lineRule="auto"/>
      </w:pPr>
      <w:r>
        <w:separator/>
      </w:r>
    </w:p>
  </w:endnote>
  <w:endnote w:type="continuationSeparator" w:id="0">
    <w:p w:rsidR="00750C5C" w:rsidRDefault="00750C5C" w:rsidP="0075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5C" w:rsidRDefault="00750C5C" w:rsidP="00750C5C">
      <w:pPr>
        <w:spacing w:after="0" w:line="240" w:lineRule="auto"/>
      </w:pPr>
      <w:r>
        <w:separator/>
      </w:r>
    </w:p>
  </w:footnote>
  <w:footnote w:type="continuationSeparator" w:id="0">
    <w:p w:rsidR="00750C5C" w:rsidRDefault="00750C5C" w:rsidP="0075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5C" w:rsidRPr="00750C5C" w:rsidRDefault="00750C5C" w:rsidP="00750C5C">
    <w:pPr>
      <w:pStyle w:val="Header"/>
      <w:jc w:val="right"/>
      <w:rPr>
        <w:sz w:val="18"/>
      </w:rPr>
    </w:pPr>
    <w:r w:rsidRPr="00750C5C">
      <w:rPr>
        <w:sz w:val="18"/>
      </w:rPr>
      <w:t xml:space="preserve">Version: July </w:t>
    </w:r>
    <w:r w:rsidR="00150200">
      <w:rPr>
        <w:sz w:val="18"/>
      </w:rPr>
      <w:t>10</w:t>
    </w:r>
    <w:r w:rsidRPr="00750C5C">
      <w:rPr>
        <w:sz w:val="18"/>
      </w:rP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80B68"/>
    <w:multiLevelType w:val="hybridMultilevel"/>
    <w:tmpl w:val="9D426414"/>
    <w:lvl w:ilvl="0" w:tplc="FBF8DD70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6C403391"/>
    <w:multiLevelType w:val="hybridMultilevel"/>
    <w:tmpl w:val="3856B6E0"/>
    <w:lvl w:ilvl="0" w:tplc="453A2BD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D7F51"/>
    <w:multiLevelType w:val="hybridMultilevel"/>
    <w:tmpl w:val="D57C81D2"/>
    <w:lvl w:ilvl="0" w:tplc="13D894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42"/>
    <w:rsid w:val="00014B0D"/>
    <w:rsid w:val="00131F42"/>
    <w:rsid w:val="00150200"/>
    <w:rsid w:val="001527C7"/>
    <w:rsid w:val="001535F9"/>
    <w:rsid w:val="001A4087"/>
    <w:rsid w:val="001D4297"/>
    <w:rsid w:val="001D4DCE"/>
    <w:rsid w:val="00263F86"/>
    <w:rsid w:val="002A6C90"/>
    <w:rsid w:val="002E72E6"/>
    <w:rsid w:val="00461FDF"/>
    <w:rsid w:val="004D6A68"/>
    <w:rsid w:val="004D7CB8"/>
    <w:rsid w:val="00513891"/>
    <w:rsid w:val="0053638B"/>
    <w:rsid w:val="0064659F"/>
    <w:rsid w:val="006B04F9"/>
    <w:rsid w:val="006C5862"/>
    <w:rsid w:val="00723C34"/>
    <w:rsid w:val="00750C5C"/>
    <w:rsid w:val="007E164F"/>
    <w:rsid w:val="008D1A03"/>
    <w:rsid w:val="008D3E70"/>
    <w:rsid w:val="00940963"/>
    <w:rsid w:val="009C2C55"/>
    <w:rsid w:val="00A669C8"/>
    <w:rsid w:val="00AF45DF"/>
    <w:rsid w:val="00B31DA4"/>
    <w:rsid w:val="00B32E53"/>
    <w:rsid w:val="00C0388B"/>
    <w:rsid w:val="00C37E3C"/>
    <w:rsid w:val="00C75735"/>
    <w:rsid w:val="00CC0F14"/>
    <w:rsid w:val="00D736FD"/>
    <w:rsid w:val="00DA0734"/>
    <w:rsid w:val="00DF2094"/>
    <w:rsid w:val="00E85696"/>
    <w:rsid w:val="00EC49D3"/>
    <w:rsid w:val="00F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EE0AA-1826-4A8E-8210-4CAB250F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F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E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5C"/>
  </w:style>
  <w:style w:type="paragraph" w:styleId="Footer">
    <w:name w:val="footer"/>
    <w:basedOn w:val="Normal"/>
    <w:link w:val="FooterChar"/>
    <w:uiPriority w:val="99"/>
    <w:unhideWhenUsed/>
    <w:rsid w:val="0075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Watterson, Samantha</cp:lastModifiedBy>
  <cp:revision>2</cp:revision>
  <cp:lastPrinted>2015-06-10T17:28:00Z</cp:lastPrinted>
  <dcterms:created xsi:type="dcterms:W3CDTF">2015-07-28T16:53:00Z</dcterms:created>
  <dcterms:modified xsi:type="dcterms:W3CDTF">2015-07-28T16:53:00Z</dcterms:modified>
</cp:coreProperties>
</file>