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04" w:rsidRDefault="00AA5C4B" w:rsidP="00AA5C4B">
      <w:pPr>
        <w:pStyle w:val="Default"/>
        <w:rPr>
          <w:sz w:val="32"/>
          <w:szCs w:val="32"/>
        </w:rPr>
      </w:pPr>
      <w:bookmarkStart w:id="0" w:name="_GoBack"/>
      <w:bookmarkEnd w:id="0"/>
      <w:r w:rsidRPr="00AA5C4B">
        <w:rPr>
          <w:sz w:val="32"/>
          <w:szCs w:val="32"/>
        </w:rPr>
        <w:t>E3 for FWG</w:t>
      </w:r>
      <w:r w:rsidR="006B0C04">
        <w:rPr>
          <w:sz w:val="32"/>
          <w:szCs w:val="32"/>
        </w:rPr>
        <w:t xml:space="preserve"> </w:t>
      </w:r>
    </w:p>
    <w:p w:rsidR="006B0C04" w:rsidRPr="006B0C04" w:rsidRDefault="006B0C04" w:rsidP="00AA5C4B">
      <w:pPr>
        <w:pStyle w:val="Default"/>
      </w:pPr>
      <w:r w:rsidRPr="006B0C04">
        <w:t>Proposal/Discussion</w:t>
      </w:r>
    </w:p>
    <w:p w:rsidR="00AA5C4B" w:rsidRPr="006B0C04" w:rsidRDefault="006B0C04" w:rsidP="00AA5C4B">
      <w:pPr>
        <w:pStyle w:val="Default"/>
      </w:pPr>
      <w:r w:rsidRPr="006B0C04">
        <w:t>November 2, 2017</w:t>
      </w:r>
    </w:p>
    <w:p w:rsidR="006B0C04" w:rsidRPr="00AA5C4B" w:rsidRDefault="006B0C04" w:rsidP="00AA5C4B">
      <w:pPr>
        <w:pStyle w:val="Default"/>
        <w:rPr>
          <w:sz w:val="32"/>
          <w:szCs w:val="32"/>
        </w:rPr>
      </w:pPr>
    </w:p>
    <w:p w:rsidR="00F866B8" w:rsidRDefault="006B0C04" w:rsidP="00AA5C4B">
      <w:pPr>
        <w:pStyle w:val="Default"/>
      </w:pPr>
      <w:r>
        <w:t>The FWG was asked by the WQGIT to define E3--</w:t>
      </w:r>
      <w:r w:rsidR="002F63F9">
        <w:t xml:space="preserve"> </w:t>
      </w:r>
      <w:r w:rsidR="00F866B8">
        <w:t>Everything, Everywhere, Everyone</w:t>
      </w:r>
      <w:r>
        <w:t>—for forestry practices.</w:t>
      </w:r>
    </w:p>
    <w:p w:rsidR="006B0C04" w:rsidRDefault="006B0C04" w:rsidP="00AA5C4B">
      <w:pPr>
        <w:pStyle w:val="Default"/>
      </w:pPr>
    </w:p>
    <w:p w:rsidR="00AA5C4B" w:rsidRDefault="00F866B8" w:rsidP="00AA5C4B">
      <w:pPr>
        <w:pStyle w:val="Default"/>
      </w:pPr>
      <w:r>
        <w:rPr>
          <w:sz w:val="23"/>
          <w:szCs w:val="23"/>
        </w:rPr>
        <w:t xml:space="preserve">The E3 Scenario is an estimate of applying management actions to the fullest possible extent. </w:t>
      </w:r>
    </w:p>
    <w:p w:rsidR="00AA5C4B" w:rsidRDefault="00AA5C4B" w:rsidP="00F866B8">
      <w:pPr>
        <w:pStyle w:val="Default"/>
        <w:ind w:firstLine="60"/>
        <w:rPr>
          <w:sz w:val="23"/>
          <w:szCs w:val="23"/>
        </w:rPr>
      </w:pPr>
    </w:p>
    <w:p w:rsidR="00AA5C4B" w:rsidRDefault="00AA5C4B" w:rsidP="00F866B8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 “what-if” scenario with theoretical maximum levels of managed controls on sources </w:t>
      </w:r>
      <w:r w:rsidR="006B0C04">
        <w:rPr>
          <w:sz w:val="23"/>
          <w:szCs w:val="23"/>
        </w:rPr>
        <w:t>of pollution</w:t>
      </w:r>
    </w:p>
    <w:p w:rsidR="00AA5C4B" w:rsidRDefault="00AA5C4B" w:rsidP="00F866B8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It is used with the No-Action scenario to define controllable loads, </w:t>
      </w:r>
      <w:r w:rsidR="006B0C04">
        <w:rPr>
          <w:sz w:val="23"/>
          <w:szCs w:val="23"/>
        </w:rPr>
        <w:t xml:space="preserve">i.e., taking </w:t>
      </w:r>
      <w:r>
        <w:rPr>
          <w:sz w:val="23"/>
          <w:szCs w:val="23"/>
        </w:rPr>
        <w:t xml:space="preserve">the difference between No-Action and E3loads. </w:t>
      </w:r>
    </w:p>
    <w:p w:rsidR="00AA5C4B" w:rsidRDefault="00AA5C4B" w:rsidP="00F866B8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There are no cost and few physical limitations to implementing BMPs for point and nonpoint sources in E3. </w:t>
      </w:r>
    </w:p>
    <w:p w:rsidR="00AA5C4B" w:rsidRDefault="00AA5C4B" w:rsidP="00F866B8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For most nonpoint source BMPs, it was assumed that the load from every available acre of the relevant land area was being controlled by a suite of existing or innovative practices. </w:t>
      </w:r>
    </w:p>
    <w:p w:rsidR="00AA5C4B" w:rsidRDefault="00AA5C4B"/>
    <w:p w:rsidR="00AA5C4B" w:rsidRPr="00AA5C4B" w:rsidRDefault="00AA5C4B" w:rsidP="006B0C04">
      <w:pPr>
        <w:spacing w:after="0"/>
        <w:rPr>
          <w:rFonts w:ascii="Times New Roman" w:hAnsi="Times New Roman" w:cs="Times New Roman"/>
          <w:u w:val="single"/>
        </w:rPr>
      </w:pPr>
      <w:r w:rsidRPr="00AA5C4B">
        <w:rPr>
          <w:rFonts w:ascii="Times New Roman" w:hAnsi="Times New Roman" w:cs="Times New Roman"/>
          <w:u w:val="single"/>
        </w:rPr>
        <w:t>URBAN</w:t>
      </w:r>
      <w:r>
        <w:rPr>
          <w:rFonts w:ascii="Times New Roman" w:hAnsi="Times New Roman" w:cs="Times New Roman"/>
          <w:u w:val="single"/>
        </w:rPr>
        <w:t xml:space="preserve"> (proposed from USWG)</w:t>
      </w:r>
    </w:p>
    <w:p w:rsidR="00AA5C4B" w:rsidRDefault="00AA5C4B" w:rsidP="00AA5C4B">
      <w:pPr>
        <w:pStyle w:val="Default"/>
      </w:pPr>
    </w:p>
    <w:p w:rsidR="00AA5C4B" w:rsidRDefault="00AA5C4B" w:rsidP="00AA5C4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E3 Forest conservation and urban growth reduction </w:t>
      </w:r>
      <w:proofErr w:type="spellStart"/>
      <w:r>
        <w:rPr>
          <w:rFonts w:ascii="Courier New" w:hAnsi="Courier New" w:cs="Courier New"/>
          <w:sz w:val="22"/>
          <w:szCs w:val="22"/>
        </w:rPr>
        <w:t>o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All projected loss of forest from development is retained or planted in forest </w:t>
      </w:r>
    </w:p>
    <w:p w:rsidR="00AA5C4B" w:rsidRDefault="00AA5C4B" w:rsidP="00AA5C4B">
      <w:pPr>
        <w:pStyle w:val="Default"/>
        <w:rPr>
          <w:sz w:val="22"/>
          <w:szCs w:val="22"/>
        </w:rPr>
      </w:pPr>
    </w:p>
    <w:p w:rsidR="00AA5C4B" w:rsidRDefault="00AA5C4B" w:rsidP="00AA5C4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E3 Riparian forest buffers on urban </w:t>
      </w: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10 percent of pervious riparian areas without natural vegetation (forests and wetlands) associated with urban lands are buffered as forest for each modeled hydrologic segment in the Chesapeake Bay watershed </w:t>
      </w:r>
    </w:p>
    <w:p w:rsidR="00AA5C4B" w:rsidRDefault="00AA5C4B" w:rsidP="00AA5C4B">
      <w:pPr>
        <w:pStyle w:val="Default"/>
        <w:rPr>
          <w:sz w:val="22"/>
          <w:szCs w:val="22"/>
        </w:rPr>
      </w:pPr>
    </w:p>
    <w:p w:rsidR="00AA5C4B" w:rsidRDefault="00AA5C4B" w:rsidP="00AA5C4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area of un-buffered riparian land is determined using the best available data (1) 1:24K National Hydrography Dataset, and (2) 2001 land cover </w:t>
      </w:r>
    </w:p>
    <w:p w:rsidR="00AA5C4B" w:rsidRDefault="00AA5C4B" w:rsidP="00AA5C4B">
      <w:pPr>
        <w:pStyle w:val="Default"/>
        <w:rPr>
          <w:sz w:val="22"/>
          <w:szCs w:val="22"/>
        </w:rPr>
      </w:pPr>
    </w:p>
    <w:p w:rsidR="00AA5C4B" w:rsidRDefault="00AA5C4B" w:rsidP="00AA5C4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E3 Tree planting on urban </w:t>
      </w: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>Forest conservation and urban riparian forest buffers account for tree plantings in the urban sector</w:t>
      </w:r>
      <w:r w:rsidR="002F63F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2F63F9" w:rsidRPr="002F63F9">
        <w:rPr>
          <w:rFonts w:ascii="Times New Roman" w:hAnsi="Times New Roman" w:cs="Times New Roman"/>
        </w:rPr>
        <w:t xml:space="preserve">No </w:t>
      </w:r>
      <w:r w:rsidR="00F866B8">
        <w:rPr>
          <w:rFonts w:ascii="Times New Roman" w:hAnsi="Times New Roman" w:cs="Times New Roman"/>
        </w:rPr>
        <w:t>n</w:t>
      </w:r>
      <w:r w:rsidR="002F63F9" w:rsidRPr="002F63F9">
        <w:rPr>
          <w:rFonts w:ascii="Times New Roman" w:hAnsi="Times New Roman" w:cs="Times New Roman"/>
        </w:rPr>
        <w:t xml:space="preserve">et </w:t>
      </w:r>
      <w:r w:rsidR="00F866B8">
        <w:rPr>
          <w:rFonts w:ascii="Times New Roman" w:hAnsi="Times New Roman" w:cs="Times New Roman"/>
        </w:rPr>
        <w:t>loss and 2400 acre</w:t>
      </w:r>
      <w:r w:rsidR="002F63F9" w:rsidRPr="002F63F9">
        <w:rPr>
          <w:rFonts w:ascii="Times New Roman" w:hAnsi="Times New Roman" w:cs="Times New Roman"/>
        </w:rPr>
        <w:t>s.</w:t>
      </w:r>
    </w:p>
    <w:p w:rsidR="00AA5C4B" w:rsidRDefault="00AA5C4B" w:rsidP="00AA5C4B">
      <w:pPr>
        <w:pStyle w:val="Default"/>
        <w:rPr>
          <w:sz w:val="22"/>
          <w:szCs w:val="22"/>
        </w:rPr>
      </w:pPr>
    </w:p>
    <w:p w:rsidR="00AA5C4B" w:rsidRDefault="00AA5C4B" w:rsidP="00AA5C4B">
      <w:pPr>
        <w:pStyle w:val="Default"/>
        <w:rPr>
          <w:sz w:val="22"/>
          <w:szCs w:val="22"/>
          <w:u w:val="single"/>
        </w:rPr>
      </w:pPr>
    </w:p>
    <w:p w:rsidR="00AA5C4B" w:rsidRPr="00AA5C4B" w:rsidRDefault="00AA5C4B" w:rsidP="00AA5C4B">
      <w:pPr>
        <w:pStyle w:val="Default"/>
        <w:rPr>
          <w:sz w:val="22"/>
          <w:szCs w:val="22"/>
          <w:u w:val="single"/>
        </w:rPr>
      </w:pPr>
      <w:r w:rsidRPr="00AA5C4B">
        <w:rPr>
          <w:sz w:val="22"/>
          <w:szCs w:val="22"/>
          <w:u w:val="single"/>
        </w:rPr>
        <w:t>AGRICULTURE</w:t>
      </w:r>
      <w:r>
        <w:rPr>
          <w:sz w:val="22"/>
          <w:szCs w:val="22"/>
          <w:u w:val="single"/>
        </w:rPr>
        <w:t xml:space="preserve"> (proposed from AWG)</w:t>
      </w:r>
    </w:p>
    <w:p w:rsidR="00AA5C4B" w:rsidRDefault="00AA5C4B" w:rsidP="00AA5C4B">
      <w:pPr>
        <w:pStyle w:val="Default"/>
        <w:rPr>
          <w:sz w:val="22"/>
          <w:szCs w:val="22"/>
        </w:rPr>
      </w:pPr>
    </w:p>
    <w:p w:rsidR="002F63F9" w:rsidRPr="002F63F9" w:rsidRDefault="00AA5C4B" w:rsidP="00AA5C4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E3 for RFB = </w:t>
      </w:r>
      <w:r w:rsidRPr="002F63F9">
        <w:rPr>
          <w:strike/>
          <w:sz w:val="22"/>
          <w:szCs w:val="22"/>
        </w:rPr>
        <w:t>10% of cropland and 5% of pasture</w:t>
      </w:r>
      <w:r w:rsidR="002F63F9">
        <w:rPr>
          <w:strike/>
          <w:sz w:val="22"/>
          <w:szCs w:val="22"/>
        </w:rPr>
        <w:t xml:space="preserve">  </w:t>
      </w:r>
    </w:p>
    <w:p w:rsidR="00AA5C4B" w:rsidRDefault="002F63F9" w:rsidP="002F63F9">
      <w:pPr>
        <w:pStyle w:val="Default"/>
        <w:ind w:left="720"/>
        <w:rPr>
          <w:sz w:val="22"/>
          <w:szCs w:val="22"/>
        </w:rPr>
      </w:pPr>
      <w:r w:rsidRPr="002F63F9">
        <w:rPr>
          <w:sz w:val="22"/>
          <w:szCs w:val="22"/>
        </w:rPr>
        <w:t xml:space="preserve">Now </w:t>
      </w:r>
      <w:r>
        <w:rPr>
          <w:sz w:val="22"/>
          <w:szCs w:val="22"/>
        </w:rPr>
        <w:t xml:space="preserve">mapping </w:t>
      </w:r>
      <w:proofErr w:type="spellStart"/>
      <w:r>
        <w:rPr>
          <w:sz w:val="22"/>
          <w:szCs w:val="22"/>
        </w:rPr>
        <w:t>bufferable</w:t>
      </w:r>
      <w:proofErr w:type="spellEnd"/>
      <w:r>
        <w:rPr>
          <w:sz w:val="22"/>
          <w:szCs w:val="22"/>
        </w:rPr>
        <w:t xml:space="preserve"> stream miles (all stream miles that don’t have natural buffers).</w:t>
      </w:r>
    </w:p>
    <w:p w:rsidR="00AA5C4B" w:rsidRDefault="00AA5C4B" w:rsidP="00AA5C4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Progress for RFB: 2015= 1.1% and 2025= 3.1%</w:t>
      </w:r>
    </w:p>
    <w:p w:rsidR="00AA5C4B" w:rsidRDefault="00AA5C4B" w:rsidP="00AA5C4B">
      <w:pPr>
        <w:pStyle w:val="Default"/>
        <w:rPr>
          <w:sz w:val="22"/>
          <w:szCs w:val="22"/>
        </w:rPr>
      </w:pPr>
    </w:p>
    <w:p w:rsidR="00AA5C4B" w:rsidRDefault="00AA5C4B" w:rsidP="00AA5C4B">
      <w:pPr>
        <w:pStyle w:val="Default"/>
        <w:rPr>
          <w:sz w:val="22"/>
          <w:szCs w:val="22"/>
        </w:rPr>
      </w:pPr>
    </w:p>
    <w:p w:rsidR="00AA5C4B" w:rsidRDefault="00AA5C4B" w:rsidP="00AA5C4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E3 for Tree Planting</w:t>
      </w:r>
      <w:r w:rsidR="002F63F9">
        <w:rPr>
          <w:sz w:val="22"/>
          <w:szCs w:val="22"/>
        </w:rPr>
        <w:t>/Tree Canopy</w:t>
      </w:r>
      <w:r>
        <w:rPr>
          <w:sz w:val="22"/>
          <w:szCs w:val="22"/>
        </w:rPr>
        <w:t xml:space="preserve">= from 0 (Phase I) </w:t>
      </w:r>
      <w:r w:rsidRPr="00F866B8">
        <w:rPr>
          <w:sz w:val="22"/>
          <w:szCs w:val="22"/>
          <w:u w:val="single"/>
        </w:rPr>
        <w:t>to 3%</w:t>
      </w:r>
      <w:r>
        <w:rPr>
          <w:sz w:val="22"/>
          <w:szCs w:val="22"/>
        </w:rPr>
        <w:t xml:space="preserve"> (Phase III)</w:t>
      </w:r>
    </w:p>
    <w:p w:rsidR="00AA5C4B" w:rsidRPr="002F63F9" w:rsidRDefault="00AA5C4B" w:rsidP="00D23223">
      <w:pPr>
        <w:pStyle w:val="Defaul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Progress for Tree Planting: 2</w:t>
      </w:r>
      <w:r w:rsidRPr="002F63F9">
        <w:rPr>
          <w:rFonts w:ascii="Times New Roman" w:hAnsi="Times New Roman" w:cs="Times New Roman"/>
          <w:sz w:val="22"/>
          <w:szCs w:val="22"/>
        </w:rPr>
        <w:t>015=1.2% and 2025= 2.4%</w:t>
      </w:r>
    </w:p>
    <w:p w:rsidR="002F63F9" w:rsidRPr="00F866B8" w:rsidRDefault="002F63F9">
      <w:pPr>
        <w:rPr>
          <w:rFonts w:ascii="Times New Roman" w:hAnsi="Times New Roman" w:cs="Times New Roman"/>
        </w:rPr>
      </w:pPr>
      <w:r w:rsidRPr="002F63F9">
        <w:rPr>
          <w:rFonts w:ascii="Times New Roman" w:hAnsi="Times New Roman" w:cs="Times New Roman"/>
        </w:rPr>
        <w:tab/>
      </w:r>
    </w:p>
    <w:p w:rsidR="00F866B8" w:rsidRPr="00F866B8" w:rsidRDefault="00F866B8">
      <w:pPr>
        <w:rPr>
          <w:rFonts w:ascii="Times New Roman" w:hAnsi="Times New Roman" w:cs="Times New Roman"/>
          <w:u w:val="single"/>
        </w:rPr>
      </w:pPr>
      <w:r w:rsidRPr="00F866B8">
        <w:rPr>
          <w:rFonts w:ascii="Times New Roman" w:hAnsi="Times New Roman" w:cs="Times New Roman"/>
          <w:u w:val="single"/>
        </w:rPr>
        <w:t>FOREST</w:t>
      </w:r>
    </w:p>
    <w:p w:rsidR="00F866B8" w:rsidRPr="00F866B8" w:rsidRDefault="00F866B8">
      <w:pPr>
        <w:rPr>
          <w:rFonts w:ascii="Times New Roman" w:hAnsi="Times New Roman" w:cs="Times New Roman"/>
        </w:rPr>
      </w:pPr>
      <w:r w:rsidRPr="00F866B8">
        <w:rPr>
          <w:rFonts w:ascii="Times New Roman" w:hAnsi="Times New Roman" w:cs="Times New Roman"/>
        </w:rPr>
        <w:t>No net loss of forest</w:t>
      </w:r>
    </w:p>
    <w:p w:rsidR="00F866B8" w:rsidRPr="00F866B8" w:rsidRDefault="00F866B8">
      <w:pPr>
        <w:rPr>
          <w:rFonts w:ascii="Times New Roman" w:hAnsi="Times New Roman" w:cs="Times New Roman"/>
        </w:rPr>
      </w:pPr>
      <w:r w:rsidRPr="00F866B8">
        <w:rPr>
          <w:rFonts w:ascii="Times New Roman" w:hAnsi="Times New Roman" w:cs="Times New Roman"/>
        </w:rPr>
        <w:t>100% Timber harvest BMP implementation</w:t>
      </w:r>
    </w:p>
    <w:sectPr w:rsidR="00F866B8" w:rsidRPr="00F866B8" w:rsidSect="00C62DB2">
      <w:pgSz w:w="12240" w:h="16340"/>
      <w:pgMar w:top="1874" w:right="1208" w:bottom="672" w:left="125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3086"/>
    <w:multiLevelType w:val="hybridMultilevel"/>
    <w:tmpl w:val="6948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14099"/>
    <w:multiLevelType w:val="hybridMultilevel"/>
    <w:tmpl w:val="F590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C025C"/>
    <w:multiLevelType w:val="hybridMultilevel"/>
    <w:tmpl w:val="823E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E5BCC">
      <w:numFmt w:val="bullet"/>
      <w:lvlText w:val="•"/>
      <w:lvlJc w:val="left"/>
      <w:pPr>
        <w:ind w:left="1440" w:hanging="360"/>
      </w:pPr>
      <w:rPr>
        <w:rFonts w:ascii="Georgia" w:eastAsiaTheme="minorHAnsi" w:hAnsi="Georgia" w:cs="Georg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4B"/>
    <w:rsid w:val="002D7013"/>
    <w:rsid w:val="002F63F9"/>
    <w:rsid w:val="00597DE0"/>
    <w:rsid w:val="006B0C04"/>
    <w:rsid w:val="006B2776"/>
    <w:rsid w:val="00AA5C4B"/>
    <w:rsid w:val="00D23223"/>
    <w:rsid w:val="00ED7FEB"/>
    <w:rsid w:val="00F8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1F42C-C771-4E1C-8CCA-6238198D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5C4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C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Claggett, Sally -FS</dc:creator>
  <cp:keywords/>
  <dc:description/>
  <cp:lastModifiedBy>Katherine Wares</cp:lastModifiedBy>
  <cp:revision>2</cp:revision>
  <cp:lastPrinted>2016-10-25T15:16:00Z</cp:lastPrinted>
  <dcterms:created xsi:type="dcterms:W3CDTF">2016-11-02T11:56:00Z</dcterms:created>
  <dcterms:modified xsi:type="dcterms:W3CDTF">2016-11-02T11:56:00Z</dcterms:modified>
</cp:coreProperties>
</file>