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6B5" w:rsidRPr="001145AE" w:rsidRDefault="0076723B" w:rsidP="008552AC">
      <w:pPr>
        <w:rPr>
          <w:rFonts w:asciiTheme="minorHAnsi" w:hAnsiTheme="minorHAnsi"/>
          <w:b/>
          <w:sz w:val="22"/>
          <w:szCs w:val="22"/>
        </w:rPr>
      </w:pPr>
      <w:r w:rsidRPr="001145AE">
        <w:rPr>
          <w:rFonts w:asciiTheme="minorHAnsi" w:hAnsiTheme="minorHAnsi"/>
          <w:b/>
          <w:sz w:val="22"/>
          <w:szCs w:val="22"/>
        </w:rPr>
        <w:t xml:space="preserve">Fish Passage Workgroup Meeting </w:t>
      </w:r>
      <w:bookmarkStart w:id="0" w:name="OLE_LINK1"/>
      <w:bookmarkStart w:id="1" w:name="OLE_LINK2"/>
    </w:p>
    <w:p w:rsidR="003B78EA" w:rsidRPr="001145AE" w:rsidRDefault="00624667" w:rsidP="008552AC">
      <w:pPr>
        <w:rPr>
          <w:rFonts w:asciiTheme="minorHAnsi" w:hAnsiTheme="minorHAnsi"/>
          <w:sz w:val="22"/>
          <w:szCs w:val="22"/>
        </w:rPr>
      </w:pPr>
      <w:r w:rsidRPr="001145AE">
        <w:rPr>
          <w:rFonts w:asciiTheme="minorHAnsi" w:hAnsiTheme="minorHAnsi"/>
          <w:sz w:val="22"/>
          <w:szCs w:val="22"/>
        </w:rPr>
        <w:t>Monday, December 19</w:t>
      </w:r>
      <w:r w:rsidR="00DA297A" w:rsidRPr="001145AE">
        <w:rPr>
          <w:rFonts w:asciiTheme="minorHAnsi" w:hAnsiTheme="minorHAnsi"/>
          <w:sz w:val="22"/>
          <w:szCs w:val="22"/>
        </w:rPr>
        <w:t>, 2016</w:t>
      </w:r>
    </w:p>
    <w:p w:rsidR="00B62A19" w:rsidRPr="001145AE" w:rsidRDefault="00624667" w:rsidP="008552AC">
      <w:pPr>
        <w:rPr>
          <w:rFonts w:asciiTheme="minorHAnsi" w:hAnsiTheme="minorHAnsi"/>
          <w:sz w:val="22"/>
          <w:szCs w:val="22"/>
        </w:rPr>
      </w:pPr>
      <w:r w:rsidRPr="001145AE">
        <w:rPr>
          <w:rFonts w:asciiTheme="minorHAnsi" w:hAnsiTheme="minorHAnsi"/>
          <w:sz w:val="22"/>
          <w:szCs w:val="22"/>
        </w:rPr>
        <w:t>10:3</w:t>
      </w:r>
      <w:r w:rsidR="00B62A19" w:rsidRPr="001145AE">
        <w:rPr>
          <w:rFonts w:asciiTheme="minorHAnsi" w:hAnsiTheme="minorHAnsi"/>
          <w:sz w:val="22"/>
          <w:szCs w:val="22"/>
        </w:rPr>
        <w:t>0 am – 3:00 pm</w:t>
      </w:r>
    </w:p>
    <w:p w:rsidR="00F976B5" w:rsidRPr="001145AE" w:rsidRDefault="00F976B5" w:rsidP="008552AC">
      <w:pPr>
        <w:rPr>
          <w:rFonts w:asciiTheme="minorHAnsi" w:hAnsiTheme="minorHAnsi"/>
          <w:sz w:val="22"/>
          <w:szCs w:val="22"/>
        </w:rPr>
      </w:pPr>
      <w:r w:rsidRPr="001145AE">
        <w:rPr>
          <w:rFonts w:asciiTheme="minorHAnsi" w:hAnsiTheme="minorHAnsi"/>
          <w:sz w:val="22"/>
          <w:szCs w:val="22"/>
        </w:rPr>
        <w:t xml:space="preserve">Chesapeake Bay </w:t>
      </w:r>
      <w:r w:rsidR="00624667" w:rsidRPr="001145AE">
        <w:rPr>
          <w:rFonts w:asciiTheme="minorHAnsi" w:hAnsiTheme="minorHAnsi"/>
          <w:sz w:val="22"/>
          <w:szCs w:val="22"/>
        </w:rPr>
        <w:t>Field</w:t>
      </w:r>
      <w:r w:rsidRPr="001145AE">
        <w:rPr>
          <w:rFonts w:asciiTheme="minorHAnsi" w:hAnsiTheme="minorHAnsi"/>
          <w:sz w:val="22"/>
          <w:szCs w:val="22"/>
        </w:rPr>
        <w:t xml:space="preserve"> Office</w:t>
      </w:r>
      <w:r w:rsidR="008552AC" w:rsidRPr="001145AE">
        <w:rPr>
          <w:rFonts w:asciiTheme="minorHAnsi" w:hAnsiTheme="minorHAnsi"/>
          <w:sz w:val="22"/>
          <w:szCs w:val="22"/>
        </w:rPr>
        <w:t xml:space="preserve">, </w:t>
      </w:r>
      <w:r w:rsidR="00624667" w:rsidRPr="001145AE">
        <w:rPr>
          <w:rFonts w:asciiTheme="minorHAnsi" w:hAnsiTheme="minorHAnsi"/>
          <w:sz w:val="22"/>
          <w:szCs w:val="22"/>
        </w:rPr>
        <w:t>Large Conference Room</w:t>
      </w:r>
    </w:p>
    <w:p w:rsidR="00F976B5" w:rsidRPr="001145AE" w:rsidRDefault="00F976B5" w:rsidP="00F976B5">
      <w:pPr>
        <w:jc w:val="center"/>
        <w:rPr>
          <w:rFonts w:asciiTheme="minorHAnsi" w:hAnsiTheme="minorHAnsi"/>
          <w:sz w:val="22"/>
          <w:szCs w:val="22"/>
        </w:rPr>
      </w:pPr>
    </w:p>
    <w:bookmarkEnd w:id="0"/>
    <w:bookmarkEnd w:id="1"/>
    <w:p w:rsidR="007F7ABF" w:rsidRPr="001145AE" w:rsidRDefault="007F7ABF" w:rsidP="00123186">
      <w:pPr>
        <w:ind w:left="1440" w:hanging="1440"/>
        <w:rPr>
          <w:rFonts w:asciiTheme="minorHAnsi" w:hAnsiTheme="minorHAnsi"/>
          <w:b/>
          <w:sz w:val="22"/>
          <w:szCs w:val="22"/>
        </w:rPr>
      </w:pPr>
      <w:r w:rsidRPr="001145AE">
        <w:rPr>
          <w:rFonts w:asciiTheme="minorHAnsi" w:hAnsiTheme="minorHAnsi"/>
          <w:b/>
          <w:sz w:val="22"/>
          <w:szCs w:val="22"/>
        </w:rPr>
        <w:t>Participants</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760"/>
      </w:tblGrid>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Mary Andrews, NOAA (Chair)</w:t>
            </w:r>
          </w:p>
        </w:tc>
        <w:tc>
          <w:tcPr>
            <w:tcW w:w="4760" w:type="dxa"/>
          </w:tcPr>
          <w:p w:rsidR="00C32E59" w:rsidRPr="00C32E59" w:rsidRDefault="00C32E59" w:rsidP="00C32E59">
            <w:pPr>
              <w:ind w:left="1440" w:hanging="1440"/>
              <w:rPr>
                <w:rFonts w:asciiTheme="minorHAnsi" w:hAnsiTheme="minorHAnsi"/>
                <w:sz w:val="22"/>
                <w:szCs w:val="22"/>
              </w:rPr>
            </w:pPr>
            <w:r w:rsidRPr="001145AE">
              <w:rPr>
                <w:rFonts w:asciiTheme="minorHAnsi" w:hAnsiTheme="minorHAnsi"/>
                <w:sz w:val="22"/>
                <w:szCs w:val="22"/>
              </w:rPr>
              <w:t>Sandy Davis, USFWS</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Kyle Runion, CRC (Staff)</w:t>
            </w:r>
          </w:p>
        </w:tc>
        <w:tc>
          <w:tcPr>
            <w:tcW w:w="4760" w:type="dxa"/>
          </w:tcPr>
          <w:p w:rsidR="00C32E59" w:rsidRPr="00C32E59" w:rsidRDefault="00C32E59" w:rsidP="001C32A7">
            <w:pPr>
              <w:rPr>
                <w:rFonts w:asciiTheme="minorHAnsi" w:hAnsiTheme="minorHAnsi"/>
                <w:sz w:val="22"/>
                <w:szCs w:val="22"/>
              </w:rPr>
            </w:pPr>
            <w:r w:rsidRPr="001145AE">
              <w:rPr>
                <w:rFonts w:asciiTheme="minorHAnsi" w:hAnsiTheme="minorHAnsi"/>
                <w:sz w:val="22"/>
                <w:szCs w:val="22"/>
              </w:rPr>
              <w:t>Jimmy Dick, EQR</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Nancy Butowski, MD DNR</w:t>
            </w:r>
          </w:p>
        </w:tc>
        <w:tc>
          <w:tcPr>
            <w:tcW w:w="4760" w:type="dxa"/>
          </w:tcPr>
          <w:p w:rsidR="00C32E59" w:rsidRPr="00C32E59" w:rsidRDefault="00C32E59" w:rsidP="001C32A7">
            <w:pPr>
              <w:rPr>
                <w:rFonts w:asciiTheme="minorHAnsi" w:hAnsiTheme="minorHAnsi"/>
                <w:sz w:val="22"/>
                <w:szCs w:val="22"/>
              </w:rPr>
            </w:pPr>
            <w:r w:rsidRPr="001145AE">
              <w:rPr>
                <w:rFonts w:asciiTheme="minorHAnsi" w:hAnsiTheme="minorHAnsi"/>
                <w:sz w:val="22"/>
                <w:szCs w:val="22"/>
              </w:rPr>
              <w:t xml:space="preserve">Ben </w:t>
            </w:r>
            <w:proofErr w:type="spellStart"/>
            <w:r w:rsidRPr="001145AE">
              <w:rPr>
                <w:rFonts w:asciiTheme="minorHAnsi" w:hAnsiTheme="minorHAnsi"/>
                <w:sz w:val="22"/>
                <w:szCs w:val="22"/>
              </w:rPr>
              <w:t>Lorson</w:t>
            </w:r>
            <w:proofErr w:type="spellEnd"/>
            <w:r w:rsidRPr="001145AE">
              <w:rPr>
                <w:rFonts w:asciiTheme="minorHAnsi" w:hAnsiTheme="minorHAnsi"/>
                <w:sz w:val="22"/>
                <w:szCs w:val="22"/>
              </w:rPr>
              <w:t>, PA FBC</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Jim Thompson, MD DNR</w:t>
            </w:r>
          </w:p>
        </w:tc>
        <w:tc>
          <w:tcPr>
            <w:tcW w:w="4760" w:type="dxa"/>
          </w:tcPr>
          <w:p w:rsidR="00C32E59" w:rsidRPr="00C32E59" w:rsidRDefault="00C32E59" w:rsidP="001C32A7">
            <w:pPr>
              <w:rPr>
                <w:rFonts w:asciiTheme="minorHAnsi" w:hAnsiTheme="minorHAnsi"/>
                <w:sz w:val="22"/>
                <w:szCs w:val="22"/>
              </w:rPr>
            </w:pPr>
            <w:r>
              <w:rPr>
                <w:rFonts w:asciiTheme="minorHAnsi" w:hAnsiTheme="minorHAnsi"/>
                <w:sz w:val="22"/>
                <w:szCs w:val="22"/>
              </w:rPr>
              <w:t>Jennifer Bountry, USBR</w:t>
            </w:r>
            <w:r>
              <w:rPr>
                <w:rFonts w:asciiTheme="minorHAnsi" w:hAnsiTheme="minorHAnsi"/>
                <w:sz w:val="22"/>
                <w:szCs w:val="22"/>
              </w:rPr>
              <w:t>*</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 xml:space="preserve">Gina Hunt, MD DNR </w:t>
            </w:r>
          </w:p>
        </w:tc>
        <w:tc>
          <w:tcPr>
            <w:tcW w:w="4760" w:type="dxa"/>
          </w:tcPr>
          <w:p w:rsidR="00C32E59" w:rsidRPr="00C32E59" w:rsidRDefault="00C32E59" w:rsidP="001C32A7">
            <w:pPr>
              <w:rPr>
                <w:rFonts w:asciiTheme="minorHAnsi" w:hAnsiTheme="minorHAnsi"/>
                <w:sz w:val="22"/>
                <w:szCs w:val="22"/>
              </w:rPr>
            </w:pPr>
            <w:r>
              <w:rPr>
                <w:rFonts w:asciiTheme="minorHAnsi" w:hAnsiTheme="minorHAnsi"/>
                <w:sz w:val="22"/>
                <w:szCs w:val="22"/>
              </w:rPr>
              <w:t>Tim Randle, USBR</w:t>
            </w:r>
            <w:r>
              <w:rPr>
                <w:rFonts w:asciiTheme="minorHAnsi" w:hAnsiTheme="minorHAnsi"/>
                <w:sz w:val="22"/>
                <w:szCs w:val="22"/>
              </w:rPr>
              <w:t>*</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Alan Weaver, VDGIF</w:t>
            </w:r>
          </w:p>
        </w:tc>
        <w:tc>
          <w:tcPr>
            <w:tcW w:w="4760" w:type="dxa"/>
          </w:tcPr>
          <w:p w:rsidR="00C32E59" w:rsidRPr="00C32E59" w:rsidRDefault="00C32E59" w:rsidP="001C32A7">
            <w:pPr>
              <w:rPr>
                <w:rFonts w:asciiTheme="minorHAnsi" w:hAnsiTheme="minorHAnsi"/>
                <w:sz w:val="22"/>
                <w:szCs w:val="22"/>
              </w:rPr>
            </w:pPr>
            <w:r w:rsidRPr="001145AE">
              <w:rPr>
                <w:rFonts w:asciiTheme="minorHAnsi" w:hAnsiTheme="minorHAnsi"/>
                <w:sz w:val="22"/>
                <w:szCs w:val="22"/>
              </w:rPr>
              <w:t>Serena McClain, AR</w:t>
            </w:r>
            <w:r>
              <w:rPr>
                <w:rFonts w:asciiTheme="minorHAnsi" w:hAnsiTheme="minorHAnsi"/>
                <w:sz w:val="22"/>
                <w:szCs w:val="22"/>
              </w:rPr>
              <w:t>*</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Dave O’Brien, NOAA</w:t>
            </w:r>
          </w:p>
        </w:tc>
        <w:tc>
          <w:tcPr>
            <w:tcW w:w="4760" w:type="dxa"/>
          </w:tcPr>
          <w:p w:rsidR="00C32E59" w:rsidRPr="00C32E59" w:rsidRDefault="00C32E59" w:rsidP="001C32A7">
            <w:pPr>
              <w:rPr>
                <w:rFonts w:asciiTheme="minorHAnsi" w:hAnsiTheme="minorHAnsi"/>
                <w:sz w:val="22"/>
                <w:szCs w:val="22"/>
              </w:rPr>
            </w:pPr>
            <w:r w:rsidRPr="001145AE">
              <w:rPr>
                <w:rFonts w:asciiTheme="minorHAnsi" w:hAnsiTheme="minorHAnsi"/>
                <w:sz w:val="22"/>
                <w:szCs w:val="22"/>
              </w:rPr>
              <w:t>Lisa Moss, USFWS</w:t>
            </w:r>
            <w:r>
              <w:rPr>
                <w:rFonts w:asciiTheme="minorHAnsi" w:hAnsiTheme="minorHAnsi"/>
                <w:sz w:val="22"/>
                <w:szCs w:val="22"/>
              </w:rPr>
              <w:t>*</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Julie Devers, USFWS</w:t>
            </w:r>
          </w:p>
        </w:tc>
        <w:tc>
          <w:tcPr>
            <w:tcW w:w="4760" w:type="dxa"/>
          </w:tcPr>
          <w:p w:rsidR="00C32E59" w:rsidRPr="00C32E59" w:rsidRDefault="00C32E59" w:rsidP="001C32A7">
            <w:pPr>
              <w:rPr>
                <w:rFonts w:asciiTheme="minorHAnsi" w:hAnsiTheme="minorHAnsi"/>
                <w:sz w:val="22"/>
                <w:szCs w:val="22"/>
              </w:rPr>
            </w:pPr>
            <w:r w:rsidRPr="001145AE">
              <w:rPr>
                <w:rFonts w:asciiTheme="minorHAnsi" w:hAnsiTheme="minorHAnsi"/>
                <w:sz w:val="22"/>
                <w:szCs w:val="22"/>
              </w:rPr>
              <w:t>Adam Wright, DoD</w:t>
            </w:r>
            <w:r>
              <w:rPr>
                <w:rFonts w:asciiTheme="minorHAnsi" w:hAnsiTheme="minorHAnsi"/>
                <w:sz w:val="22"/>
                <w:szCs w:val="22"/>
              </w:rPr>
              <w:t>*</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Chris Reilly, USFWS</w:t>
            </w:r>
          </w:p>
        </w:tc>
        <w:tc>
          <w:tcPr>
            <w:tcW w:w="4760" w:type="dxa"/>
          </w:tcPr>
          <w:p w:rsidR="00C32E59" w:rsidRPr="00C32E59" w:rsidRDefault="00C32E59" w:rsidP="00C32E59">
            <w:pPr>
              <w:ind w:left="1440" w:hanging="1440"/>
              <w:rPr>
                <w:rFonts w:asciiTheme="minorHAnsi" w:hAnsiTheme="minorHAnsi"/>
                <w:sz w:val="22"/>
                <w:szCs w:val="22"/>
              </w:rPr>
            </w:pPr>
            <w:r w:rsidRPr="00694958">
              <w:rPr>
                <w:rFonts w:asciiTheme="minorHAnsi" w:hAnsiTheme="minorHAnsi"/>
                <w:sz w:val="22"/>
                <w:szCs w:val="22"/>
              </w:rPr>
              <w:t>*</w:t>
            </w:r>
            <w:r>
              <w:rPr>
                <w:rFonts w:asciiTheme="minorHAnsi" w:hAnsiTheme="minorHAnsi"/>
                <w:sz w:val="22"/>
                <w:szCs w:val="22"/>
              </w:rPr>
              <w:t xml:space="preserve"> Remote</w:t>
            </w:r>
          </w:p>
        </w:tc>
      </w:tr>
      <w:tr w:rsidR="00C32E59" w:rsidRPr="00C32E59" w:rsidTr="00C32E59">
        <w:tc>
          <w:tcPr>
            <w:tcW w:w="4505" w:type="dxa"/>
          </w:tcPr>
          <w:p w:rsidR="00C32E59" w:rsidRPr="00C32E59" w:rsidRDefault="00C32E59" w:rsidP="001C32A7">
            <w:pPr>
              <w:rPr>
                <w:rFonts w:asciiTheme="minorHAnsi" w:hAnsiTheme="minorHAnsi"/>
                <w:sz w:val="22"/>
                <w:szCs w:val="22"/>
              </w:rPr>
            </w:pPr>
            <w:r w:rsidRPr="00C32E59">
              <w:rPr>
                <w:rFonts w:asciiTheme="minorHAnsi" w:hAnsiTheme="minorHAnsi"/>
                <w:sz w:val="22"/>
                <w:szCs w:val="22"/>
              </w:rPr>
              <w:t>Jennifer Greiner, USFWS</w:t>
            </w:r>
          </w:p>
        </w:tc>
        <w:tc>
          <w:tcPr>
            <w:tcW w:w="4760" w:type="dxa"/>
          </w:tcPr>
          <w:p w:rsidR="00C32E59" w:rsidRPr="00C32E59" w:rsidRDefault="00C32E59" w:rsidP="001C32A7">
            <w:pPr>
              <w:rPr>
                <w:rFonts w:asciiTheme="minorHAnsi" w:hAnsiTheme="minorHAnsi"/>
                <w:sz w:val="22"/>
                <w:szCs w:val="22"/>
              </w:rPr>
            </w:pPr>
          </w:p>
        </w:tc>
      </w:tr>
    </w:tbl>
    <w:p w:rsidR="00694958" w:rsidRPr="001145AE" w:rsidRDefault="00694958" w:rsidP="00123186">
      <w:pPr>
        <w:ind w:left="1440" w:hanging="1440"/>
        <w:rPr>
          <w:rFonts w:asciiTheme="minorHAnsi" w:hAnsiTheme="minorHAnsi"/>
          <w:b/>
          <w:sz w:val="22"/>
          <w:szCs w:val="22"/>
        </w:rPr>
      </w:pPr>
    </w:p>
    <w:p w:rsidR="00711346" w:rsidRPr="001145AE" w:rsidRDefault="00711346" w:rsidP="00123186">
      <w:pPr>
        <w:ind w:left="1440" w:hanging="1440"/>
        <w:rPr>
          <w:rFonts w:asciiTheme="minorHAnsi" w:hAnsiTheme="minorHAnsi"/>
          <w:b/>
          <w:sz w:val="22"/>
          <w:szCs w:val="22"/>
        </w:rPr>
      </w:pPr>
      <w:r w:rsidRPr="001145AE">
        <w:rPr>
          <w:rFonts w:asciiTheme="minorHAnsi" w:hAnsiTheme="minorHAnsi"/>
          <w:b/>
          <w:sz w:val="22"/>
          <w:szCs w:val="22"/>
          <w:u w:val="single"/>
        </w:rPr>
        <w:t>Action Items</w:t>
      </w:r>
      <w:r w:rsidRPr="001145AE">
        <w:rPr>
          <w:rFonts w:asciiTheme="minorHAnsi" w:hAnsiTheme="minorHAnsi"/>
          <w:b/>
          <w:sz w:val="22"/>
          <w:szCs w:val="22"/>
        </w:rPr>
        <w:t>:</w:t>
      </w:r>
    </w:p>
    <w:p w:rsidR="00B9225B" w:rsidRPr="00B9225B" w:rsidRDefault="00B9225B" w:rsidP="00B9225B">
      <w:pPr>
        <w:pStyle w:val="ListParagraph"/>
        <w:numPr>
          <w:ilvl w:val="0"/>
          <w:numId w:val="40"/>
        </w:numPr>
        <w:tabs>
          <w:tab w:val="left" w:pos="2040"/>
        </w:tabs>
        <w:rPr>
          <w:rFonts w:asciiTheme="minorHAnsi" w:hAnsiTheme="minorHAnsi"/>
          <w:sz w:val="22"/>
          <w:szCs w:val="22"/>
        </w:rPr>
      </w:pPr>
      <w:r>
        <w:rPr>
          <w:rFonts w:asciiTheme="minorHAnsi" w:hAnsiTheme="minorHAnsi"/>
          <w:sz w:val="22"/>
          <w:szCs w:val="22"/>
        </w:rPr>
        <w:t xml:space="preserve">ACTION: The </w:t>
      </w:r>
      <w:r w:rsidRPr="00B9225B">
        <w:rPr>
          <w:rFonts w:asciiTheme="minorHAnsi" w:hAnsiTheme="minorHAnsi"/>
          <w:sz w:val="22"/>
          <w:szCs w:val="22"/>
        </w:rPr>
        <w:t>Federal Dam Removal Analysis Guidelines for Sediment</w:t>
      </w:r>
      <w:r>
        <w:rPr>
          <w:rFonts w:asciiTheme="minorHAnsi" w:hAnsiTheme="minorHAnsi"/>
          <w:sz w:val="22"/>
          <w:szCs w:val="22"/>
        </w:rPr>
        <w:t xml:space="preserve"> will be distributed to the workgroup for review. Any comments should be sent to </w:t>
      </w:r>
      <w:hyperlink r:id="rId6" w:history="1">
        <w:r w:rsidRPr="000C2553">
          <w:rPr>
            <w:rStyle w:val="Hyperlink"/>
            <w:rFonts w:asciiTheme="minorHAnsi" w:hAnsiTheme="minorHAnsi"/>
            <w:sz w:val="22"/>
            <w:szCs w:val="22"/>
          </w:rPr>
          <w:t>runion.kyle@epa.gov</w:t>
        </w:r>
      </w:hyperlink>
      <w:r>
        <w:rPr>
          <w:rFonts w:asciiTheme="minorHAnsi" w:hAnsiTheme="minorHAnsi"/>
          <w:sz w:val="22"/>
          <w:szCs w:val="22"/>
        </w:rPr>
        <w:t xml:space="preserve"> by noon on Friday, January 13</w:t>
      </w:r>
      <w:r w:rsidRPr="00B9225B">
        <w:rPr>
          <w:rFonts w:asciiTheme="minorHAnsi" w:hAnsiTheme="minorHAnsi"/>
          <w:sz w:val="22"/>
          <w:szCs w:val="22"/>
          <w:vertAlign w:val="superscript"/>
        </w:rPr>
        <w:t>th</w:t>
      </w:r>
      <w:r>
        <w:rPr>
          <w:rFonts w:asciiTheme="minorHAnsi" w:hAnsiTheme="minorHAnsi"/>
          <w:sz w:val="22"/>
          <w:szCs w:val="22"/>
        </w:rPr>
        <w:t>.</w:t>
      </w:r>
    </w:p>
    <w:p w:rsidR="001B50C3" w:rsidRPr="001145AE" w:rsidRDefault="001B50C3" w:rsidP="001B50C3">
      <w:pPr>
        <w:pStyle w:val="ListParagraph"/>
        <w:numPr>
          <w:ilvl w:val="0"/>
          <w:numId w:val="40"/>
        </w:numPr>
        <w:tabs>
          <w:tab w:val="left" w:pos="2040"/>
        </w:tabs>
        <w:rPr>
          <w:rFonts w:asciiTheme="minorHAnsi" w:hAnsiTheme="minorHAnsi"/>
          <w:sz w:val="22"/>
          <w:szCs w:val="22"/>
        </w:rPr>
      </w:pPr>
      <w:r w:rsidRPr="001145AE">
        <w:rPr>
          <w:rFonts w:asciiTheme="minorHAnsi" w:hAnsiTheme="minorHAnsi"/>
          <w:sz w:val="22"/>
          <w:szCs w:val="22"/>
        </w:rPr>
        <w:t xml:space="preserve">ACTION: </w:t>
      </w:r>
      <w:r>
        <w:rPr>
          <w:rFonts w:asciiTheme="minorHAnsi" w:hAnsiTheme="minorHAnsi"/>
          <w:sz w:val="22"/>
          <w:szCs w:val="22"/>
        </w:rPr>
        <w:t>Mary will follow up with the American S</w:t>
      </w:r>
      <w:r w:rsidRPr="001145AE">
        <w:rPr>
          <w:rFonts w:asciiTheme="minorHAnsi" w:hAnsiTheme="minorHAnsi"/>
          <w:sz w:val="22"/>
          <w:szCs w:val="22"/>
        </w:rPr>
        <w:t xml:space="preserve">ociety of </w:t>
      </w:r>
      <w:r>
        <w:rPr>
          <w:rFonts w:asciiTheme="minorHAnsi" w:hAnsiTheme="minorHAnsi"/>
          <w:sz w:val="22"/>
          <w:szCs w:val="22"/>
        </w:rPr>
        <w:t>Civil Engineers regarding infrastructure issues with dam removals and will keep the workgroup updated about this conversation.</w:t>
      </w:r>
    </w:p>
    <w:p w:rsidR="00EF5F2F" w:rsidRPr="001145AE" w:rsidRDefault="00EF5F2F" w:rsidP="004D3AAF">
      <w:pPr>
        <w:rPr>
          <w:rFonts w:asciiTheme="minorHAnsi" w:hAnsiTheme="minorHAnsi"/>
          <w:sz w:val="22"/>
          <w:szCs w:val="22"/>
        </w:rPr>
      </w:pPr>
    </w:p>
    <w:p w:rsidR="00532C9F" w:rsidRPr="001145AE" w:rsidRDefault="008552AC" w:rsidP="008552AC">
      <w:pPr>
        <w:tabs>
          <w:tab w:val="left" w:pos="1496"/>
        </w:tabs>
        <w:rPr>
          <w:rFonts w:asciiTheme="minorHAnsi" w:hAnsiTheme="minorHAnsi"/>
          <w:b/>
          <w:sz w:val="22"/>
          <w:szCs w:val="22"/>
        </w:rPr>
      </w:pPr>
      <w:r w:rsidRPr="001145AE">
        <w:rPr>
          <w:rFonts w:asciiTheme="minorHAnsi" w:hAnsiTheme="minorHAnsi"/>
          <w:b/>
          <w:sz w:val="22"/>
          <w:szCs w:val="22"/>
          <w:u w:val="single"/>
        </w:rPr>
        <w:t>Minute</w:t>
      </w:r>
      <w:r w:rsidRPr="001145AE">
        <w:rPr>
          <w:rFonts w:asciiTheme="minorHAnsi" w:hAnsiTheme="minorHAnsi"/>
          <w:b/>
          <w:sz w:val="22"/>
          <w:szCs w:val="22"/>
        </w:rPr>
        <w:t>s:</w:t>
      </w:r>
      <w:r w:rsidR="007F7ABF" w:rsidRPr="001145AE">
        <w:rPr>
          <w:rFonts w:asciiTheme="minorHAnsi" w:hAnsiTheme="minorHAnsi"/>
          <w:b/>
          <w:sz w:val="22"/>
          <w:szCs w:val="22"/>
        </w:rPr>
        <w:tab/>
      </w:r>
    </w:p>
    <w:p w:rsidR="00532C9F" w:rsidRPr="001145AE" w:rsidRDefault="00532C9F" w:rsidP="008552AC">
      <w:pPr>
        <w:tabs>
          <w:tab w:val="left" w:pos="1496"/>
        </w:tabs>
        <w:rPr>
          <w:rFonts w:asciiTheme="minorHAnsi" w:hAnsiTheme="minorHAnsi"/>
          <w:b/>
          <w:sz w:val="22"/>
          <w:szCs w:val="22"/>
        </w:rPr>
      </w:pPr>
      <w:r w:rsidRPr="001145AE">
        <w:rPr>
          <w:rFonts w:asciiTheme="minorHAnsi" w:hAnsiTheme="minorHAnsi"/>
          <w:b/>
          <w:sz w:val="22"/>
          <w:szCs w:val="22"/>
        </w:rPr>
        <w:t xml:space="preserve">State </w:t>
      </w:r>
      <w:r w:rsidR="00EF5F2F" w:rsidRPr="001145AE">
        <w:rPr>
          <w:rFonts w:asciiTheme="minorHAnsi" w:hAnsiTheme="minorHAnsi"/>
          <w:b/>
          <w:sz w:val="22"/>
          <w:szCs w:val="22"/>
        </w:rPr>
        <w:t>Fish Passage Coordinator Updates</w:t>
      </w:r>
      <w:r w:rsidRPr="001145AE">
        <w:rPr>
          <w:rFonts w:asciiTheme="minorHAnsi" w:hAnsiTheme="minorHAnsi"/>
          <w:b/>
          <w:sz w:val="22"/>
          <w:szCs w:val="22"/>
        </w:rPr>
        <w:t xml:space="preserve"> </w:t>
      </w:r>
    </w:p>
    <w:p w:rsidR="00EF5F2F" w:rsidRPr="001145AE" w:rsidRDefault="00EF5F2F" w:rsidP="00EF5F2F">
      <w:pPr>
        <w:tabs>
          <w:tab w:val="left" w:pos="1496"/>
        </w:tabs>
        <w:rPr>
          <w:rFonts w:asciiTheme="minorHAnsi" w:hAnsiTheme="minorHAnsi"/>
          <w:sz w:val="22"/>
          <w:szCs w:val="22"/>
        </w:rPr>
      </w:pPr>
      <w:r w:rsidRPr="00717A79">
        <w:rPr>
          <w:rFonts w:asciiTheme="minorHAnsi" w:hAnsiTheme="minorHAnsi"/>
          <w:b/>
          <w:sz w:val="22"/>
          <w:szCs w:val="22"/>
        </w:rPr>
        <w:t>Virginia</w:t>
      </w:r>
      <w:r w:rsidRPr="001145AE">
        <w:rPr>
          <w:rFonts w:asciiTheme="minorHAnsi" w:hAnsiTheme="minorHAnsi"/>
          <w:sz w:val="22"/>
          <w:szCs w:val="22"/>
        </w:rPr>
        <w:t xml:space="preserve">, </w:t>
      </w:r>
      <w:r w:rsidR="00532C9F" w:rsidRPr="001145AE">
        <w:rPr>
          <w:rFonts w:asciiTheme="minorHAnsi" w:hAnsiTheme="minorHAnsi"/>
          <w:sz w:val="22"/>
          <w:szCs w:val="22"/>
        </w:rPr>
        <w:t xml:space="preserve">Alan </w:t>
      </w:r>
      <w:r w:rsidRPr="001145AE">
        <w:rPr>
          <w:rFonts w:asciiTheme="minorHAnsi" w:hAnsiTheme="minorHAnsi"/>
          <w:sz w:val="22"/>
          <w:szCs w:val="22"/>
        </w:rPr>
        <w:t>Weaver</w:t>
      </w:r>
    </w:p>
    <w:p w:rsidR="00EF5F2F" w:rsidRPr="001145AE" w:rsidRDefault="00EF5F2F" w:rsidP="00EF5F2F">
      <w:pPr>
        <w:pStyle w:val="ListParagraph"/>
        <w:numPr>
          <w:ilvl w:val="0"/>
          <w:numId w:val="35"/>
        </w:numPr>
        <w:tabs>
          <w:tab w:val="left" w:pos="1496"/>
        </w:tabs>
        <w:rPr>
          <w:rFonts w:asciiTheme="minorHAnsi" w:hAnsiTheme="minorHAnsi"/>
          <w:sz w:val="22"/>
          <w:szCs w:val="22"/>
        </w:rPr>
      </w:pPr>
      <w:r w:rsidRPr="001145AE">
        <w:rPr>
          <w:rFonts w:asciiTheme="minorHAnsi" w:hAnsiTheme="minorHAnsi"/>
          <w:sz w:val="22"/>
          <w:szCs w:val="22"/>
        </w:rPr>
        <w:t>Monumental</w:t>
      </w:r>
      <w:r w:rsidR="00532C9F" w:rsidRPr="001145AE">
        <w:rPr>
          <w:rFonts w:asciiTheme="minorHAnsi" w:hAnsiTheme="minorHAnsi"/>
          <w:sz w:val="22"/>
          <w:szCs w:val="22"/>
        </w:rPr>
        <w:t xml:space="preserve"> Mills Dam</w:t>
      </w:r>
      <w:r w:rsidRPr="001145AE">
        <w:rPr>
          <w:rFonts w:asciiTheme="minorHAnsi" w:hAnsiTheme="minorHAnsi"/>
          <w:sz w:val="22"/>
          <w:szCs w:val="22"/>
        </w:rPr>
        <w:t xml:space="preserve"> was removed in 2016, opening 248 miles for fish passage. The dam was in poor condition and gifted from the landowner to be removed.</w:t>
      </w:r>
    </w:p>
    <w:p w:rsidR="00EF5F2F" w:rsidRPr="001145AE" w:rsidRDefault="00EF5F2F" w:rsidP="00EF5F2F">
      <w:pPr>
        <w:pStyle w:val="ListParagraph"/>
        <w:numPr>
          <w:ilvl w:val="1"/>
          <w:numId w:val="35"/>
        </w:numPr>
        <w:tabs>
          <w:tab w:val="left" w:pos="1496"/>
        </w:tabs>
        <w:rPr>
          <w:rFonts w:asciiTheme="minorHAnsi" w:hAnsiTheme="minorHAnsi"/>
          <w:sz w:val="22"/>
          <w:szCs w:val="22"/>
        </w:rPr>
      </w:pPr>
      <w:r w:rsidRPr="001145AE">
        <w:rPr>
          <w:rFonts w:asciiTheme="minorHAnsi" w:hAnsiTheme="minorHAnsi"/>
          <w:sz w:val="22"/>
          <w:szCs w:val="22"/>
        </w:rPr>
        <w:t>The original corps permit required dredging before removal, which would have been expensive and time consuming.</w:t>
      </w:r>
      <w:r w:rsidR="00AA6BFF" w:rsidRPr="001145AE">
        <w:rPr>
          <w:rFonts w:asciiTheme="minorHAnsi" w:hAnsiTheme="minorHAnsi"/>
          <w:sz w:val="22"/>
          <w:szCs w:val="22"/>
        </w:rPr>
        <w:t xml:space="preserve"> After VA DGIF acquired the dam, we didn’t </w:t>
      </w:r>
      <w:r w:rsidR="001145AE" w:rsidRPr="001145AE">
        <w:rPr>
          <w:rFonts w:asciiTheme="minorHAnsi" w:hAnsiTheme="minorHAnsi"/>
          <w:sz w:val="22"/>
          <w:szCs w:val="22"/>
        </w:rPr>
        <w:t>need a permit because it was a cooperating project with USFWS and was exempt from the nationwide permit.</w:t>
      </w:r>
    </w:p>
    <w:p w:rsidR="00EF5F2F" w:rsidRPr="001145AE" w:rsidRDefault="00EF5F2F" w:rsidP="00EF5F2F">
      <w:pPr>
        <w:pStyle w:val="ListParagraph"/>
        <w:numPr>
          <w:ilvl w:val="1"/>
          <w:numId w:val="35"/>
        </w:numPr>
        <w:tabs>
          <w:tab w:val="left" w:pos="1496"/>
        </w:tabs>
        <w:rPr>
          <w:rFonts w:asciiTheme="minorHAnsi" w:hAnsiTheme="minorHAnsi"/>
          <w:sz w:val="22"/>
          <w:szCs w:val="22"/>
        </w:rPr>
      </w:pPr>
      <w:r w:rsidRPr="001145AE">
        <w:rPr>
          <w:rFonts w:asciiTheme="minorHAnsi" w:hAnsiTheme="minorHAnsi"/>
          <w:sz w:val="22"/>
          <w:szCs w:val="22"/>
        </w:rPr>
        <w:t xml:space="preserve">Herring were found from </w:t>
      </w:r>
      <w:proofErr w:type="spellStart"/>
      <w:r w:rsidRPr="001145AE">
        <w:rPr>
          <w:rFonts w:asciiTheme="minorHAnsi" w:hAnsiTheme="minorHAnsi"/>
          <w:sz w:val="22"/>
          <w:szCs w:val="22"/>
        </w:rPr>
        <w:t>eDNA</w:t>
      </w:r>
      <w:proofErr w:type="spellEnd"/>
      <w:r w:rsidRPr="001145AE">
        <w:rPr>
          <w:rFonts w:asciiTheme="minorHAnsi" w:hAnsiTheme="minorHAnsi"/>
          <w:sz w:val="22"/>
          <w:szCs w:val="22"/>
        </w:rPr>
        <w:t xml:space="preserve"> samples downstream of the Monumental Mills Dam.</w:t>
      </w:r>
    </w:p>
    <w:p w:rsidR="00532C9F" w:rsidRPr="001145AE" w:rsidRDefault="001145AE" w:rsidP="00532C9F">
      <w:pPr>
        <w:pStyle w:val="ListParagraph"/>
        <w:numPr>
          <w:ilvl w:val="0"/>
          <w:numId w:val="35"/>
        </w:numPr>
        <w:tabs>
          <w:tab w:val="left" w:pos="1496"/>
        </w:tabs>
        <w:rPr>
          <w:rFonts w:asciiTheme="minorHAnsi" w:hAnsiTheme="minorHAnsi"/>
          <w:sz w:val="22"/>
          <w:szCs w:val="22"/>
        </w:rPr>
      </w:pPr>
      <w:r w:rsidRPr="001145AE">
        <w:rPr>
          <w:rFonts w:asciiTheme="minorHAnsi" w:hAnsiTheme="minorHAnsi"/>
          <w:sz w:val="22"/>
          <w:szCs w:val="22"/>
        </w:rPr>
        <w:t xml:space="preserve">Culvert assessments continue in Virginia from the </w:t>
      </w:r>
      <w:r w:rsidR="00532C9F" w:rsidRPr="001145AE">
        <w:rPr>
          <w:rFonts w:asciiTheme="minorHAnsi" w:hAnsiTheme="minorHAnsi"/>
          <w:sz w:val="22"/>
          <w:szCs w:val="22"/>
        </w:rPr>
        <w:t>CBP funding project</w:t>
      </w:r>
      <w:r w:rsidRPr="001145AE">
        <w:rPr>
          <w:rFonts w:asciiTheme="minorHAnsi" w:hAnsiTheme="minorHAnsi"/>
          <w:sz w:val="22"/>
          <w:szCs w:val="22"/>
        </w:rPr>
        <w:t xml:space="preserve"> in FY 2015</w:t>
      </w:r>
      <w:r w:rsidR="00532C9F" w:rsidRPr="001145AE">
        <w:rPr>
          <w:rFonts w:asciiTheme="minorHAnsi" w:hAnsiTheme="minorHAnsi"/>
          <w:sz w:val="22"/>
          <w:szCs w:val="22"/>
        </w:rPr>
        <w:t>.</w:t>
      </w:r>
    </w:p>
    <w:p w:rsidR="001145AE" w:rsidRPr="001145AE" w:rsidRDefault="001145AE" w:rsidP="001145AE">
      <w:pPr>
        <w:pStyle w:val="ListParagraph"/>
        <w:numPr>
          <w:ilvl w:val="1"/>
          <w:numId w:val="35"/>
        </w:numPr>
        <w:tabs>
          <w:tab w:val="left" w:pos="1496"/>
        </w:tabs>
        <w:rPr>
          <w:rFonts w:asciiTheme="minorHAnsi" w:hAnsiTheme="minorHAnsi"/>
          <w:sz w:val="22"/>
          <w:szCs w:val="22"/>
        </w:rPr>
      </w:pPr>
      <w:r w:rsidRPr="001145AE">
        <w:rPr>
          <w:rFonts w:asciiTheme="minorHAnsi" w:hAnsiTheme="minorHAnsi"/>
          <w:sz w:val="22"/>
          <w:szCs w:val="22"/>
        </w:rPr>
        <w:t>Almost 2000 total sites have been assessed in Virginia, including 319 in 2016.</w:t>
      </w:r>
    </w:p>
    <w:p w:rsidR="001145AE" w:rsidRPr="001145AE" w:rsidRDefault="001145AE" w:rsidP="001145AE">
      <w:pPr>
        <w:pStyle w:val="ListParagraph"/>
        <w:numPr>
          <w:ilvl w:val="2"/>
          <w:numId w:val="35"/>
        </w:numPr>
        <w:tabs>
          <w:tab w:val="left" w:pos="1496"/>
        </w:tabs>
        <w:rPr>
          <w:rFonts w:asciiTheme="minorHAnsi" w:hAnsiTheme="minorHAnsi"/>
          <w:sz w:val="22"/>
          <w:szCs w:val="22"/>
        </w:rPr>
      </w:pPr>
      <w:r w:rsidRPr="001145AE">
        <w:rPr>
          <w:rFonts w:asciiTheme="minorHAnsi" w:hAnsiTheme="minorHAnsi"/>
          <w:sz w:val="22"/>
          <w:szCs w:val="22"/>
        </w:rPr>
        <w:t>Of culverts assessed in 2016, many were passable, but about 20% had a moderate, significant, or severe barrier to fish passage.</w:t>
      </w:r>
    </w:p>
    <w:p w:rsidR="001145AE" w:rsidRPr="001145AE" w:rsidRDefault="001145AE" w:rsidP="001145AE">
      <w:pPr>
        <w:pStyle w:val="ListParagraph"/>
        <w:numPr>
          <w:ilvl w:val="1"/>
          <w:numId w:val="35"/>
        </w:numPr>
        <w:tabs>
          <w:tab w:val="left" w:pos="1496"/>
        </w:tabs>
        <w:rPr>
          <w:rFonts w:asciiTheme="minorHAnsi" w:hAnsiTheme="minorHAnsi"/>
          <w:sz w:val="22"/>
          <w:szCs w:val="22"/>
        </w:rPr>
      </w:pPr>
      <w:r w:rsidRPr="001145AE">
        <w:rPr>
          <w:rFonts w:asciiTheme="minorHAnsi" w:hAnsiTheme="minorHAnsi"/>
          <w:sz w:val="22"/>
          <w:szCs w:val="22"/>
        </w:rPr>
        <w:t xml:space="preserve">Site prioritization was done using NAACC tiered HUC12 data and </w:t>
      </w:r>
      <w:proofErr w:type="spellStart"/>
      <w:r w:rsidRPr="001145AE">
        <w:rPr>
          <w:rFonts w:asciiTheme="minorHAnsi" w:hAnsiTheme="minorHAnsi"/>
          <w:sz w:val="22"/>
          <w:szCs w:val="22"/>
        </w:rPr>
        <w:t>alosine</w:t>
      </w:r>
      <w:proofErr w:type="spellEnd"/>
      <w:r w:rsidRPr="001145AE">
        <w:rPr>
          <w:rFonts w:asciiTheme="minorHAnsi" w:hAnsiTheme="minorHAnsi"/>
          <w:sz w:val="22"/>
          <w:szCs w:val="22"/>
        </w:rPr>
        <w:t xml:space="preserve"> model framework.</w:t>
      </w:r>
    </w:p>
    <w:p w:rsidR="001145AE" w:rsidRPr="001145AE" w:rsidRDefault="001145AE" w:rsidP="001145AE">
      <w:pPr>
        <w:pStyle w:val="ListParagraph"/>
        <w:numPr>
          <w:ilvl w:val="0"/>
          <w:numId w:val="35"/>
        </w:numPr>
        <w:tabs>
          <w:tab w:val="left" w:pos="1496"/>
        </w:tabs>
        <w:rPr>
          <w:rFonts w:asciiTheme="minorHAnsi" w:hAnsiTheme="minorHAnsi"/>
          <w:sz w:val="22"/>
          <w:szCs w:val="22"/>
        </w:rPr>
      </w:pPr>
      <w:r w:rsidRPr="001145AE">
        <w:rPr>
          <w:rFonts w:asciiTheme="minorHAnsi" w:hAnsiTheme="minorHAnsi"/>
          <w:sz w:val="22"/>
          <w:szCs w:val="22"/>
        </w:rPr>
        <w:t>The NAACC plans on conducting a critical linkages analysis, which the VA Fish and Wildlife Conservation Office hopes to utilize in further prioritization efforts.</w:t>
      </w:r>
    </w:p>
    <w:p w:rsidR="001145AE" w:rsidRPr="001145AE" w:rsidRDefault="00321422" w:rsidP="00532C9F">
      <w:pPr>
        <w:pStyle w:val="ListParagraph"/>
        <w:numPr>
          <w:ilvl w:val="0"/>
          <w:numId w:val="35"/>
        </w:numPr>
        <w:tabs>
          <w:tab w:val="left" w:pos="1496"/>
        </w:tabs>
        <w:rPr>
          <w:rFonts w:asciiTheme="minorHAnsi" w:hAnsiTheme="minorHAnsi"/>
          <w:sz w:val="22"/>
          <w:szCs w:val="22"/>
        </w:rPr>
      </w:pPr>
      <w:r>
        <w:rPr>
          <w:rFonts w:asciiTheme="minorHAnsi" w:hAnsiTheme="minorHAnsi"/>
          <w:sz w:val="22"/>
          <w:szCs w:val="22"/>
        </w:rPr>
        <w:t xml:space="preserve">Monitoring started last year on the White Oak Run Pool and Weir </w:t>
      </w:r>
      <w:proofErr w:type="spellStart"/>
      <w:r>
        <w:rPr>
          <w:rFonts w:asciiTheme="minorHAnsi" w:hAnsiTheme="minorHAnsi"/>
          <w:sz w:val="22"/>
          <w:szCs w:val="22"/>
        </w:rPr>
        <w:t>Fishway</w:t>
      </w:r>
      <w:proofErr w:type="spellEnd"/>
      <w:r>
        <w:rPr>
          <w:rFonts w:asciiTheme="minorHAnsi" w:hAnsiTheme="minorHAnsi"/>
          <w:sz w:val="22"/>
          <w:szCs w:val="22"/>
        </w:rPr>
        <w:t>; herring were found upstream of the passage project.</w:t>
      </w:r>
    </w:p>
    <w:p w:rsidR="00321422" w:rsidRDefault="00321422" w:rsidP="00532C9F">
      <w:pPr>
        <w:pStyle w:val="ListParagraph"/>
        <w:numPr>
          <w:ilvl w:val="0"/>
          <w:numId w:val="35"/>
        </w:numPr>
        <w:tabs>
          <w:tab w:val="left" w:pos="1496"/>
        </w:tabs>
        <w:rPr>
          <w:rFonts w:asciiTheme="minorHAnsi" w:hAnsiTheme="minorHAnsi"/>
          <w:sz w:val="22"/>
          <w:szCs w:val="22"/>
        </w:rPr>
      </w:pPr>
      <w:r>
        <w:rPr>
          <w:rFonts w:asciiTheme="minorHAnsi" w:hAnsiTheme="minorHAnsi"/>
          <w:sz w:val="22"/>
          <w:szCs w:val="22"/>
        </w:rPr>
        <w:t xml:space="preserve">This coming spring, we have plans to use an electronic fish counter on high and low tide </w:t>
      </w:r>
      <w:proofErr w:type="spellStart"/>
      <w:r>
        <w:rPr>
          <w:rFonts w:asciiTheme="minorHAnsi" w:hAnsiTheme="minorHAnsi"/>
          <w:sz w:val="22"/>
          <w:szCs w:val="22"/>
        </w:rPr>
        <w:t>fishways</w:t>
      </w:r>
      <w:proofErr w:type="spellEnd"/>
      <w:r>
        <w:rPr>
          <w:rFonts w:asciiTheme="minorHAnsi" w:hAnsiTheme="minorHAnsi"/>
          <w:sz w:val="22"/>
          <w:szCs w:val="22"/>
        </w:rPr>
        <w:t xml:space="preserve"> at Walker’s Dam.</w:t>
      </w:r>
    </w:p>
    <w:p w:rsidR="00321422" w:rsidRDefault="00321422" w:rsidP="00321422">
      <w:pPr>
        <w:pStyle w:val="ListParagraph"/>
        <w:numPr>
          <w:ilvl w:val="1"/>
          <w:numId w:val="35"/>
        </w:numPr>
        <w:tabs>
          <w:tab w:val="left" w:pos="1496"/>
        </w:tabs>
        <w:rPr>
          <w:rFonts w:asciiTheme="minorHAnsi" w:hAnsiTheme="minorHAnsi"/>
          <w:sz w:val="22"/>
          <w:szCs w:val="22"/>
        </w:rPr>
      </w:pPr>
      <w:r>
        <w:rPr>
          <w:rFonts w:asciiTheme="minorHAnsi" w:hAnsiTheme="minorHAnsi"/>
          <w:sz w:val="22"/>
          <w:szCs w:val="22"/>
        </w:rPr>
        <w:lastRenderedPageBreak/>
        <w:t>The counter is designed so that fish are funneled into tunnels and the change in water conductivity from the fish’s body is counted as an individual.</w:t>
      </w:r>
    </w:p>
    <w:p w:rsidR="007E54A0" w:rsidRPr="001145AE" w:rsidRDefault="007E54A0" w:rsidP="007E54A0">
      <w:pPr>
        <w:tabs>
          <w:tab w:val="left" w:pos="1496"/>
        </w:tabs>
        <w:rPr>
          <w:rFonts w:asciiTheme="minorHAnsi" w:hAnsiTheme="minorHAnsi"/>
          <w:sz w:val="22"/>
          <w:szCs w:val="22"/>
        </w:rPr>
      </w:pPr>
    </w:p>
    <w:p w:rsidR="000B44D7" w:rsidRPr="001145AE" w:rsidRDefault="000B44D7" w:rsidP="000B44D7">
      <w:pPr>
        <w:tabs>
          <w:tab w:val="left" w:pos="1496"/>
        </w:tabs>
        <w:rPr>
          <w:rFonts w:asciiTheme="minorHAnsi" w:hAnsiTheme="minorHAnsi"/>
          <w:sz w:val="22"/>
          <w:szCs w:val="22"/>
        </w:rPr>
      </w:pPr>
      <w:r w:rsidRPr="00717A79">
        <w:rPr>
          <w:rFonts w:asciiTheme="minorHAnsi" w:hAnsiTheme="minorHAnsi"/>
          <w:b/>
          <w:sz w:val="22"/>
          <w:szCs w:val="22"/>
        </w:rPr>
        <w:t>Pennsylvania</w:t>
      </w:r>
      <w:r w:rsidRPr="001145AE">
        <w:rPr>
          <w:rFonts w:asciiTheme="minorHAnsi" w:hAnsiTheme="minorHAnsi"/>
          <w:sz w:val="22"/>
          <w:szCs w:val="22"/>
        </w:rPr>
        <w:t xml:space="preserve">, Ben </w:t>
      </w:r>
      <w:proofErr w:type="spellStart"/>
      <w:r w:rsidRPr="001145AE">
        <w:rPr>
          <w:rFonts w:asciiTheme="minorHAnsi" w:hAnsiTheme="minorHAnsi"/>
          <w:sz w:val="22"/>
          <w:szCs w:val="22"/>
        </w:rPr>
        <w:t>Lorson</w:t>
      </w:r>
      <w:proofErr w:type="spellEnd"/>
    </w:p>
    <w:p w:rsidR="007E54A0" w:rsidRPr="001145AE" w:rsidRDefault="005F3949" w:rsidP="000B44D7">
      <w:pPr>
        <w:pStyle w:val="ListParagraph"/>
        <w:numPr>
          <w:ilvl w:val="0"/>
          <w:numId w:val="43"/>
        </w:numPr>
        <w:tabs>
          <w:tab w:val="left" w:pos="1496"/>
        </w:tabs>
        <w:rPr>
          <w:rFonts w:asciiTheme="minorHAnsi" w:hAnsiTheme="minorHAnsi"/>
          <w:sz w:val="22"/>
          <w:szCs w:val="22"/>
        </w:rPr>
      </w:pPr>
      <w:r>
        <w:rPr>
          <w:rFonts w:asciiTheme="minorHAnsi" w:hAnsiTheme="minorHAnsi"/>
          <w:sz w:val="22"/>
          <w:szCs w:val="22"/>
        </w:rPr>
        <w:t>There were two dam removals in Pennsylvania</w:t>
      </w:r>
      <w:r w:rsidR="007E54A0" w:rsidRPr="001145AE">
        <w:rPr>
          <w:rFonts w:asciiTheme="minorHAnsi" w:hAnsiTheme="minorHAnsi"/>
          <w:sz w:val="22"/>
          <w:szCs w:val="22"/>
        </w:rPr>
        <w:t xml:space="preserve"> this year. </w:t>
      </w:r>
      <w:r>
        <w:rPr>
          <w:rFonts w:asciiTheme="minorHAnsi" w:hAnsiTheme="minorHAnsi"/>
          <w:sz w:val="22"/>
          <w:szCs w:val="22"/>
        </w:rPr>
        <w:t>A</w:t>
      </w:r>
      <w:r w:rsidR="007E54A0" w:rsidRPr="001145AE">
        <w:rPr>
          <w:rFonts w:asciiTheme="minorHAnsi" w:hAnsiTheme="minorHAnsi"/>
          <w:sz w:val="22"/>
          <w:szCs w:val="22"/>
        </w:rPr>
        <w:t xml:space="preserve"> B</w:t>
      </w:r>
      <w:r>
        <w:rPr>
          <w:rFonts w:asciiTheme="minorHAnsi" w:hAnsiTheme="minorHAnsi"/>
          <w:sz w:val="22"/>
          <w:szCs w:val="22"/>
        </w:rPr>
        <w:t xml:space="preserve">rook </w:t>
      </w:r>
      <w:r w:rsidR="007E54A0" w:rsidRPr="001145AE">
        <w:rPr>
          <w:rFonts w:asciiTheme="minorHAnsi" w:hAnsiTheme="minorHAnsi"/>
          <w:sz w:val="22"/>
          <w:szCs w:val="22"/>
        </w:rPr>
        <w:t>T</w:t>
      </w:r>
      <w:r>
        <w:rPr>
          <w:rFonts w:asciiTheme="minorHAnsi" w:hAnsiTheme="minorHAnsi"/>
          <w:sz w:val="22"/>
          <w:szCs w:val="22"/>
        </w:rPr>
        <w:t xml:space="preserve">rout project in Clinton County opened about 10 miles in a </w:t>
      </w:r>
      <w:r w:rsidR="007E54A0" w:rsidRPr="001145AE">
        <w:rPr>
          <w:rFonts w:asciiTheme="minorHAnsi" w:hAnsiTheme="minorHAnsi"/>
          <w:sz w:val="22"/>
          <w:szCs w:val="22"/>
        </w:rPr>
        <w:t>class A wild trout stream.</w:t>
      </w:r>
    </w:p>
    <w:p w:rsidR="005F3949" w:rsidRDefault="005F3949" w:rsidP="007E54A0">
      <w:pPr>
        <w:pStyle w:val="ListParagraph"/>
        <w:numPr>
          <w:ilvl w:val="0"/>
          <w:numId w:val="36"/>
        </w:numPr>
        <w:tabs>
          <w:tab w:val="left" w:pos="1496"/>
        </w:tabs>
        <w:rPr>
          <w:rFonts w:asciiTheme="minorHAnsi" w:hAnsiTheme="minorHAnsi"/>
          <w:sz w:val="22"/>
          <w:szCs w:val="22"/>
        </w:rPr>
      </w:pPr>
      <w:r>
        <w:rPr>
          <w:rFonts w:asciiTheme="minorHAnsi" w:hAnsiTheme="minorHAnsi"/>
          <w:sz w:val="22"/>
          <w:szCs w:val="22"/>
        </w:rPr>
        <w:t>PA FBC is receiving $50,000 a year specifically for dam removals in York and Lancaster Counties as a part of the Clean Water Act Section 401 Water Quality Certification.</w:t>
      </w:r>
    </w:p>
    <w:p w:rsidR="001D1E47" w:rsidRDefault="001D1E47" w:rsidP="001D1E47">
      <w:pPr>
        <w:pStyle w:val="ListParagraph"/>
        <w:numPr>
          <w:ilvl w:val="1"/>
          <w:numId w:val="36"/>
        </w:numPr>
        <w:tabs>
          <w:tab w:val="left" w:pos="1496"/>
        </w:tabs>
        <w:rPr>
          <w:rFonts w:asciiTheme="minorHAnsi" w:hAnsiTheme="minorHAnsi"/>
          <w:sz w:val="22"/>
          <w:szCs w:val="22"/>
        </w:rPr>
      </w:pPr>
      <w:r>
        <w:rPr>
          <w:rFonts w:asciiTheme="minorHAnsi" w:hAnsiTheme="minorHAnsi"/>
          <w:sz w:val="22"/>
          <w:szCs w:val="22"/>
        </w:rPr>
        <w:t xml:space="preserve">In 2015, $20,000 of these funds were used on the </w:t>
      </w:r>
      <w:proofErr w:type="spellStart"/>
      <w:r>
        <w:rPr>
          <w:rFonts w:asciiTheme="minorHAnsi" w:hAnsiTheme="minorHAnsi"/>
          <w:sz w:val="22"/>
          <w:szCs w:val="22"/>
        </w:rPr>
        <w:t>Heistand</w:t>
      </w:r>
      <w:proofErr w:type="spellEnd"/>
      <w:r>
        <w:rPr>
          <w:rFonts w:asciiTheme="minorHAnsi" w:hAnsiTheme="minorHAnsi"/>
          <w:sz w:val="22"/>
          <w:szCs w:val="22"/>
        </w:rPr>
        <w:t xml:space="preserve"> Sawmill Dam removal project, which opened 13 upstream miles. The next upstream dam owner is now on board for removal on </w:t>
      </w:r>
      <w:proofErr w:type="spellStart"/>
      <w:r>
        <w:rPr>
          <w:rFonts w:asciiTheme="minorHAnsi" w:hAnsiTheme="minorHAnsi"/>
          <w:sz w:val="22"/>
          <w:szCs w:val="22"/>
        </w:rPr>
        <w:t>Chickies</w:t>
      </w:r>
      <w:proofErr w:type="spellEnd"/>
      <w:r>
        <w:rPr>
          <w:rFonts w:asciiTheme="minorHAnsi" w:hAnsiTheme="minorHAnsi"/>
          <w:sz w:val="22"/>
          <w:szCs w:val="22"/>
        </w:rPr>
        <w:t xml:space="preserve"> Creek.</w:t>
      </w:r>
    </w:p>
    <w:p w:rsidR="0029308D" w:rsidRPr="0029308D" w:rsidRDefault="00FA6E1C" w:rsidP="0029308D">
      <w:pPr>
        <w:pStyle w:val="ListParagraph"/>
        <w:numPr>
          <w:ilvl w:val="0"/>
          <w:numId w:val="36"/>
        </w:numPr>
        <w:tabs>
          <w:tab w:val="left" w:pos="1496"/>
        </w:tabs>
        <w:rPr>
          <w:rFonts w:asciiTheme="minorHAnsi" w:hAnsiTheme="minorHAnsi"/>
          <w:sz w:val="22"/>
          <w:szCs w:val="22"/>
        </w:rPr>
      </w:pPr>
      <w:r>
        <w:rPr>
          <w:rFonts w:asciiTheme="minorHAnsi" w:hAnsiTheme="minorHAnsi"/>
          <w:sz w:val="22"/>
          <w:szCs w:val="22"/>
        </w:rPr>
        <w:t>Three to four possible r</w:t>
      </w:r>
      <w:r w:rsidR="002E309E">
        <w:rPr>
          <w:rFonts w:asciiTheme="minorHAnsi" w:hAnsiTheme="minorHAnsi"/>
          <w:sz w:val="22"/>
          <w:szCs w:val="22"/>
        </w:rPr>
        <w:t>emovals in 2017 are anticipated for Pennsylvania.</w:t>
      </w:r>
    </w:p>
    <w:p w:rsidR="00FA6E1C" w:rsidRDefault="002E309E" w:rsidP="002E309E">
      <w:pPr>
        <w:pStyle w:val="ListParagraph"/>
        <w:numPr>
          <w:ilvl w:val="1"/>
          <w:numId w:val="36"/>
        </w:numPr>
        <w:tabs>
          <w:tab w:val="left" w:pos="1496"/>
        </w:tabs>
        <w:rPr>
          <w:rFonts w:asciiTheme="minorHAnsi" w:hAnsiTheme="minorHAnsi"/>
          <w:sz w:val="22"/>
          <w:szCs w:val="22"/>
        </w:rPr>
      </w:pPr>
      <w:r>
        <w:rPr>
          <w:rFonts w:asciiTheme="minorHAnsi" w:hAnsiTheme="minorHAnsi"/>
          <w:sz w:val="22"/>
          <w:szCs w:val="22"/>
        </w:rPr>
        <w:t>Some are initiated by the dam owners and are pursued even if they have low biological uplift, while others are targeted based on high potential uplift.</w:t>
      </w:r>
    </w:p>
    <w:p w:rsidR="002E309E" w:rsidRDefault="008C4665" w:rsidP="008C4665">
      <w:pPr>
        <w:pStyle w:val="ListParagraph"/>
        <w:numPr>
          <w:ilvl w:val="1"/>
          <w:numId w:val="36"/>
        </w:numPr>
        <w:tabs>
          <w:tab w:val="left" w:pos="1496"/>
        </w:tabs>
        <w:rPr>
          <w:rFonts w:asciiTheme="minorHAnsi" w:hAnsiTheme="minorHAnsi"/>
          <w:sz w:val="22"/>
          <w:szCs w:val="22"/>
        </w:rPr>
      </w:pPr>
      <w:r>
        <w:rPr>
          <w:rFonts w:asciiTheme="minorHAnsi" w:hAnsiTheme="minorHAnsi"/>
          <w:sz w:val="22"/>
          <w:szCs w:val="22"/>
        </w:rPr>
        <w:t>Pennsylvania’s dam safety program has been a great collaborator with PA FBC, communicating potential projects for removal.</w:t>
      </w:r>
    </w:p>
    <w:p w:rsidR="0029308D" w:rsidRDefault="0029308D" w:rsidP="0029308D">
      <w:pPr>
        <w:pStyle w:val="ListParagraph"/>
        <w:numPr>
          <w:ilvl w:val="1"/>
          <w:numId w:val="36"/>
        </w:numPr>
        <w:tabs>
          <w:tab w:val="left" w:pos="1496"/>
        </w:tabs>
        <w:rPr>
          <w:rFonts w:asciiTheme="minorHAnsi" w:hAnsiTheme="minorHAnsi"/>
          <w:sz w:val="22"/>
          <w:szCs w:val="22"/>
        </w:rPr>
      </w:pPr>
      <w:r>
        <w:rPr>
          <w:rFonts w:asciiTheme="minorHAnsi" w:hAnsiTheme="minorHAnsi"/>
          <w:sz w:val="22"/>
          <w:szCs w:val="22"/>
        </w:rPr>
        <w:t>Much of the low-hanging fruit projects have been completed in York and Lancaster counties, so we may need to revisit projects that were not prioritized in the past.</w:t>
      </w:r>
    </w:p>
    <w:p w:rsidR="0029308D" w:rsidRDefault="0029308D" w:rsidP="0029308D">
      <w:pPr>
        <w:pStyle w:val="ListParagraph"/>
        <w:numPr>
          <w:ilvl w:val="2"/>
          <w:numId w:val="36"/>
        </w:numPr>
        <w:tabs>
          <w:tab w:val="left" w:pos="1496"/>
        </w:tabs>
        <w:rPr>
          <w:rFonts w:asciiTheme="minorHAnsi" w:hAnsiTheme="minorHAnsi"/>
          <w:sz w:val="22"/>
          <w:szCs w:val="22"/>
        </w:rPr>
      </w:pPr>
      <w:r>
        <w:rPr>
          <w:rFonts w:asciiTheme="minorHAnsi" w:hAnsiTheme="minorHAnsi"/>
          <w:sz w:val="22"/>
          <w:szCs w:val="22"/>
        </w:rPr>
        <w:t>Andrews: Maryland is in a similar situation and may need some other motivators in regards to dam removal such as help from the dam safety programs.</w:t>
      </w:r>
    </w:p>
    <w:p w:rsidR="0029308D" w:rsidRDefault="0029308D" w:rsidP="0029308D">
      <w:pPr>
        <w:pStyle w:val="ListParagraph"/>
        <w:numPr>
          <w:ilvl w:val="3"/>
          <w:numId w:val="36"/>
        </w:numPr>
        <w:tabs>
          <w:tab w:val="left" w:pos="1496"/>
        </w:tabs>
        <w:rPr>
          <w:rFonts w:asciiTheme="minorHAnsi" w:hAnsiTheme="minorHAnsi"/>
          <w:sz w:val="22"/>
          <w:szCs w:val="22"/>
        </w:rPr>
      </w:pPr>
      <w:r>
        <w:rPr>
          <w:rFonts w:asciiTheme="minorHAnsi" w:hAnsiTheme="minorHAnsi"/>
          <w:sz w:val="22"/>
          <w:szCs w:val="22"/>
        </w:rPr>
        <w:t xml:space="preserve">Weaver: Virginia </w:t>
      </w:r>
      <w:r w:rsidR="00D80F3E">
        <w:rPr>
          <w:rFonts w:asciiTheme="minorHAnsi" w:hAnsiTheme="minorHAnsi"/>
          <w:sz w:val="22"/>
          <w:szCs w:val="22"/>
        </w:rPr>
        <w:t xml:space="preserve">dam safety </w:t>
      </w:r>
      <w:r>
        <w:rPr>
          <w:rFonts w:asciiTheme="minorHAnsi" w:hAnsiTheme="minorHAnsi"/>
          <w:sz w:val="22"/>
          <w:szCs w:val="22"/>
        </w:rPr>
        <w:t>isn’t proactive on dam removal enforcement.</w:t>
      </w:r>
    </w:p>
    <w:p w:rsidR="0029308D" w:rsidRPr="0029308D" w:rsidRDefault="0029308D" w:rsidP="0029308D">
      <w:pPr>
        <w:pStyle w:val="ListParagraph"/>
        <w:numPr>
          <w:ilvl w:val="3"/>
          <w:numId w:val="36"/>
        </w:numPr>
        <w:tabs>
          <w:tab w:val="left" w:pos="1496"/>
        </w:tabs>
        <w:rPr>
          <w:rFonts w:asciiTheme="minorHAnsi" w:hAnsiTheme="minorHAnsi"/>
          <w:sz w:val="22"/>
          <w:szCs w:val="22"/>
        </w:rPr>
      </w:pPr>
      <w:r>
        <w:rPr>
          <w:rFonts w:asciiTheme="minorHAnsi" w:hAnsiTheme="minorHAnsi"/>
          <w:sz w:val="22"/>
          <w:szCs w:val="22"/>
        </w:rPr>
        <w:t>Pennsylvania has dam safety classifications where the safety program is proactive and enforces repair or removal on high classifications, but doesn’t enforce as strongly for low classifications.</w:t>
      </w:r>
    </w:p>
    <w:p w:rsidR="00627585" w:rsidRPr="001145AE" w:rsidRDefault="00627585" w:rsidP="00627585">
      <w:pPr>
        <w:tabs>
          <w:tab w:val="left" w:pos="1496"/>
        </w:tabs>
        <w:rPr>
          <w:rFonts w:asciiTheme="minorHAnsi" w:hAnsiTheme="minorHAnsi"/>
          <w:sz w:val="22"/>
          <w:szCs w:val="22"/>
        </w:rPr>
      </w:pPr>
    </w:p>
    <w:p w:rsidR="00627585" w:rsidRPr="001145AE" w:rsidRDefault="000B44D7" w:rsidP="00627585">
      <w:pPr>
        <w:tabs>
          <w:tab w:val="left" w:pos="1496"/>
        </w:tabs>
        <w:rPr>
          <w:rFonts w:asciiTheme="minorHAnsi" w:hAnsiTheme="minorHAnsi"/>
          <w:sz w:val="22"/>
          <w:szCs w:val="22"/>
        </w:rPr>
      </w:pPr>
      <w:r w:rsidRPr="00717A79">
        <w:rPr>
          <w:rFonts w:asciiTheme="minorHAnsi" w:hAnsiTheme="minorHAnsi"/>
          <w:b/>
          <w:sz w:val="22"/>
          <w:szCs w:val="22"/>
        </w:rPr>
        <w:t>Maryland</w:t>
      </w:r>
      <w:r w:rsidRPr="001145AE">
        <w:rPr>
          <w:rFonts w:asciiTheme="minorHAnsi" w:hAnsiTheme="minorHAnsi"/>
          <w:sz w:val="22"/>
          <w:szCs w:val="22"/>
        </w:rPr>
        <w:t xml:space="preserve">, </w:t>
      </w:r>
      <w:r w:rsidR="00627585" w:rsidRPr="001145AE">
        <w:rPr>
          <w:rFonts w:asciiTheme="minorHAnsi" w:hAnsiTheme="minorHAnsi"/>
          <w:sz w:val="22"/>
          <w:szCs w:val="22"/>
        </w:rPr>
        <w:t>Jim Thompson</w:t>
      </w:r>
    </w:p>
    <w:p w:rsidR="004A6CB7" w:rsidRDefault="00D80F3E" w:rsidP="00627585">
      <w:pPr>
        <w:pStyle w:val="ListParagraph"/>
        <w:numPr>
          <w:ilvl w:val="0"/>
          <w:numId w:val="37"/>
        </w:numPr>
        <w:tabs>
          <w:tab w:val="left" w:pos="1496"/>
        </w:tabs>
        <w:rPr>
          <w:rFonts w:asciiTheme="minorHAnsi" w:hAnsiTheme="minorHAnsi"/>
          <w:sz w:val="22"/>
          <w:szCs w:val="22"/>
        </w:rPr>
      </w:pPr>
      <w:r>
        <w:rPr>
          <w:rFonts w:asciiTheme="minorHAnsi" w:hAnsiTheme="minorHAnsi"/>
          <w:sz w:val="22"/>
          <w:szCs w:val="22"/>
        </w:rPr>
        <w:t>Maryland is in a s</w:t>
      </w:r>
      <w:r w:rsidR="00627585" w:rsidRPr="001145AE">
        <w:rPr>
          <w:rFonts w:asciiTheme="minorHAnsi" w:hAnsiTheme="minorHAnsi"/>
          <w:sz w:val="22"/>
          <w:szCs w:val="22"/>
        </w:rPr>
        <w:t xml:space="preserve">imilar </w:t>
      </w:r>
      <w:r>
        <w:rPr>
          <w:rFonts w:asciiTheme="minorHAnsi" w:hAnsiTheme="minorHAnsi"/>
          <w:sz w:val="22"/>
          <w:szCs w:val="22"/>
        </w:rPr>
        <w:t xml:space="preserve">position as Pennsylvania </w:t>
      </w:r>
      <w:r w:rsidR="00627585" w:rsidRPr="001145AE">
        <w:rPr>
          <w:rFonts w:asciiTheme="minorHAnsi" w:hAnsiTheme="minorHAnsi"/>
          <w:sz w:val="22"/>
          <w:szCs w:val="22"/>
        </w:rPr>
        <w:t>as</w:t>
      </w:r>
      <w:r>
        <w:rPr>
          <w:rFonts w:asciiTheme="minorHAnsi" w:hAnsiTheme="minorHAnsi"/>
          <w:sz w:val="22"/>
          <w:szCs w:val="22"/>
        </w:rPr>
        <w:t xml:space="preserve"> much of the low hanging fruit projects have been completed</w:t>
      </w:r>
      <w:r w:rsidR="00627585" w:rsidRPr="001145AE">
        <w:rPr>
          <w:rFonts w:asciiTheme="minorHAnsi" w:hAnsiTheme="minorHAnsi"/>
          <w:sz w:val="22"/>
          <w:szCs w:val="22"/>
        </w:rPr>
        <w:t xml:space="preserve">. </w:t>
      </w:r>
    </w:p>
    <w:p w:rsidR="00CE2E7D" w:rsidRDefault="00CE2E7D" w:rsidP="00CE2E7D">
      <w:pPr>
        <w:pStyle w:val="ListParagraph"/>
        <w:numPr>
          <w:ilvl w:val="1"/>
          <w:numId w:val="37"/>
        </w:numPr>
        <w:tabs>
          <w:tab w:val="left" w:pos="1496"/>
        </w:tabs>
        <w:rPr>
          <w:rFonts w:asciiTheme="minorHAnsi" w:hAnsiTheme="minorHAnsi"/>
          <w:sz w:val="22"/>
          <w:szCs w:val="22"/>
        </w:rPr>
      </w:pPr>
      <w:r>
        <w:rPr>
          <w:rFonts w:asciiTheme="minorHAnsi" w:hAnsiTheme="minorHAnsi"/>
          <w:sz w:val="22"/>
          <w:szCs w:val="22"/>
        </w:rPr>
        <w:t>MD DNR is trying to reach some of these more difficult dams and involving dam safety is an angle to utilize. A dam which has been on our radar from a safety perspective breached over the summer. Since it was labeled as a low hazard dam, Maryland’s dam safety program (MDE) did not enforce repair or removal before the breach.</w:t>
      </w:r>
    </w:p>
    <w:p w:rsidR="00CE2E7D" w:rsidRDefault="00CE2E7D" w:rsidP="00CE2E7D">
      <w:pPr>
        <w:pStyle w:val="ListParagraph"/>
        <w:numPr>
          <w:ilvl w:val="2"/>
          <w:numId w:val="37"/>
        </w:numPr>
        <w:tabs>
          <w:tab w:val="left" w:pos="1496"/>
        </w:tabs>
        <w:rPr>
          <w:rFonts w:asciiTheme="minorHAnsi" w:hAnsiTheme="minorHAnsi"/>
          <w:sz w:val="22"/>
          <w:szCs w:val="22"/>
        </w:rPr>
      </w:pPr>
      <w:r>
        <w:rPr>
          <w:rFonts w:asciiTheme="minorHAnsi" w:hAnsiTheme="minorHAnsi"/>
          <w:sz w:val="22"/>
          <w:szCs w:val="22"/>
        </w:rPr>
        <w:t>Maryland has 80 dams that are similarly labeled as low hazard but are in poor condition. Some of these dams have extensive upstream mileage to be opened and could be removed relatively cheaply. This safety aspect will be used as a removal incentive going forward.</w:t>
      </w:r>
    </w:p>
    <w:p w:rsidR="00CE2E7D" w:rsidRDefault="00CE2E7D" w:rsidP="00CE2E7D">
      <w:pPr>
        <w:pStyle w:val="ListParagraph"/>
        <w:numPr>
          <w:ilvl w:val="3"/>
          <w:numId w:val="37"/>
        </w:numPr>
        <w:tabs>
          <w:tab w:val="left" w:pos="1496"/>
        </w:tabs>
        <w:rPr>
          <w:rFonts w:asciiTheme="minorHAnsi" w:hAnsiTheme="minorHAnsi"/>
          <w:sz w:val="22"/>
          <w:szCs w:val="22"/>
        </w:rPr>
      </w:pPr>
      <w:proofErr w:type="spellStart"/>
      <w:r>
        <w:rPr>
          <w:rFonts w:asciiTheme="minorHAnsi" w:hAnsiTheme="minorHAnsi"/>
          <w:sz w:val="22"/>
          <w:szCs w:val="22"/>
        </w:rPr>
        <w:t>Lorson</w:t>
      </w:r>
      <w:proofErr w:type="spellEnd"/>
      <w:r>
        <w:rPr>
          <w:rFonts w:asciiTheme="minorHAnsi" w:hAnsiTheme="minorHAnsi"/>
          <w:sz w:val="22"/>
          <w:szCs w:val="22"/>
        </w:rPr>
        <w:t>: Often it comes to economics – if removal is less expensive than repair then removal may be preferred. Safety and economics are the trigger even though the money may come from an environmental standpoint.</w:t>
      </w:r>
    </w:p>
    <w:p w:rsidR="00AB33F6" w:rsidRDefault="00AB33F6" w:rsidP="00AB33F6">
      <w:pPr>
        <w:pStyle w:val="ListParagraph"/>
        <w:numPr>
          <w:ilvl w:val="2"/>
          <w:numId w:val="37"/>
        </w:numPr>
        <w:tabs>
          <w:tab w:val="left" w:pos="1496"/>
        </w:tabs>
        <w:rPr>
          <w:rFonts w:asciiTheme="minorHAnsi" w:hAnsiTheme="minorHAnsi"/>
          <w:sz w:val="22"/>
          <w:szCs w:val="22"/>
        </w:rPr>
      </w:pPr>
      <w:r>
        <w:rPr>
          <w:rFonts w:asciiTheme="minorHAnsi" w:hAnsiTheme="minorHAnsi"/>
          <w:sz w:val="22"/>
          <w:szCs w:val="22"/>
        </w:rPr>
        <w:t>A conversation regarding enforcement of dam safety should happen between MDE and MD DNR to increase proactive actions taken by MDE for potential dam removal projects.</w:t>
      </w:r>
    </w:p>
    <w:p w:rsidR="00627585" w:rsidRPr="001145AE" w:rsidRDefault="004A6CB7" w:rsidP="00627585">
      <w:pPr>
        <w:pStyle w:val="ListParagraph"/>
        <w:numPr>
          <w:ilvl w:val="0"/>
          <w:numId w:val="37"/>
        </w:numPr>
        <w:tabs>
          <w:tab w:val="left" w:pos="1496"/>
        </w:tabs>
        <w:rPr>
          <w:rFonts w:asciiTheme="minorHAnsi" w:hAnsiTheme="minorHAnsi"/>
          <w:sz w:val="22"/>
          <w:szCs w:val="22"/>
        </w:rPr>
      </w:pPr>
      <w:r>
        <w:rPr>
          <w:rFonts w:asciiTheme="minorHAnsi" w:hAnsiTheme="minorHAnsi"/>
          <w:sz w:val="22"/>
          <w:szCs w:val="22"/>
        </w:rPr>
        <w:t>The removal of</w:t>
      </w:r>
      <w:r w:rsidR="00627585" w:rsidRPr="001145AE">
        <w:rPr>
          <w:rFonts w:asciiTheme="minorHAnsi" w:hAnsiTheme="minorHAnsi"/>
          <w:sz w:val="22"/>
          <w:szCs w:val="22"/>
        </w:rPr>
        <w:t xml:space="preserve"> </w:t>
      </w:r>
      <w:proofErr w:type="spellStart"/>
      <w:r w:rsidR="00627585" w:rsidRPr="001145AE">
        <w:rPr>
          <w:rFonts w:asciiTheme="minorHAnsi" w:hAnsiTheme="minorHAnsi"/>
          <w:sz w:val="22"/>
          <w:szCs w:val="22"/>
        </w:rPr>
        <w:t>Bloede</w:t>
      </w:r>
      <w:proofErr w:type="spellEnd"/>
      <w:r w:rsidR="00627585" w:rsidRPr="001145AE">
        <w:rPr>
          <w:rFonts w:asciiTheme="minorHAnsi" w:hAnsiTheme="minorHAnsi"/>
          <w:sz w:val="22"/>
          <w:szCs w:val="22"/>
        </w:rPr>
        <w:t xml:space="preserve"> D</w:t>
      </w:r>
      <w:r>
        <w:rPr>
          <w:rFonts w:asciiTheme="minorHAnsi" w:hAnsiTheme="minorHAnsi"/>
          <w:sz w:val="22"/>
          <w:szCs w:val="22"/>
        </w:rPr>
        <w:t>am is imminent. Permits are in hand but we are working on getting better conditions.</w:t>
      </w:r>
    </w:p>
    <w:p w:rsidR="0024716F" w:rsidRDefault="00167656" w:rsidP="00167656">
      <w:pPr>
        <w:pStyle w:val="ListParagraph"/>
        <w:numPr>
          <w:ilvl w:val="0"/>
          <w:numId w:val="37"/>
        </w:numPr>
        <w:tabs>
          <w:tab w:val="left" w:pos="1496"/>
        </w:tabs>
        <w:rPr>
          <w:rFonts w:asciiTheme="minorHAnsi" w:hAnsiTheme="minorHAnsi"/>
          <w:sz w:val="22"/>
          <w:szCs w:val="22"/>
        </w:rPr>
      </w:pPr>
      <w:r w:rsidRPr="001145AE">
        <w:rPr>
          <w:rFonts w:asciiTheme="minorHAnsi" w:hAnsiTheme="minorHAnsi"/>
          <w:sz w:val="22"/>
          <w:szCs w:val="22"/>
        </w:rPr>
        <w:lastRenderedPageBreak/>
        <w:t xml:space="preserve">NAACC </w:t>
      </w:r>
      <w:r w:rsidR="0024716F">
        <w:rPr>
          <w:rFonts w:asciiTheme="minorHAnsi" w:hAnsiTheme="minorHAnsi"/>
          <w:sz w:val="22"/>
          <w:szCs w:val="22"/>
        </w:rPr>
        <w:t xml:space="preserve">culvert </w:t>
      </w:r>
      <w:r w:rsidRPr="001145AE">
        <w:rPr>
          <w:rFonts w:asciiTheme="minorHAnsi" w:hAnsiTheme="minorHAnsi"/>
          <w:sz w:val="22"/>
          <w:szCs w:val="22"/>
        </w:rPr>
        <w:t>assessment</w:t>
      </w:r>
      <w:r w:rsidR="0024716F">
        <w:rPr>
          <w:rFonts w:asciiTheme="minorHAnsi" w:hAnsiTheme="minorHAnsi"/>
          <w:sz w:val="22"/>
          <w:szCs w:val="22"/>
        </w:rPr>
        <w:t>s are also taking place in Maryland</w:t>
      </w:r>
      <w:r w:rsidRPr="001145AE">
        <w:rPr>
          <w:rFonts w:asciiTheme="minorHAnsi" w:hAnsiTheme="minorHAnsi"/>
          <w:sz w:val="22"/>
          <w:szCs w:val="22"/>
        </w:rPr>
        <w:t xml:space="preserve">. MDE </w:t>
      </w:r>
      <w:r w:rsidR="0024716F">
        <w:rPr>
          <w:rFonts w:asciiTheme="minorHAnsi" w:hAnsiTheme="minorHAnsi"/>
          <w:sz w:val="22"/>
          <w:szCs w:val="22"/>
        </w:rPr>
        <w:t xml:space="preserve">is </w:t>
      </w:r>
      <w:r w:rsidRPr="001145AE">
        <w:rPr>
          <w:rFonts w:asciiTheme="minorHAnsi" w:hAnsiTheme="minorHAnsi"/>
          <w:sz w:val="22"/>
          <w:szCs w:val="22"/>
        </w:rPr>
        <w:t xml:space="preserve">trying to repair 1300 </w:t>
      </w:r>
      <w:r w:rsidR="0024716F">
        <w:rPr>
          <w:rFonts w:asciiTheme="minorHAnsi" w:hAnsiTheme="minorHAnsi"/>
          <w:sz w:val="22"/>
          <w:szCs w:val="22"/>
        </w:rPr>
        <w:t>corrugated metal c</w:t>
      </w:r>
      <w:r w:rsidRPr="001145AE">
        <w:rPr>
          <w:rFonts w:asciiTheme="minorHAnsi" w:hAnsiTheme="minorHAnsi"/>
          <w:sz w:val="22"/>
          <w:szCs w:val="22"/>
        </w:rPr>
        <w:t xml:space="preserve">ulverts </w:t>
      </w:r>
      <w:r w:rsidR="0024716F">
        <w:rPr>
          <w:rFonts w:asciiTheme="minorHAnsi" w:hAnsiTheme="minorHAnsi"/>
          <w:sz w:val="22"/>
          <w:szCs w:val="22"/>
        </w:rPr>
        <w:t>inexpensively, which may reduce passage potential. DNR is working with SHA and MDE to determine which culverts we can repair with this strategy and which we can work to repair with improved passage.</w:t>
      </w:r>
    </w:p>
    <w:p w:rsidR="00167656" w:rsidRPr="001145AE" w:rsidRDefault="00167656" w:rsidP="00167656">
      <w:pPr>
        <w:tabs>
          <w:tab w:val="left" w:pos="1496"/>
        </w:tabs>
        <w:rPr>
          <w:rFonts w:asciiTheme="minorHAnsi" w:hAnsiTheme="minorHAnsi"/>
          <w:sz w:val="22"/>
          <w:szCs w:val="22"/>
        </w:rPr>
      </w:pPr>
    </w:p>
    <w:p w:rsidR="00167656" w:rsidRPr="001145AE" w:rsidRDefault="00717A79" w:rsidP="00167656">
      <w:pPr>
        <w:tabs>
          <w:tab w:val="left" w:pos="1496"/>
        </w:tabs>
        <w:rPr>
          <w:rFonts w:asciiTheme="minorHAnsi" w:hAnsiTheme="minorHAnsi"/>
          <w:sz w:val="22"/>
          <w:szCs w:val="22"/>
        </w:rPr>
      </w:pPr>
      <w:r w:rsidRPr="00717A79">
        <w:rPr>
          <w:rFonts w:asciiTheme="minorHAnsi" w:hAnsiTheme="minorHAnsi"/>
          <w:b/>
          <w:sz w:val="22"/>
          <w:szCs w:val="22"/>
        </w:rPr>
        <w:t>General Fish Passage Updates</w:t>
      </w:r>
      <w:r>
        <w:rPr>
          <w:rFonts w:asciiTheme="minorHAnsi" w:hAnsiTheme="minorHAnsi"/>
          <w:sz w:val="22"/>
          <w:szCs w:val="22"/>
        </w:rPr>
        <w:t>, Mary Andrews</w:t>
      </w:r>
    </w:p>
    <w:p w:rsidR="00167656" w:rsidRPr="001145AE" w:rsidRDefault="00167656" w:rsidP="00167656">
      <w:pPr>
        <w:pStyle w:val="ListParagraph"/>
        <w:numPr>
          <w:ilvl w:val="0"/>
          <w:numId w:val="38"/>
        </w:numPr>
        <w:tabs>
          <w:tab w:val="left" w:pos="1496"/>
        </w:tabs>
        <w:rPr>
          <w:rFonts w:asciiTheme="minorHAnsi" w:hAnsiTheme="minorHAnsi"/>
          <w:sz w:val="22"/>
          <w:szCs w:val="22"/>
        </w:rPr>
      </w:pPr>
      <w:r w:rsidRPr="001145AE">
        <w:rPr>
          <w:rFonts w:asciiTheme="minorHAnsi" w:hAnsiTheme="minorHAnsi"/>
          <w:sz w:val="22"/>
          <w:szCs w:val="22"/>
        </w:rPr>
        <w:t>Overcoming Policy and Permitting Challenges to Implementing Natural Infrastructure Solutions Workshop</w:t>
      </w:r>
    </w:p>
    <w:p w:rsidR="00167656" w:rsidRPr="001145AE" w:rsidRDefault="00167656" w:rsidP="00167656">
      <w:pPr>
        <w:pStyle w:val="ListParagraph"/>
        <w:numPr>
          <w:ilvl w:val="1"/>
          <w:numId w:val="38"/>
        </w:numPr>
        <w:tabs>
          <w:tab w:val="left" w:pos="1496"/>
        </w:tabs>
        <w:rPr>
          <w:rFonts w:asciiTheme="minorHAnsi" w:hAnsiTheme="minorHAnsi"/>
          <w:sz w:val="22"/>
          <w:szCs w:val="22"/>
        </w:rPr>
      </w:pPr>
      <w:r w:rsidRPr="001145AE">
        <w:rPr>
          <w:rFonts w:asciiTheme="minorHAnsi" w:hAnsiTheme="minorHAnsi"/>
          <w:sz w:val="22"/>
          <w:szCs w:val="22"/>
        </w:rPr>
        <w:t>Wo</w:t>
      </w:r>
      <w:r w:rsidR="00717A79">
        <w:rPr>
          <w:rFonts w:asciiTheme="minorHAnsi" w:hAnsiTheme="minorHAnsi"/>
          <w:sz w:val="22"/>
          <w:szCs w:val="22"/>
        </w:rPr>
        <w:t>rkshop focused on dam removal and riparian floodplain restoration projects.</w:t>
      </w:r>
    </w:p>
    <w:p w:rsidR="00167656" w:rsidRPr="001145AE" w:rsidRDefault="00717A79" w:rsidP="00167656">
      <w:pPr>
        <w:pStyle w:val="ListParagraph"/>
        <w:numPr>
          <w:ilvl w:val="1"/>
          <w:numId w:val="38"/>
        </w:numPr>
        <w:tabs>
          <w:tab w:val="left" w:pos="1496"/>
        </w:tabs>
        <w:rPr>
          <w:rFonts w:asciiTheme="minorHAnsi" w:hAnsiTheme="minorHAnsi"/>
          <w:sz w:val="22"/>
          <w:szCs w:val="22"/>
        </w:rPr>
      </w:pPr>
      <w:r>
        <w:rPr>
          <w:rFonts w:asciiTheme="minorHAnsi" w:hAnsiTheme="minorHAnsi"/>
          <w:sz w:val="22"/>
          <w:szCs w:val="22"/>
        </w:rPr>
        <w:t xml:space="preserve">Takeaway from the workshop: </w:t>
      </w:r>
      <w:r w:rsidR="00167656" w:rsidRPr="001145AE">
        <w:rPr>
          <w:rFonts w:asciiTheme="minorHAnsi" w:hAnsiTheme="minorHAnsi"/>
          <w:sz w:val="22"/>
          <w:szCs w:val="22"/>
        </w:rPr>
        <w:t>We as a workgroup need to do a better job of selling the infrastructure</w:t>
      </w:r>
      <w:r>
        <w:rPr>
          <w:rFonts w:asciiTheme="minorHAnsi" w:hAnsiTheme="minorHAnsi"/>
          <w:sz w:val="22"/>
          <w:szCs w:val="22"/>
        </w:rPr>
        <w:t>, resiliency, flood control, and other</w:t>
      </w:r>
      <w:r w:rsidR="00167656" w:rsidRPr="001145AE">
        <w:rPr>
          <w:rFonts w:asciiTheme="minorHAnsi" w:hAnsiTheme="minorHAnsi"/>
          <w:sz w:val="22"/>
          <w:szCs w:val="22"/>
        </w:rPr>
        <w:t xml:space="preserve"> benefits to dam removal </w:t>
      </w:r>
      <w:r>
        <w:rPr>
          <w:rFonts w:asciiTheme="minorHAnsi" w:hAnsiTheme="minorHAnsi"/>
          <w:sz w:val="22"/>
          <w:szCs w:val="22"/>
        </w:rPr>
        <w:t>in addition to the</w:t>
      </w:r>
      <w:r w:rsidR="00167656" w:rsidRPr="001145AE">
        <w:rPr>
          <w:rFonts w:asciiTheme="minorHAnsi" w:hAnsiTheme="minorHAnsi"/>
          <w:sz w:val="22"/>
          <w:szCs w:val="22"/>
        </w:rPr>
        <w:t xml:space="preserve"> habitat/fish species restoration to increase our success.</w:t>
      </w:r>
    </w:p>
    <w:p w:rsidR="00167656" w:rsidRPr="001145AE" w:rsidRDefault="00167656" w:rsidP="00167656">
      <w:pPr>
        <w:pStyle w:val="ListParagraph"/>
        <w:numPr>
          <w:ilvl w:val="2"/>
          <w:numId w:val="38"/>
        </w:numPr>
        <w:tabs>
          <w:tab w:val="left" w:pos="1496"/>
        </w:tabs>
        <w:rPr>
          <w:rFonts w:asciiTheme="minorHAnsi" w:hAnsiTheme="minorHAnsi"/>
          <w:sz w:val="22"/>
          <w:szCs w:val="22"/>
        </w:rPr>
      </w:pPr>
      <w:r w:rsidRPr="001145AE">
        <w:rPr>
          <w:rFonts w:asciiTheme="minorHAnsi" w:hAnsiTheme="minorHAnsi"/>
          <w:sz w:val="22"/>
          <w:szCs w:val="22"/>
        </w:rPr>
        <w:t xml:space="preserve">For example, </w:t>
      </w:r>
      <w:proofErr w:type="spellStart"/>
      <w:r w:rsidRPr="001145AE">
        <w:rPr>
          <w:rFonts w:asciiTheme="minorHAnsi" w:hAnsiTheme="minorHAnsi"/>
          <w:sz w:val="22"/>
          <w:szCs w:val="22"/>
        </w:rPr>
        <w:t>Bloede</w:t>
      </w:r>
      <w:proofErr w:type="spellEnd"/>
      <w:r w:rsidRPr="001145AE">
        <w:rPr>
          <w:rFonts w:asciiTheme="minorHAnsi" w:hAnsiTheme="minorHAnsi"/>
          <w:sz w:val="22"/>
          <w:szCs w:val="22"/>
        </w:rPr>
        <w:t xml:space="preserve"> is being removed largely for safety reasons.</w:t>
      </w:r>
    </w:p>
    <w:p w:rsidR="00167656" w:rsidRPr="001145AE" w:rsidRDefault="00167656" w:rsidP="00167656">
      <w:pPr>
        <w:pStyle w:val="ListParagraph"/>
        <w:numPr>
          <w:ilvl w:val="2"/>
          <w:numId w:val="38"/>
        </w:numPr>
        <w:tabs>
          <w:tab w:val="left" w:pos="1496"/>
        </w:tabs>
        <w:rPr>
          <w:rFonts w:asciiTheme="minorHAnsi" w:hAnsiTheme="minorHAnsi"/>
          <w:sz w:val="22"/>
          <w:szCs w:val="22"/>
        </w:rPr>
      </w:pPr>
      <w:proofErr w:type="spellStart"/>
      <w:r w:rsidRPr="001145AE">
        <w:rPr>
          <w:rFonts w:asciiTheme="minorHAnsi" w:hAnsiTheme="minorHAnsi"/>
          <w:sz w:val="22"/>
          <w:szCs w:val="22"/>
        </w:rPr>
        <w:t>Lorson</w:t>
      </w:r>
      <w:proofErr w:type="spellEnd"/>
      <w:r w:rsidRPr="001145AE">
        <w:rPr>
          <w:rFonts w:asciiTheme="minorHAnsi" w:hAnsiTheme="minorHAnsi"/>
          <w:sz w:val="22"/>
          <w:szCs w:val="22"/>
        </w:rPr>
        <w:t xml:space="preserve">: </w:t>
      </w:r>
      <w:r w:rsidR="00910248">
        <w:rPr>
          <w:rFonts w:asciiTheme="minorHAnsi" w:hAnsiTheme="minorHAnsi"/>
          <w:sz w:val="22"/>
          <w:szCs w:val="22"/>
        </w:rPr>
        <w:t xml:space="preserve">Think it is important to keep the fish passage as our main </w:t>
      </w:r>
      <w:r w:rsidRPr="001145AE">
        <w:rPr>
          <w:rFonts w:asciiTheme="minorHAnsi" w:hAnsiTheme="minorHAnsi"/>
          <w:sz w:val="22"/>
          <w:szCs w:val="22"/>
        </w:rPr>
        <w:t>focus</w:t>
      </w:r>
      <w:r w:rsidR="00910248">
        <w:rPr>
          <w:rFonts w:asciiTheme="minorHAnsi" w:hAnsiTheme="minorHAnsi"/>
          <w:sz w:val="22"/>
          <w:szCs w:val="22"/>
        </w:rPr>
        <w:t xml:space="preserve"> but it can be helpful to show to project stakeholders how the other factors may benefit them.</w:t>
      </w:r>
    </w:p>
    <w:p w:rsidR="00167656" w:rsidRPr="001145AE" w:rsidRDefault="00910248" w:rsidP="00167656">
      <w:pPr>
        <w:pStyle w:val="ListParagraph"/>
        <w:numPr>
          <w:ilvl w:val="2"/>
          <w:numId w:val="38"/>
        </w:numPr>
        <w:tabs>
          <w:tab w:val="left" w:pos="1496"/>
        </w:tabs>
        <w:rPr>
          <w:rFonts w:asciiTheme="minorHAnsi" w:hAnsiTheme="minorHAnsi"/>
          <w:sz w:val="22"/>
          <w:szCs w:val="22"/>
        </w:rPr>
      </w:pPr>
      <w:r>
        <w:rPr>
          <w:rFonts w:asciiTheme="minorHAnsi" w:hAnsiTheme="minorHAnsi"/>
          <w:sz w:val="22"/>
          <w:szCs w:val="22"/>
        </w:rPr>
        <w:t>McClain: F</w:t>
      </w:r>
      <w:r w:rsidR="00167656" w:rsidRPr="001145AE">
        <w:rPr>
          <w:rFonts w:asciiTheme="minorHAnsi" w:hAnsiTheme="minorHAnsi"/>
          <w:sz w:val="22"/>
          <w:szCs w:val="22"/>
        </w:rPr>
        <w:t xml:space="preserve">lexibility in messaging </w:t>
      </w:r>
      <w:r>
        <w:rPr>
          <w:rFonts w:asciiTheme="minorHAnsi" w:hAnsiTheme="minorHAnsi"/>
          <w:sz w:val="22"/>
          <w:szCs w:val="22"/>
        </w:rPr>
        <w:t xml:space="preserve">is critical </w:t>
      </w:r>
      <w:r w:rsidR="00167656" w:rsidRPr="001145AE">
        <w:rPr>
          <w:rFonts w:asciiTheme="minorHAnsi" w:hAnsiTheme="minorHAnsi"/>
          <w:sz w:val="22"/>
          <w:szCs w:val="22"/>
        </w:rPr>
        <w:t>to speak to the audience in a language that they care about</w:t>
      </w:r>
      <w:r>
        <w:rPr>
          <w:rFonts w:asciiTheme="minorHAnsi" w:hAnsiTheme="minorHAnsi"/>
          <w:sz w:val="22"/>
          <w:szCs w:val="22"/>
        </w:rPr>
        <w:t>. Our goals aren’t changing but we can we can message more effectively than just fish passage.</w:t>
      </w:r>
      <w:r w:rsidR="00167656" w:rsidRPr="001145AE">
        <w:rPr>
          <w:rFonts w:asciiTheme="minorHAnsi" w:hAnsiTheme="minorHAnsi"/>
          <w:sz w:val="22"/>
          <w:szCs w:val="22"/>
        </w:rPr>
        <w:t xml:space="preserve"> </w:t>
      </w:r>
    </w:p>
    <w:p w:rsidR="00490080" w:rsidRPr="006E51DE" w:rsidRDefault="00167656" w:rsidP="006E51DE">
      <w:pPr>
        <w:pStyle w:val="ListParagraph"/>
        <w:numPr>
          <w:ilvl w:val="3"/>
          <w:numId w:val="38"/>
        </w:numPr>
        <w:tabs>
          <w:tab w:val="left" w:pos="1496"/>
        </w:tabs>
        <w:rPr>
          <w:rFonts w:asciiTheme="minorHAnsi" w:hAnsiTheme="minorHAnsi"/>
          <w:sz w:val="22"/>
          <w:szCs w:val="22"/>
        </w:rPr>
      </w:pPr>
      <w:r w:rsidRPr="001145AE">
        <w:rPr>
          <w:rFonts w:asciiTheme="minorHAnsi" w:hAnsiTheme="minorHAnsi"/>
          <w:sz w:val="22"/>
          <w:szCs w:val="22"/>
        </w:rPr>
        <w:t xml:space="preserve">O’Brien: </w:t>
      </w:r>
      <w:r w:rsidR="00910248">
        <w:rPr>
          <w:rFonts w:asciiTheme="minorHAnsi" w:hAnsiTheme="minorHAnsi"/>
          <w:sz w:val="22"/>
          <w:szCs w:val="22"/>
        </w:rPr>
        <w:t>The various messaging techniques m</w:t>
      </w:r>
      <w:r w:rsidRPr="001145AE">
        <w:rPr>
          <w:rFonts w:asciiTheme="minorHAnsi" w:hAnsiTheme="minorHAnsi"/>
          <w:sz w:val="22"/>
          <w:szCs w:val="22"/>
        </w:rPr>
        <w:t>ay</w:t>
      </w:r>
      <w:r w:rsidR="00910248">
        <w:rPr>
          <w:rFonts w:asciiTheme="minorHAnsi" w:hAnsiTheme="minorHAnsi"/>
          <w:sz w:val="22"/>
          <w:szCs w:val="22"/>
        </w:rPr>
        <w:t xml:space="preserve"> open other</w:t>
      </w:r>
      <w:r w:rsidRPr="001145AE">
        <w:rPr>
          <w:rFonts w:asciiTheme="minorHAnsi" w:hAnsiTheme="minorHAnsi"/>
          <w:sz w:val="22"/>
          <w:szCs w:val="22"/>
        </w:rPr>
        <w:t xml:space="preserve"> funding opportunities.</w:t>
      </w:r>
    </w:p>
    <w:p w:rsidR="00167656" w:rsidRPr="001145AE" w:rsidRDefault="00910248" w:rsidP="00167656">
      <w:pPr>
        <w:pStyle w:val="ListParagraph"/>
        <w:numPr>
          <w:ilvl w:val="0"/>
          <w:numId w:val="38"/>
        </w:numPr>
        <w:tabs>
          <w:tab w:val="left" w:pos="1496"/>
        </w:tabs>
        <w:rPr>
          <w:rFonts w:asciiTheme="minorHAnsi" w:hAnsiTheme="minorHAnsi"/>
          <w:sz w:val="22"/>
          <w:szCs w:val="22"/>
        </w:rPr>
      </w:pPr>
      <w:r>
        <w:rPr>
          <w:rFonts w:asciiTheme="minorHAnsi" w:hAnsiTheme="minorHAnsi"/>
          <w:sz w:val="22"/>
          <w:szCs w:val="22"/>
        </w:rPr>
        <w:t>Infrastructure and coastal resiliency related funding dam removals and culvert replacements</w:t>
      </w:r>
    </w:p>
    <w:p w:rsidR="00167656" w:rsidRPr="001145AE" w:rsidRDefault="00873DFF" w:rsidP="00167656">
      <w:pPr>
        <w:pStyle w:val="ListParagraph"/>
        <w:numPr>
          <w:ilvl w:val="1"/>
          <w:numId w:val="38"/>
        </w:numPr>
        <w:tabs>
          <w:tab w:val="left" w:pos="1496"/>
        </w:tabs>
        <w:rPr>
          <w:rFonts w:asciiTheme="minorHAnsi" w:hAnsiTheme="minorHAnsi"/>
          <w:sz w:val="22"/>
          <w:szCs w:val="22"/>
        </w:rPr>
      </w:pPr>
      <w:r>
        <w:rPr>
          <w:rFonts w:asciiTheme="minorHAnsi" w:hAnsiTheme="minorHAnsi"/>
          <w:sz w:val="22"/>
          <w:szCs w:val="22"/>
        </w:rPr>
        <w:t>There are many</w:t>
      </w:r>
      <w:r w:rsidR="00167656" w:rsidRPr="001145AE">
        <w:rPr>
          <w:rFonts w:asciiTheme="minorHAnsi" w:hAnsiTheme="minorHAnsi"/>
          <w:sz w:val="22"/>
          <w:szCs w:val="22"/>
        </w:rPr>
        <w:t xml:space="preserve"> funding</w:t>
      </w:r>
      <w:r>
        <w:rPr>
          <w:rFonts w:asciiTheme="minorHAnsi" w:hAnsiTheme="minorHAnsi"/>
          <w:sz w:val="22"/>
          <w:szCs w:val="22"/>
        </w:rPr>
        <w:t xml:space="preserve"> opportunities related to culvert flooding and dam safety</w:t>
      </w:r>
      <w:r w:rsidR="00167656" w:rsidRPr="001145AE">
        <w:rPr>
          <w:rFonts w:asciiTheme="minorHAnsi" w:hAnsiTheme="minorHAnsi"/>
          <w:sz w:val="22"/>
          <w:szCs w:val="22"/>
        </w:rPr>
        <w:t xml:space="preserve">. </w:t>
      </w:r>
    </w:p>
    <w:p w:rsidR="00167656" w:rsidRPr="001145AE" w:rsidRDefault="00167656" w:rsidP="00167656">
      <w:pPr>
        <w:pStyle w:val="ListParagraph"/>
        <w:numPr>
          <w:ilvl w:val="1"/>
          <w:numId w:val="38"/>
        </w:numPr>
        <w:tabs>
          <w:tab w:val="left" w:pos="1496"/>
        </w:tabs>
        <w:rPr>
          <w:rFonts w:asciiTheme="minorHAnsi" w:hAnsiTheme="minorHAnsi"/>
          <w:sz w:val="22"/>
          <w:szCs w:val="22"/>
        </w:rPr>
      </w:pPr>
      <w:r w:rsidRPr="001145AE">
        <w:rPr>
          <w:rFonts w:asciiTheme="minorHAnsi" w:hAnsiTheme="minorHAnsi"/>
          <w:sz w:val="22"/>
          <w:szCs w:val="22"/>
        </w:rPr>
        <w:t>NOAA has two funding opport</w:t>
      </w:r>
      <w:r w:rsidR="00873DFF">
        <w:rPr>
          <w:rFonts w:asciiTheme="minorHAnsi" w:hAnsiTheme="minorHAnsi"/>
          <w:sz w:val="22"/>
          <w:szCs w:val="22"/>
        </w:rPr>
        <w:t>unities coming out in January</w:t>
      </w:r>
    </w:p>
    <w:p w:rsidR="00167656" w:rsidRPr="001145AE" w:rsidRDefault="00167656" w:rsidP="00167656">
      <w:pPr>
        <w:pStyle w:val="ListParagraph"/>
        <w:numPr>
          <w:ilvl w:val="2"/>
          <w:numId w:val="38"/>
        </w:numPr>
        <w:tabs>
          <w:tab w:val="left" w:pos="1496"/>
        </w:tabs>
        <w:rPr>
          <w:rFonts w:asciiTheme="minorHAnsi" w:hAnsiTheme="minorHAnsi"/>
          <w:sz w:val="22"/>
          <w:szCs w:val="22"/>
        </w:rPr>
      </w:pPr>
      <w:r w:rsidRPr="001145AE">
        <w:rPr>
          <w:rFonts w:asciiTheme="minorHAnsi" w:hAnsiTheme="minorHAnsi"/>
          <w:sz w:val="22"/>
          <w:szCs w:val="22"/>
        </w:rPr>
        <w:t>Community based restoration program</w:t>
      </w:r>
      <w:r w:rsidR="00873DFF">
        <w:rPr>
          <w:rFonts w:asciiTheme="minorHAnsi" w:hAnsiTheme="minorHAnsi"/>
          <w:sz w:val="22"/>
          <w:szCs w:val="22"/>
        </w:rPr>
        <w:t xml:space="preserve"> (funded </w:t>
      </w:r>
      <w:proofErr w:type="spellStart"/>
      <w:r w:rsidR="00873DFF">
        <w:rPr>
          <w:rFonts w:asciiTheme="minorHAnsi" w:hAnsiTheme="minorHAnsi"/>
          <w:sz w:val="22"/>
          <w:szCs w:val="22"/>
        </w:rPr>
        <w:t>Bloede</w:t>
      </w:r>
      <w:proofErr w:type="spellEnd"/>
      <w:r w:rsidR="00873DFF">
        <w:rPr>
          <w:rFonts w:asciiTheme="minorHAnsi" w:hAnsiTheme="minorHAnsi"/>
          <w:sz w:val="22"/>
          <w:szCs w:val="22"/>
        </w:rPr>
        <w:t xml:space="preserve"> removal)</w:t>
      </w:r>
    </w:p>
    <w:p w:rsidR="00167656" w:rsidRPr="001145AE" w:rsidRDefault="00873DFF" w:rsidP="00167656">
      <w:pPr>
        <w:pStyle w:val="ListParagraph"/>
        <w:numPr>
          <w:ilvl w:val="2"/>
          <w:numId w:val="38"/>
        </w:numPr>
        <w:tabs>
          <w:tab w:val="left" w:pos="1496"/>
        </w:tabs>
        <w:rPr>
          <w:rFonts w:asciiTheme="minorHAnsi" w:hAnsiTheme="minorHAnsi"/>
          <w:sz w:val="22"/>
          <w:szCs w:val="22"/>
        </w:rPr>
      </w:pPr>
      <w:r>
        <w:rPr>
          <w:rFonts w:asciiTheme="minorHAnsi" w:hAnsiTheme="minorHAnsi"/>
          <w:sz w:val="22"/>
          <w:szCs w:val="22"/>
        </w:rPr>
        <w:t>Coastal resiliency funding from NOAA will be a joint federal funding opportunity (FFO)</w:t>
      </w:r>
      <w:r w:rsidR="00167656" w:rsidRPr="001145AE">
        <w:rPr>
          <w:rFonts w:asciiTheme="minorHAnsi" w:hAnsiTheme="minorHAnsi"/>
          <w:sz w:val="22"/>
          <w:szCs w:val="22"/>
        </w:rPr>
        <w:t xml:space="preserve"> with</w:t>
      </w:r>
      <w:r>
        <w:rPr>
          <w:rFonts w:asciiTheme="minorHAnsi" w:hAnsiTheme="minorHAnsi"/>
          <w:sz w:val="22"/>
          <w:szCs w:val="22"/>
        </w:rPr>
        <w:t xml:space="preserve"> the National Ocean Service Office.</w:t>
      </w:r>
    </w:p>
    <w:p w:rsidR="00167656" w:rsidRPr="001145AE" w:rsidRDefault="00167656" w:rsidP="00167656">
      <w:pPr>
        <w:pStyle w:val="ListParagraph"/>
        <w:numPr>
          <w:ilvl w:val="2"/>
          <w:numId w:val="38"/>
        </w:numPr>
        <w:tabs>
          <w:tab w:val="left" w:pos="1496"/>
        </w:tabs>
        <w:rPr>
          <w:rFonts w:asciiTheme="minorHAnsi" w:hAnsiTheme="minorHAnsi"/>
          <w:sz w:val="22"/>
          <w:szCs w:val="22"/>
        </w:rPr>
      </w:pPr>
      <w:r w:rsidRPr="001145AE">
        <w:rPr>
          <w:rFonts w:asciiTheme="minorHAnsi" w:hAnsiTheme="minorHAnsi"/>
          <w:sz w:val="22"/>
          <w:szCs w:val="22"/>
        </w:rPr>
        <w:t>Dam removal and culverts will be a great fit for these and we should take advantage</w:t>
      </w:r>
      <w:r w:rsidR="00873DFF">
        <w:rPr>
          <w:rFonts w:asciiTheme="minorHAnsi" w:hAnsiTheme="minorHAnsi"/>
          <w:sz w:val="22"/>
          <w:szCs w:val="22"/>
        </w:rPr>
        <w:t>.</w:t>
      </w:r>
    </w:p>
    <w:p w:rsidR="00167656" w:rsidRPr="004E110B" w:rsidRDefault="00873DFF" w:rsidP="004E110B">
      <w:pPr>
        <w:pStyle w:val="ListParagraph"/>
        <w:numPr>
          <w:ilvl w:val="1"/>
          <w:numId w:val="38"/>
        </w:numPr>
        <w:tabs>
          <w:tab w:val="left" w:pos="1496"/>
        </w:tabs>
        <w:rPr>
          <w:rFonts w:asciiTheme="minorHAnsi" w:hAnsiTheme="minorHAnsi"/>
          <w:sz w:val="22"/>
          <w:szCs w:val="22"/>
        </w:rPr>
      </w:pPr>
      <w:r>
        <w:rPr>
          <w:rFonts w:asciiTheme="minorHAnsi" w:hAnsiTheme="minorHAnsi"/>
          <w:sz w:val="22"/>
          <w:szCs w:val="22"/>
        </w:rPr>
        <w:t xml:space="preserve">Water </w:t>
      </w:r>
      <w:r w:rsidR="00167656" w:rsidRPr="001145AE">
        <w:rPr>
          <w:rFonts w:asciiTheme="minorHAnsi" w:hAnsiTheme="minorHAnsi"/>
          <w:sz w:val="22"/>
          <w:szCs w:val="22"/>
        </w:rPr>
        <w:t>R</w:t>
      </w:r>
      <w:r>
        <w:rPr>
          <w:rFonts w:asciiTheme="minorHAnsi" w:hAnsiTheme="minorHAnsi"/>
          <w:sz w:val="22"/>
          <w:szCs w:val="22"/>
        </w:rPr>
        <w:t xml:space="preserve">esources </w:t>
      </w:r>
      <w:r w:rsidR="00167656" w:rsidRPr="001145AE">
        <w:rPr>
          <w:rFonts w:asciiTheme="minorHAnsi" w:hAnsiTheme="minorHAnsi"/>
          <w:sz w:val="22"/>
          <w:szCs w:val="22"/>
        </w:rPr>
        <w:t>D</w:t>
      </w:r>
      <w:r>
        <w:rPr>
          <w:rFonts w:asciiTheme="minorHAnsi" w:hAnsiTheme="minorHAnsi"/>
          <w:sz w:val="22"/>
          <w:szCs w:val="22"/>
        </w:rPr>
        <w:t xml:space="preserve">evelopment </w:t>
      </w:r>
      <w:r w:rsidR="00167656" w:rsidRPr="001145AE">
        <w:rPr>
          <w:rFonts w:asciiTheme="minorHAnsi" w:hAnsiTheme="minorHAnsi"/>
          <w:sz w:val="22"/>
          <w:szCs w:val="22"/>
        </w:rPr>
        <w:t>A</w:t>
      </w:r>
      <w:r>
        <w:rPr>
          <w:rFonts w:asciiTheme="minorHAnsi" w:hAnsiTheme="minorHAnsi"/>
          <w:sz w:val="22"/>
          <w:szCs w:val="22"/>
        </w:rPr>
        <w:t>ct (WRDA)</w:t>
      </w:r>
      <w:r w:rsidR="00167656" w:rsidRPr="001145AE">
        <w:rPr>
          <w:rFonts w:asciiTheme="minorHAnsi" w:hAnsiTheme="minorHAnsi"/>
          <w:sz w:val="22"/>
          <w:szCs w:val="22"/>
        </w:rPr>
        <w:t xml:space="preserve"> </w:t>
      </w:r>
      <w:r>
        <w:rPr>
          <w:rFonts w:asciiTheme="minorHAnsi" w:hAnsiTheme="minorHAnsi"/>
          <w:sz w:val="22"/>
          <w:szCs w:val="22"/>
        </w:rPr>
        <w:t xml:space="preserve">contains a </w:t>
      </w:r>
      <w:r w:rsidR="00167656" w:rsidRPr="001145AE">
        <w:rPr>
          <w:rFonts w:asciiTheme="minorHAnsi" w:hAnsiTheme="minorHAnsi"/>
          <w:sz w:val="22"/>
          <w:szCs w:val="22"/>
        </w:rPr>
        <w:t>dam bill that state</w:t>
      </w:r>
      <w:r>
        <w:rPr>
          <w:rFonts w:asciiTheme="minorHAnsi" w:hAnsiTheme="minorHAnsi"/>
          <w:sz w:val="22"/>
          <w:szCs w:val="22"/>
        </w:rPr>
        <w:t>s funding will be available for</w:t>
      </w:r>
      <w:r w:rsidR="00167656" w:rsidRPr="001145AE">
        <w:rPr>
          <w:rFonts w:asciiTheme="minorHAnsi" w:hAnsiTheme="minorHAnsi"/>
          <w:sz w:val="22"/>
          <w:szCs w:val="22"/>
        </w:rPr>
        <w:t xml:space="preserve"> repair or removal</w:t>
      </w:r>
      <w:r>
        <w:rPr>
          <w:rFonts w:asciiTheme="minorHAnsi" w:hAnsiTheme="minorHAnsi"/>
          <w:sz w:val="22"/>
          <w:szCs w:val="22"/>
        </w:rPr>
        <w:t xml:space="preserve"> of dams</w:t>
      </w:r>
      <w:r w:rsidR="00167656" w:rsidRPr="001145AE">
        <w:rPr>
          <w:rFonts w:asciiTheme="minorHAnsi" w:hAnsiTheme="minorHAnsi"/>
          <w:sz w:val="22"/>
          <w:szCs w:val="22"/>
        </w:rPr>
        <w:t>.</w:t>
      </w:r>
      <w:r>
        <w:rPr>
          <w:rFonts w:asciiTheme="minorHAnsi" w:hAnsiTheme="minorHAnsi"/>
          <w:sz w:val="22"/>
          <w:szCs w:val="22"/>
        </w:rPr>
        <w:t xml:space="preserve"> The bill also mentioned establishing an o</w:t>
      </w:r>
      <w:r w:rsidR="00167656" w:rsidRPr="001145AE">
        <w:rPr>
          <w:rFonts w:asciiTheme="minorHAnsi" w:hAnsiTheme="minorHAnsi"/>
          <w:sz w:val="22"/>
          <w:szCs w:val="22"/>
        </w:rPr>
        <w:t>ffice in FEMA</w:t>
      </w:r>
      <w:r>
        <w:rPr>
          <w:rFonts w:asciiTheme="minorHAnsi" w:hAnsiTheme="minorHAnsi"/>
          <w:sz w:val="22"/>
          <w:szCs w:val="22"/>
        </w:rPr>
        <w:t xml:space="preserve"> to fund these projects.</w:t>
      </w:r>
      <w:r w:rsidR="00167656" w:rsidRPr="001145AE">
        <w:rPr>
          <w:rFonts w:asciiTheme="minorHAnsi" w:hAnsiTheme="minorHAnsi"/>
          <w:sz w:val="22"/>
          <w:szCs w:val="22"/>
        </w:rPr>
        <w:t xml:space="preserve"> </w:t>
      </w:r>
      <w:r>
        <w:rPr>
          <w:rFonts w:asciiTheme="minorHAnsi" w:hAnsiTheme="minorHAnsi"/>
          <w:sz w:val="22"/>
          <w:szCs w:val="22"/>
        </w:rPr>
        <w:t>About</w:t>
      </w:r>
      <w:r w:rsidR="00167656" w:rsidRPr="001145AE">
        <w:rPr>
          <w:rFonts w:asciiTheme="minorHAnsi" w:hAnsiTheme="minorHAnsi"/>
          <w:sz w:val="22"/>
          <w:szCs w:val="22"/>
        </w:rPr>
        <w:t xml:space="preserve"> $7m </w:t>
      </w:r>
      <w:r>
        <w:rPr>
          <w:rFonts w:asciiTheme="minorHAnsi" w:hAnsiTheme="minorHAnsi"/>
          <w:sz w:val="22"/>
          <w:szCs w:val="22"/>
        </w:rPr>
        <w:t>is expected in this pot, while legislation writes for up to $25m.</w:t>
      </w:r>
    </w:p>
    <w:p w:rsidR="00167656" w:rsidRPr="001145AE" w:rsidRDefault="00104331" w:rsidP="004E110B">
      <w:pPr>
        <w:pStyle w:val="ListParagraph"/>
        <w:numPr>
          <w:ilvl w:val="2"/>
          <w:numId w:val="38"/>
        </w:numPr>
        <w:tabs>
          <w:tab w:val="left" w:pos="1496"/>
        </w:tabs>
        <w:rPr>
          <w:rFonts w:asciiTheme="minorHAnsi" w:hAnsiTheme="minorHAnsi"/>
          <w:sz w:val="22"/>
          <w:szCs w:val="22"/>
        </w:rPr>
      </w:pPr>
      <w:r w:rsidRPr="001145AE">
        <w:rPr>
          <w:rFonts w:asciiTheme="minorHAnsi" w:hAnsiTheme="minorHAnsi"/>
          <w:sz w:val="22"/>
          <w:szCs w:val="22"/>
        </w:rPr>
        <w:t>Davis</w:t>
      </w:r>
      <w:r w:rsidR="00D51C1A">
        <w:rPr>
          <w:rFonts w:asciiTheme="minorHAnsi" w:hAnsiTheme="minorHAnsi"/>
          <w:sz w:val="22"/>
          <w:szCs w:val="22"/>
        </w:rPr>
        <w:t>: The f</w:t>
      </w:r>
      <w:r w:rsidRPr="001145AE">
        <w:rPr>
          <w:rFonts w:asciiTheme="minorHAnsi" w:hAnsiTheme="minorHAnsi"/>
          <w:sz w:val="22"/>
          <w:szCs w:val="22"/>
        </w:rPr>
        <w:t>ocus on habitat mig</w:t>
      </w:r>
      <w:r w:rsidR="00D51C1A">
        <w:rPr>
          <w:rFonts w:asciiTheme="minorHAnsi" w:hAnsiTheme="minorHAnsi"/>
          <w:sz w:val="22"/>
          <w:szCs w:val="22"/>
        </w:rPr>
        <w:t>ht not even be on their radar – including habitat benefit on their scoring guidelines would</w:t>
      </w:r>
      <w:r w:rsidRPr="001145AE">
        <w:rPr>
          <w:rFonts w:asciiTheme="minorHAnsi" w:hAnsiTheme="minorHAnsi"/>
          <w:sz w:val="22"/>
          <w:szCs w:val="22"/>
        </w:rPr>
        <w:t xml:space="preserve"> </w:t>
      </w:r>
      <w:r w:rsidR="00D51C1A">
        <w:rPr>
          <w:rFonts w:asciiTheme="minorHAnsi" w:hAnsiTheme="minorHAnsi"/>
          <w:sz w:val="22"/>
          <w:szCs w:val="22"/>
        </w:rPr>
        <w:t xml:space="preserve">help our types of projects secure funding. </w:t>
      </w:r>
    </w:p>
    <w:p w:rsidR="00104331" w:rsidRPr="001145AE" w:rsidRDefault="00104331" w:rsidP="004E110B">
      <w:pPr>
        <w:pStyle w:val="ListParagraph"/>
        <w:numPr>
          <w:ilvl w:val="2"/>
          <w:numId w:val="38"/>
        </w:numPr>
        <w:tabs>
          <w:tab w:val="left" w:pos="1496"/>
        </w:tabs>
        <w:rPr>
          <w:rFonts w:asciiTheme="minorHAnsi" w:hAnsiTheme="minorHAnsi"/>
          <w:sz w:val="22"/>
          <w:szCs w:val="22"/>
        </w:rPr>
      </w:pPr>
      <w:r w:rsidRPr="001145AE">
        <w:rPr>
          <w:rFonts w:asciiTheme="minorHAnsi" w:hAnsiTheme="minorHAnsi"/>
          <w:sz w:val="22"/>
          <w:szCs w:val="22"/>
        </w:rPr>
        <w:t xml:space="preserve">Run of river dams show no change in the </w:t>
      </w:r>
      <w:proofErr w:type="gramStart"/>
      <w:r w:rsidRPr="001145AE">
        <w:rPr>
          <w:rFonts w:asciiTheme="minorHAnsi" w:hAnsiTheme="minorHAnsi"/>
          <w:sz w:val="22"/>
          <w:szCs w:val="22"/>
        </w:rPr>
        <w:t>100 year</w:t>
      </w:r>
      <w:proofErr w:type="gramEnd"/>
      <w:r w:rsidRPr="001145AE">
        <w:rPr>
          <w:rFonts w:asciiTheme="minorHAnsi" w:hAnsiTheme="minorHAnsi"/>
          <w:sz w:val="22"/>
          <w:szCs w:val="22"/>
        </w:rPr>
        <w:t xml:space="preserve"> flood (FEMA’s priorities)</w:t>
      </w:r>
    </w:p>
    <w:p w:rsidR="00104331" w:rsidRPr="001145AE" w:rsidRDefault="00104331" w:rsidP="004E110B">
      <w:pPr>
        <w:pStyle w:val="ListParagraph"/>
        <w:numPr>
          <w:ilvl w:val="3"/>
          <w:numId w:val="38"/>
        </w:numPr>
        <w:tabs>
          <w:tab w:val="left" w:pos="1496"/>
        </w:tabs>
        <w:rPr>
          <w:rFonts w:asciiTheme="minorHAnsi" w:hAnsiTheme="minorHAnsi"/>
          <w:sz w:val="22"/>
          <w:szCs w:val="22"/>
        </w:rPr>
      </w:pPr>
      <w:r w:rsidRPr="001145AE">
        <w:rPr>
          <w:rFonts w:asciiTheme="minorHAnsi" w:hAnsiTheme="minorHAnsi"/>
          <w:sz w:val="22"/>
          <w:szCs w:val="22"/>
        </w:rPr>
        <w:t xml:space="preserve">Some smaller dams have effect locally on </w:t>
      </w:r>
      <w:r w:rsidR="004E110B">
        <w:rPr>
          <w:rFonts w:asciiTheme="minorHAnsi" w:hAnsiTheme="minorHAnsi"/>
          <w:sz w:val="22"/>
          <w:szCs w:val="22"/>
        </w:rPr>
        <w:t xml:space="preserve">smaller events (5-10 year floods). We </w:t>
      </w:r>
      <w:r w:rsidRPr="001145AE">
        <w:rPr>
          <w:rFonts w:asciiTheme="minorHAnsi" w:hAnsiTheme="minorHAnsi"/>
          <w:sz w:val="22"/>
          <w:szCs w:val="22"/>
        </w:rPr>
        <w:t>could show FEMA how helpful this is to local infrastructure for counties</w:t>
      </w:r>
      <w:r w:rsidR="004E110B">
        <w:rPr>
          <w:rFonts w:asciiTheme="minorHAnsi" w:hAnsiTheme="minorHAnsi"/>
          <w:sz w:val="22"/>
          <w:szCs w:val="22"/>
        </w:rPr>
        <w:t xml:space="preserve"> and thus should be a priority.</w:t>
      </w:r>
    </w:p>
    <w:p w:rsidR="00104331" w:rsidRPr="001145AE" w:rsidRDefault="004E110B" w:rsidP="004E110B">
      <w:pPr>
        <w:pStyle w:val="ListParagraph"/>
        <w:numPr>
          <w:ilvl w:val="3"/>
          <w:numId w:val="38"/>
        </w:numPr>
        <w:tabs>
          <w:tab w:val="left" w:pos="1496"/>
        </w:tabs>
        <w:rPr>
          <w:rFonts w:asciiTheme="minorHAnsi" w:hAnsiTheme="minorHAnsi"/>
          <w:sz w:val="22"/>
          <w:szCs w:val="22"/>
        </w:rPr>
      </w:pPr>
      <w:r>
        <w:rPr>
          <w:rFonts w:asciiTheme="minorHAnsi" w:hAnsiTheme="minorHAnsi"/>
          <w:sz w:val="22"/>
          <w:szCs w:val="22"/>
        </w:rPr>
        <w:t>Weaver: The economics of removal vs repair may make removal a more attractive option for public infrastructure.</w:t>
      </w:r>
    </w:p>
    <w:p w:rsidR="00104331" w:rsidRPr="001145AE" w:rsidRDefault="00490080" w:rsidP="00104331">
      <w:pPr>
        <w:pStyle w:val="ListParagraph"/>
        <w:numPr>
          <w:ilvl w:val="2"/>
          <w:numId w:val="38"/>
        </w:numPr>
        <w:tabs>
          <w:tab w:val="left" w:pos="1496"/>
        </w:tabs>
        <w:rPr>
          <w:rFonts w:asciiTheme="minorHAnsi" w:hAnsiTheme="minorHAnsi"/>
          <w:sz w:val="22"/>
          <w:szCs w:val="22"/>
        </w:rPr>
      </w:pPr>
      <w:r>
        <w:rPr>
          <w:rFonts w:asciiTheme="minorHAnsi" w:hAnsiTheme="minorHAnsi"/>
          <w:sz w:val="22"/>
          <w:szCs w:val="22"/>
        </w:rPr>
        <w:t>Devers: We are being asked to create a list of potential projects over the next five years. We should be including other reasons for removal such as flooding when naming these priorities.</w:t>
      </w:r>
    </w:p>
    <w:p w:rsidR="00490080" w:rsidRDefault="00873DFF" w:rsidP="00104331">
      <w:pPr>
        <w:pStyle w:val="ListParagraph"/>
        <w:numPr>
          <w:ilvl w:val="0"/>
          <w:numId w:val="38"/>
        </w:numPr>
        <w:tabs>
          <w:tab w:val="left" w:pos="1496"/>
        </w:tabs>
        <w:rPr>
          <w:rFonts w:asciiTheme="minorHAnsi" w:hAnsiTheme="minorHAnsi"/>
          <w:sz w:val="22"/>
          <w:szCs w:val="22"/>
        </w:rPr>
      </w:pPr>
      <w:r>
        <w:rPr>
          <w:rFonts w:asciiTheme="minorHAnsi" w:hAnsiTheme="minorHAnsi"/>
          <w:sz w:val="22"/>
          <w:szCs w:val="22"/>
        </w:rPr>
        <w:lastRenderedPageBreak/>
        <w:t xml:space="preserve">The GIT funding project to update the Fish Passage Prioritization Tool </w:t>
      </w:r>
      <w:r w:rsidR="00D00184">
        <w:rPr>
          <w:rFonts w:asciiTheme="minorHAnsi" w:hAnsiTheme="minorHAnsi"/>
          <w:sz w:val="22"/>
          <w:szCs w:val="22"/>
        </w:rPr>
        <w:t xml:space="preserve">(FPPT) </w:t>
      </w:r>
      <w:r>
        <w:rPr>
          <w:rFonts w:asciiTheme="minorHAnsi" w:hAnsiTheme="minorHAnsi"/>
          <w:sz w:val="22"/>
          <w:szCs w:val="22"/>
        </w:rPr>
        <w:t>should have a contractor selected soon, with a contract out likely in late January</w:t>
      </w:r>
      <w:r w:rsidR="00104331" w:rsidRPr="001145AE">
        <w:rPr>
          <w:rFonts w:asciiTheme="minorHAnsi" w:hAnsiTheme="minorHAnsi"/>
          <w:sz w:val="22"/>
          <w:szCs w:val="22"/>
        </w:rPr>
        <w:t xml:space="preserve">. </w:t>
      </w:r>
      <w:r w:rsidR="00490080">
        <w:rPr>
          <w:rFonts w:asciiTheme="minorHAnsi" w:hAnsiTheme="minorHAnsi"/>
          <w:sz w:val="22"/>
          <w:szCs w:val="22"/>
        </w:rPr>
        <w:t>The tool will be updated to java script, incorporate culvert prioritization, and add new layers based on newly available data.</w:t>
      </w:r>
    </w:p>
    <w:p w:rsidR="00185B3A" w:rsidRPr="001145AE" w:rsidRDefault="00185B3A" w:rsidP="00185B3A">
      <w:pPr>
        <w:tabs>
          <w:tab w:val="left" w:pos="1496"/>
        </w:tabs>
        <w:rPr>
          <w:rFonts w:asciiTheme="minorHAnsi" w:hAnsiTheme="minorHAnsi"/>
          <w:sz w:val="22"/>
          <w:szCs w:val="22"/>
        </w:rPr>
      </w:pPr>
    </w:p>
    <w:p w:rsidR="00185B3A" w:rsidRPr="00B63778" w:rsidRDefault="00490080" w:rsidP="00B63778">
      <w:pPr>
        <w:tabs>
          <w:tab w:val="left" w:pos="1496"/>
        </w:tabs>
        <w:rPr>
          <w:rFonts w:asciiTheme="minorHAnsi" w:hAnsiTheme="minorHAnsi"/>
          <w:sz w:val="22"/>
          <w:szCs w:val="22"/>
        </w:rPr>
      </w:pPr>
      <w:r>
        <w:rPr>
          <w:rFonts w:asciiTheme="minorHAnsi" w:hAnsiTheme="minorHAnsi"/>
          <w:b/>
          <w:sz w:val="22"/>
          <w:szCs w:val="22"/>
        </w:rPr>
        <w:t>Maryland’s Efforts to Develop 5-year Fish Passage Plan</w:t>
      </w:r>
      <w:r>
        <w:rPr>
          <w:rFonts w:asciiTheme="minorHAnsi" w:hAnsiTheme="minorHAnsi"/>
          <w:sz w:val="22"/>
          <w:szCs w:val="22"/>
        </w:rPr>
        <w:t>, Julie Devers</w:t>
      </w:r>
      <w:r w:rsidR="00185B3A" w:rsidRPr="00B63778">
        <w:rPr>
          <w:rFonts w:asciiTheme="minorHAnsi" w:hAnsiTheme="minorHAnsi"/>
          <w:sz w:val="22"/>
          <w:szCs w:val="22"/>
        </w:rPr>
        <w:t xml:space="preserve"> </w:t>
      </w:r>
    </w:p>
    <w:p w:rsidR="00B63778" w:rsidRDefault="00185B3A" w:rsidP="00B63778">
      <w:pPr>
        <w:pStyle w:val="ListParagraph"/>
        <w:numPr>
          <w:ilvl w:val="0"/>
          <w:numId w:val="39"/>
        </w:numPr>
        <w:tabs>
          <w:tab w:val="left" w:pos="1496"/>
        </w:tabs>
        <w:rPr>
          <w:rFonts w:asciiTheme="minorHAnsi" w:hAnsiTheme="minorHAnsi"/>
          <w:sz w:val="22"/>
          <w:szCs w:val="22"/>
        </w:rPr>
      </w:pPr>
      <w:r w:rsidRPr="001145AE">
        <w:rPr>
          <w:rFonts w:asciiTheme="minorHAnsi" w:hAnsiTheme="minorHAnsi"/>
          <w:sz w:val="22"/>
          <w:szCs w:val="22"/>
        </w:rPr>
        <w:t>I</w:t>
      </w:r>
      <w:r w:rsidR="00B63778">
        <w:rPr>
          <w:rFonts w:asciiTheme="minorHAnsi" w:hAnsiTheme="minorHAnsi"/>
          <w:sz w:val="22"/>
          <w:szCs w:val="22"/>
        </w:rPr>
        <w:t>dentify</w:t>
      </w:r>
      <w:r w:rsidRPr="001145AE">
        <w:rPr>
          <w:rFonts w:asciiTheme="minorHAnsi" w:hAnsiTheme="minorHAnsi"/>
          <w:sz w:val="22"/>
          <w:szCs w:val="22"/>
        </w:rPr>
        <w:t xml:space="preserve"> priority dams</w:t>
      </w:r>
    </w:p>
    <w:p w:rsidR="00B63778" w:rsidRDefault="00B63778"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Actions needed</w:t>
      </w:r>
    </w:p>
    <w:p w:rsidR="00D00184" w:rsidRDefault="00B63778"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Short list to work on together</w:t>
      </w:r>
    </w:p>
    <w:p w:rsidR="00D00184" w:rsidRPr="00D00184" w:rsidRDefault="00D00184" w:rsidP="00D00184">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We started by looking through the FPPT tiered 1-3 anadromous dams and worked to fill information gaps. Ideally we will narrow to about 10 dams to start working on together. We are through the tier 1 anadromous dams and will continue on lower tiered and Brook Trout priority dams/</w:t>
      </w:r>
    </w:p>
    <w:p w:rsidR="00B63778" w:rsidRDefault="00B63778" w:rsidP="00B63778">
      <w:pPr>
        <w:pStyle w:val="ListParagraph"/>
        <w:numPr>
          <w:ilvl w:val="0"/>
          <w:numId w:val="39"/>
        </w:numPr>
        <w:tabs>
          <w:tab w:val="left" w:pos="1496"/>
        </w:tabs>
        <w:rPr>
          <w:rFonts w:asciiTheme="minorHAnsi" w:hAnsiTheme="minorHAnsi"/>
          <w:sz w:val="22"/>
          <w:szCs w:val="22"/>
        </w:rPr>
      </w:pPr>
      <w:r>
        <w:rPr>
          <w:rFonts w:asciiTheme="minorHAnsi" w:hAnsiTheme="minorHAnsi"/>
          <w:sz w:val="22"/>
          <w:szCs w:val="22"/>
        </w:rPr>
        <w:t>Identify priority r</w:t>
      </w:r>
      <w:r w:rsidR="00185B3A" w:rsidRPr="001145AE">
        <w:rPr>
          <w:rFonts w:asciiTheme="minorHAnsi" w:hAnsiTheme="minorHAnsi"/>
          <w:sz w:val="22"/>
          <w:szCs w:val="22"/>
        </w:rPr>
        <w:t>oad crossings</w:t>
      </w:r>
    </w:p>
    <w:p w:rsidR="00B63778" w:rsidRDefault="00185B3A" w:rsidP="00B63778">
      <w:pPr>
        <w:pStyle w:val="ListParagraph"/>
        <w:numPr>
          <w:ilvl w:val="1"/>
          <w:numId w:val="39"/>
        </w:numPr>
        <w:tabs>
          <w:tab w:val="left" w:pos="1496"/>
        </w:tabs>
        <w:rPr>
          <w:rFonts w:asciiTheme="minorHAnsi" w:hAnsiTheme="minorHAnsi"/>
          <w:sz w:val="22"/>
          <w:szCs w:val="22"/>
        </w:rPr>
      </w:pPr>
      <w:r w:rsidRPr="001145AE">
        <w:rPr>
          <w:rFonts w:asciiTheme="minorHAnsi" w:hAnsiTheme="minorHAnsi"/>
          <w:sz w:val="22"/>
          <w:szCs w:val="22"/>
        </w:rPr>
        <w:t>are fish present</w:t>
      </w:r>
    </w:p>
    <w:p w:rsidR="00D00184" w:rsidRPr="001145AE" w:rsidRDefault="00D00184" w:rsidP="00695E9D">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 xml:space="preserve">Assessments </w:t>
      </w:r>
      <w:r w:rsidR="00695E9D">
        <w:rPr>
          <w:rFonts w:asciiTheme="minorHAnsi" w:hAnsiTheme="minorHAnsi"/>
          <w:sz w:val="22"/>
          <w:szCs w:val="22"/>
        </w:rPr>
        <w:t>have been completed on various rivers for multiple target species.</w:t>
      </w:r>
    </w:p>
    <w:p w:rsidR="00D00184" w:rsidRDefault="00695E9D" w:rsidP="00695E9D">
      <w:pPr>
        <w:pStyle w:val="ListParagraph"/>
        <w:numPr>
          <w:ilvl w:val="3"/>
          <w:numId w:val="39"/>
        </w:numPr>
        <w:tabs>
          <w:tab w:val="left" w:pos="1496"/>
        </w:tabs>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Choptank</w:t>
      </w:r>
      <w:proofErr w:type="spellEnd"/>
      <w:r>
        <w:rPr>
          <w:rFonts w:asciiTheme="minorHAnsi" w:hAnsiTheme="minorHAnsi"/>
          <w:sz w:val="22"/>
          <w:szCs w:val="22"/>
        </w:rPr>
        <w:t xml:space="preserve">, Chester, and </w:t>
      </w:r>
      <w:proofErr w:type="spellStart"/>
      <w:r>
        <w:rPr>
          <w:rFonts w:asciiTheme="minorHAnsi" w:hAnsiTheme="minorHAnsi"/>
          <w:sz w:val="22"/>
          <w:szCs w:val="22"/>
        </w:rPr>
        <w:t>Marshyhope</w:t>
      </w:r>
      <w:proofErr w:type="spellEnd"/>
      <w:r>
        <w:rPr>
          <w:rFonts w:asciiTheme="minorHAnsi" w:hAnsiTheme="minorHAnsi"/>
          <w:sz w:val="22"/>
          <w:szCs w:val="22"/>
        </w:rPr>
        <w:t xml:space="preserve"> were showcased in the presentation.</w:t>
      </w:r>
    </w:p>
    <w:p w:rsidR="00695E9D" w:rsidRDefault="00695E9D" w:rsidP="00695E9D">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SERC has a proposal into NOAA for a project to select road stream crossing</w:t>
      </w:r>
      <w:r w:rsidR="006425C0">
        <w:rPr>
          <w:rFonts w:asciiTheme="minorHAnsi" w:hAnsiTheme="minorHAnsi"/>
          <w:sz w:val="22"/>
          <w:szCs w:val="22"/>
        </w:rPr>
        <w:t>s</w:t>
      </w:r>
      <w:r>
        <w:rPr>
          <w:rFonts w:asciiTheme="minorHAnsi" w:hAnsiTheme="minorHAnsi"/>
          <w:sz w:val="22"/>
          <w:szCs w:val="22"/>
        </w:rPr>
        <w:t xml:space="preserve"> identified as blockages and test if NAACC is categorizing them correctly by using </w:t>
      </w:r>
      <w:proofErr w:type="spellStart"/>
      <w:r>
        <w:rPr>
          <w:rFonts w:asciiTheme="minorHAnsi" w:hAnsiTheme="minorHAnsi"/>
          <w:sz w:val="22"/>
          <w:szCs w:val="22"/>
        </w:rPr>
        <w:t>eDNA</w:t>
      </w:r>
      <w:proofErr w:type="spellEnd"/>
      <w:r>
        <w:rPr>
          <w:rFonts w:asciiTheme="minorHAnsi" w:hAnsiTheme="minorHAnsi"/>
          <w:sz w:val="22"/>
          <w:szCs w:val="22"/>
        </w:rPr>
        <w:t xml:space="preserve"> downstream and upstream of the blockage.</w:t>
      </w:r>
    </w:p>
    <w:p w:rsidR="006425C0" w:rsidRDefault="006425C0" w:rsidP="006425C0">
      <w:pPr>
        <w:pStyle w:val="ListParagraph"/>
        <w:numPr>
          <w:ilvl w:val="3"/>
          <w:numId w:val="39"/>
        </w:numPr>
        <w:tabs>
          <w:tab w:val="left" w:pos="1496"/>
        </w:tabs>
        <w:rPr>
          <w:rFonts w:asciiTheme="minorHAnsi" w:hAnsiTheme="minorHAnsi"/>
          <w:sz w:val="22"/>
          <w:szCs w:val="22"/>
        </w:rPr>
      </w:pPr>
      <w:r>
        <w:rPr>
          <w:rFonts w:asciiTheme="minorHAnsi" w:hAnsiTheme="minorHAnsi"/>
          <w:sz w:val="22"/>
          <w:szCs w:val="22"/>
        </w:rPr>
        <w:t xml:space="preserve">Andrews: NOAA has possible funding for innovative projects, where there may be funding for </w:t>
      </w:r>
      <w:proofErr w:type="spellStart"/>
      <w:r>
        <w:rPr>
          <w:rFonts w:asciiTheme="minorHAnsi" w:hAnsiTheme="minorHAnsi"/>
          <w:sz w:val="22"/>
          <w:szCs w:val="22"/>
        </w:rPr>
        <w:t>eDNA</w:t>
      </w:r>
      <w:proofErr w:type="spellEnd"/>
      <w:r>
        <w:rPr>
          <w:rFonts w:asciiTheme="minorHAnsi" w:hAnsiTheme="minorHAnsi"/>
          <w:sz w:val="22"/>
          <w:szCs w:val="22"/>
        </w:rPr>
        <w:t xml:space="preserve">. We hope state funding for </w:t>
      </w:r>
      <w:proofErr w:type="spellStart"/>
      <w:r>
        <w:rPr>
          <w:rFonts w:asciiTheme="minorHAnsi" w:hAnsiTheme="minorHAnsi"/>
          <w:sz w:val="22"/>
          <w:szCs w:val="22"/>
        </w:rPr>
        <w:t>eDNA</w:t>
      </w:r>
      <w:proofErr w:type="spellEnd"/>
      <w:r>
        <w:rPr>
          <w:rFonts w:asciiTheme="minorHAnsi" w:hAnsiTheme="minorHAnsi"/>
          <w:sz w:val="22"/>
          <w:szCs w:val="22"/>
        </w:rPr>
        <w:t xml:space="preserve"> work will continue. </w:t>
      </w:r>
      <w:proofErr w:type="spellStart"/>
      <w:r>
        <w:rPr>
          <w:rFonts w:asciiTheme="minorHAnsi" w:hAnsiTheme="minorHAnsi"/>
          <w:sz w:val="22"/>
          <w:szCs w:val="22"/>
        </w:rPr>
        <w:t>eDNA</w:t>
      </w:r>
      <w:proofErr w:type="spellEnd"/>
      <w:r>
        <w:rPr>
          <w:rFonts w:asciiTheme="minorHAnsi" w:hAnsiTheme="minorHAnsi"/>
          <w:sz w:val="22"/>
          <w:szCs w:val="22"/>
        </w:rPr>
        <w:t xml:space="preserve"> can give presence and even abundance.</w:t>
      </w:r>
    </w:p>
    <w:p w:rsidR="006425C0" w:rsidRPr="00BD31D5" w:rsidRDefault="006425C0" w:rsidP="00BD31D5">
      <w:pPr>
        <w:pStyle w:val="ListParagraph"/>
        <w:numPr>
          <w:ilvl w:val="3"/>
          <w:numId w:val="39"/>
        </w:numPr>
        <w:tabs>
          <w:tab w:val="left" w:pos="1496"/>
        </w:tabs>
        <w:rPr>
          <w:rFonts w:asciiTheme="minorHAnsi" w:hAnsiTheme="minorHAnsi"/>
          <w:sz w:val="22"/>
          <w:szCs w:val="22"/>
        </w:rPr>
      </w:pPr>
      <w:r>
        <w:rPr>
          <w:rFonts w:asciiTheme="minorHAnsi" w:hAnsiTheme="minorHAnsi"/>
          <w:sz w:val="22"/>
          <w:szCs w:val="22"/>
        </w:rPr>
        <w:t>Thompson: Matt Ogburn at SERC has</w:t>
      </w:r>
      <w:r w:rsidRPr="001145AE">
        <w:rPr>
          <w:rFonts w:asciiTheme="minorHAnsi" w:hAnsiTheme="minorHAnsi"/>
          <w:sz w:val="22"/>
          <w:szCs w:val="22"/>
        </w:rPr>
        <w:t xml:space="preserve"> showed that </w:t>
      </w:r>
      <w:proofErr w:type="spellStart"/>
      <w:r w:rsidRPr="001145AE">
        <w:rPr>
          <w:rFonts w:asciiTheme="minorHAnsi" w:hAnsiTheme="minorHAnsi"/>
          <w:sz w:val="22"/>
          <w:szCs w:val="22"/>
        </w:rPr>
        <w:t>eDNA</w:t>
      </w:r>
      <w:proofErr w:type="spellEnd"/>
      <w:r w:rsidRPr="001145AE">
        <w:rPr>
          <w:rFonts w:asciiTheme="minorHAnsi" w:hAnsiTheme="minorHAnsi"/>
          <w:sz w:val="22"/>
          <w:szCs w:val="22"/>
        </w:rPr>
        <w:t xml:space="preserve"> can be easy, </w:t>
      </w:r>
      <w:r>
        <w:rPr>
          <w:rFonts w:asciiTheme="minorHAnsi" w:hAnsiTheme="minorHAnsi"/>
          <w:sz w:val="22"/>
          <w:szCs w:val="22"/>
        </w:rPr>
        <w:t xml:space="preserve">more </w:t>
      </w:r>
      <w:r w:rsidRPr="001145AE">
        <w:rPr>
          <w:rFonts w:asciiTheme="minorHAnsi" w:hAnsiTheme="minorHAnsi"/>
          <w:sz w:val="22"/>
          <w:szCs w:val="22"/>
        </w:rPr>
        <w:t>accurate</w:t>
      </w:r>
      <w:r>
        <w:rPr>
          <w:rFonts w:asciiTheme="minorHAnsi" w:hAnsiTheme="minorHAnsi"/>
          <w:sz w:val="22"/>
          <w:szCs w:val="22"/>
        </w:rPr>
        <w:t xml:space="preserve"> than </w:t>
      </w:r>
      <w:proofErr w:type="spellStart"/>
      <w:r>
        <w:rPr>
          <w:rFonts w:asciiTheme="minorHAnsi" w:hAnsiTheme="minorHAnsi"/>
          <w:sz w:val="22"/>
          <w:szCs w:val="22"/>
        </w:rPr>
        <w:t>icthyoplankton</w:t>
      </w:r>
      <w:proofErr w:type="spellEnd"/>
      <w:r w:rsidRPr="001145AE">
        <w:rPr>
          <w:rFonts w:asciiTheme="minorHAnsi" w:hAnsiTheme="minorHAnsi"/>
          <w:sz w:val="22"/>
          <w:szCs w:val="22"/>
        </w:rPr>
        <w:t>,</w:t>
      </w:r>
      <w:r>
        <w:rPr>
          <w:rFonts w:asciiTheme="minorHAnsi" w:hAnsiTheme="minorHAnsi"/>
          <w:sz w:val="22"/>
          <w:szCs w:val="22"/>
        </w:rPr>
        <w:t xml:space="preserve"> and</w:t>
      </w:r>
      <w:r w:rsidRPr="001145AE">
        <w:rPr>
          <w:rFonts w:asciiTheme="minorHAnsi" w:hAnsiTheme="minorHAnsi"/>
          <w:sz w:val="22"/>
          <w:szCs w:val="22"/>
        </w:rPr>
        <w:t xml:space="preserve"> can take samples without flowing water.</w:t>
      </w:r>
    </w:p>
    <w:p w:rsidR="00B63778" w:rsidRDefault="00BD31D5"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A</w:t>
      </w:r>
      <w:r w:rsidR="00B63778">
        <w:rPr>
          <w:rFonts w:asciiTheme="minorHAnsi" w:hAnsiTheme="minorHAnsi"/>
          <w:sz w:val="22"/>
          <w:szCs w:val="22"/>
        </w:rPr>
        <w:t>ctions needed</w:t>
      </w:r>
    </w:p>
    <w:p w:rsidR="00185B3A" w:rsidRPr="001145AE" w:rsidRDefault="00BD31D5"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P</w:t>
      </w:r>
      <w:r w:rsidR="00185B3A" w:rsidRPr="001145AE">
        <w:rPr>
          <w:rFonts w:asciiTheme="minorHAnsi" w:hAnsiTheme="minorHAnsi"/>
          <w:sz w:val="22"/>
          <w:szCs w:val="22"/>
        </w:rPr>
        <w:t>rovi</w:t>
      </w:r>
      <w:r w:rsidR="00B63778">
        <w:rPr>
          <w:rFonts w:asciiTheme="minorHAnsi" w:hAnsiTheme="minorHAnsi"/>
          <w:sz w:val="22"/>
          <w:szCs w:val="22"/>
        </w:rPr>
        <w:t>de list to county roads and SHA</w:t>
      </w:r>
    </w:p>
    <w:p w:rsidR="00B63778" w:rsidRDefault="00B63778" w:rsidP="00B63778">
      <w:pPr>
        <w:pStyle w:val="ListParagraph"/>
        <w:numPr>
          <w:ilvl w:val="0"/>
          <w:numId w:val="39"/>
        </w:numPr>
        <w:tabs>
          <w:tab w:val="left" w:pos="1496"/>
        </w:tabs>
        <w:rPr>
          <w:rFonts w:asciiTheme="minorHAnsi" w:hAnsiTheme="minorHAnsi"/>
          <w:sz w:val="22"/>
          <w:szCs w:val="22"/>
        </w:rPr>
      </w:pPr>
      <w:r>
        <w:rPr>
          <w:rFonts w:asciiTheme="minorHAnsi" w:hAnsiTheme="minorHAnsi"/>
          <w:sz w:val="22"/>
          <w:szCs w:val="22"/>
        </w:rPr>
        <w:t xml:space="preserve">Identify additional </w:t>
      </w:r>
      <w:r w:rsidR="00185B3A" w:rsidRPr="001145AE">
        <w:rPr>
          <w:rFonts w:asciiTheme="minorHAnsi" w:hAnsiTheme="minorHAnsi"/>
          <w:sz w:val="22"/>
          <w:szCs w:val="22"/>
        </w:rPr>
        <w:t>road</w:t>
      </w:r>
      <w:r>
        <w:rPr>
          <w:rFonts w:asciiTheme="minorHAnsi" w:hAnsiTheme="minorHAnsi"/>
          <w:sz w:val="22"/>
          <w:szCs w:val="22"/>
        </w:rPr>
        <w:t>-stream</w:t>
      </w:r>
      <w:r w:rsidR="00185B3A" w:rsidRPr="001145AE">
        <w:rPr>
          <w:rFonts w:asciiTheme="minorHAnsi" w:hAnsiTheme="minorHAnsi"/>
          <w:sz w:val="22"/>
          <w:szCs w:val="22"/>
        </w:rPr>
        <w:t xml:space="preserve"> cr</w:t>
      </w:r>
      <w:r>
        <w:rPr>
          <w:rFonts w:asciiTheme="minorHAnsi" w:hAnsiTheme="minorHAnsi"/>
          <w:sz w:val="22"/>
          <w:szCs w:val="22"/>
        </w:rPr>
        <w:t>ossings to assess</w:t>
      </w:r>
    </w:p>
    <w:p w:rsidR="00B63778" w:rsidRDefault="00BD31D5"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O</w:t>
      </w:r>
      <w:r w:rsidR="00B63778">
        <w:rPr>
          <w:rFonts w:asciiTheme="minorHAnsi" w:hAnsiTheme="minorHAnsi"/>
          <w:sz w:val="22"/>
          <w:szCs w:val="22"/>
        </w:rPr>
        <w:t>verlay dams and culverts</w:t>
      </w:r>
    </w:p>
    <w:p w:rsidR="00BD31D5" w:rsidRDefault="00BD31D5" w:rsidP="00BD31D5">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 xml:space="preserve">Determine if blockages of different types are </w:t>
      </w:r>
      <w:proofErr w:type="spellStart"/>
      <w:r>
        <w:rPr>
          <w:rFonts w:asciiTheme="minorHAnsi" w:hAnsiTheme="minorHAnsi"/>
          <w:sz w:val="22"/>
          <w:szCs w:val="22"/>
        </w:rPr>
        <w:t>closeby</w:t>
      </w:r>
      <w:proofErr w:type="spellEnd"/>
      <w:r>
        <w:rPr>
          <w:rFonts w:asciiTheme="minorHAnsi" w:hAnsiTheme="minorHAnsi"/>
          <w:sz w:val="22"/>
          <w:szCs w:val="22"/>
        </w:rPr>
        <w:t xml:space="preserve"> to understand passage potential.</w:t>
      </w:r>
    </w:p>
    <w:p w:rsidR="00185B3A" w:rsidRDefault="00BD31D5" w:rsidP="00B63778">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O</w:t>
      </w:r>
      <w:r w:rsidR="00B63778">
        <w:rPr>
          <w:rFonts w:asciiTheme="minorHAnsi" w:hAnsiTheme="minorHAnsi"/>
          <w:sz w:val="22"/>
          <w:szCs w:val="22"/>
        </w:rPr>
        <w:t>verlay fish data</w:t>
      </w:r>
    </w:p>
    <w:p w:rsidR="00BD31D5" w:rsidRDefault="00BD31D5" w:rsidP="00BD31D5">
      <w:pPr>
        <w:pStyle w:val="ListParagraph"/>
        <w:numPr>
          <w:ilvl w:val="0"/>
          <w:numId w:val="39"/>
        </w:numPr>
        <w:tabs>
          <w:tab w:val="left" w:pos="1496"/>
        </w:tabs>
        <w:rPr>
          <w:rFonts w:asciiTheme="minorHAnsi" w:hAnsiTheme="minorHAnsi"/>
          <w:sz w:val="22"/>
          <w:szCs w:val="22"/>
        </w:rPr>
      </w:pPr>
      <w:r>
        <w:rPr>
          <w:rFonts w:asciiTheme="minorHAnsi" w:hAnsiTheme="minorHAnsi"/>
          <w:sz w:val="22"/>
          <w:szCs w:val="22"/>
        </w:rPr>
        <w:t>Steps forward</w:t>
      </w:r>
    </w:p>
    <w:p w:rsidR="00BD31D5" w:rsidRDefault="00BD31D5" w:rsidP="00BD31D5">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Improve communications between partners and dam owners</w:t>
      </w:r>
    </w:p>
    <w:p w:rsidR="00E55F84" w:rsidRDefault="00E55F84" w:rsidP="00E55F84">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Payment to landowners as an incentive for dam removal can be done through purchase of the dam or transferring land surrounding the dam into a conservation easement.</w:t>
      </w:r>
    </w:p>
    <w:p w:rsidR="00BD31D5" w:rsidRDefault="00BD31D5" w:rsidP="00BD31D5">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Continue to develop priorities</w:t>
      </w:r>
    </w:p>
    <w:p w:rsidR="00BD31D5" w:rsidRDefault="00BD31D5" w:rsidP="00BD31D5">
      <w:pPr>
        <w:pStyle w:val="ListParagraph"/>
        <w:numPr>
          <w:ilvl w:val="2"/>
          <w:numId w:val="39"/>
        </w:numPr>
        <w:tabs>
          <w:tab w:val="left" w:pos="1496"/>
        </w:tabs>
        <w:rPr>
          <w:rFonts w:asciiTheme="minorHAnsi" w:hAnsiTheme="minorHAnsi"/>
          <w:sz w:val="22"/>
          <w:szCs w:val="22"/>
        </w:rPr>
      </w:pPr>
      <w:r>
        <w:rPr>
          <w:rFonts w:asciiTheme="minorHAnsi" w:hAnsiTheme="minorHAnsi"/>
          <w:sz w:val="22"/>
          <w:szCs w:val="22"/>
        </w:rPr>
        <w:t>Work with USFWS state highway bio</w:t>
      </w:r>
      <w:r w:rsidR="00BD5566">
        <w:rPr>
          <w:rFonts w:asciiTheme="minorHAnsi" w:hAnsiTheme="minorHAnsi"/>
          <w:sz w:val="22"/>
          <w:szCs w:val="22"/>
        </w:rPr>
        <w:t>logists to make inroads with State Highway Administration (SHA).</w:t>
      </w:r>
    </w:p>
    <w:p w:rsidR="00930C18" w:rsidRDefault="00930C18" w:rsidP="00930C18">
      <w:pPr>
        <w:pStyle w:val="ListParagraph"/>
        <w:numPr>
          <w:ilvl w:val="3"/>
          <w:numId w:val="39"/>
        </w:numPr>
        <w:tabs>
          <w:tab w:val="left" w:pos="1496"/>
        </w:tabs>
        <w:rPr>
          <w:rFonts w:asciiTheme="minorHAnsi" w:hAnsiTheme="minorHAnsi"/>
          <w:sz w:val="22"/>
          <w:szCs w:val="22"/>
        </w:rPr>
      </w:pPr>
      <w:r>
        <w:rPr>
          <w:rFonts w:asciiTheme="minorHAnsi" w:hAnsiTheme="minorHAnsi"/>
          <w:sz w:val="22"/>
          <w:szCs w:val="22"/>
        </w:rPr>
        <w:t xml:space="preserve">O’Reilly: In Virginia, the </w:t>
      </w:r>
      <w:r w:rsidR="00BD5566">
        <w:rPr>
          <w:rFonts w:asciiTheme="minorHAnsi" w:hAnsiTheme="minorHAnsi"/>
          <w:sz w:val="22"/>
          <w:szCs w:val="22"/>
        </w:rPr>
        <w:t>Department of Transportation</w:t>
      </w:r>
      <w:r>
        <w:rPr>
          <w:rFonts w:asciiTheme="minorHAnsi" w:hAnsiTheme="minorHAnsi"/>
          <w:sz w:val="22"/>
          <w:szCs w:val="22"/>
        </w:rPr>
        <w:t xml:space="preserve"> meets regularly to discuss projects with regulatory agencies. This provides an opportunity for collaboration.</w:t>
      </w:r>
    </w:p>
    <w:p w:rsidR="00930C18" w:rsidRDefault="00930C18" w:rsidP="00930C18">
      <w:pPr>
        <w:pStyle w:val="ListParagraph"/>
        <w:numPr>
          <w:ilvl w:val="4"/>
          <w:numId w:val="39"/>
        </w:numPr>
        <w:tabs>
          <w:tab w:val="left" w:pos="1496"/>
        </w:tabs>
        <w:rPr>
          <w:rFonts w:asciiTheme="minorHAnsi" w:hAnsiTheme="minorHAnsi"/>
          <w:sz w:val="22"/>
          <w:szCs w:val="22"/>
        </w:rPr>
      </w:pPr>
      <w:r>
        <w:rPr>
          <w:rFonts w:asciiTheme="minorHAnsi" w:hAnsiTheme="minorHAnsi"/>
          <w:sz w:val="22"/>
          <w:szCs w:val="22"/>
        </w:rPr>
        <w:t>Davis: Maryland holds similar meetings but interactions with SHA have been reactive; we are working to develop a relationship that leads to proactive work.</w:t>
      </w:r>
    </w:p>
    <w:p w:rsidR="00BD5566" w:rsidRDefault="00BD5566" w:rsidP="00BD5566">
      <w:pPr>
        <w:pStyle w:val="ListParagraph"/>
        <w:numPr>
          <w:ilvl w:val="3"/>
          <w:numId w:val="39"/>
        </w:numPr>
        <w:tabs>
          <w:tab w:val="left" w:pos="1496"/>
        </w:tabs>
        <w:rPr>
          <w:rFonts w:asciiTheme="minorHAnsi" w:hAnsiTheme="minorHAnsi"/>
          <w:sz w:val="22"/>
          <w:szCs w:val="22"/>
        </w:rPr>
      </w:pPr>
      <w:r>
        <w:rPr>
          <w:rFonts w:asciiTheme="minorHAnsi" w:hAnsiTheme="minorHAnsi"/>
          <w:sz w:val="22"/>
          <w:szCs w:val="22"/>
        </w:rPr>
        <w:lastRenderedPageBreak/>
        <w:t xml:space="preserve">Andrews: MD’s SHA is considering allocating $3-5m to </w:t>
      </w:r>
      <w:proofErr w:type="spellStart"/>
      <w:r>
        <w:rPr>
          <w:rFonts w:asciiTheme="minorHAnsi" w:hAnsiTheme="minorHAnsi"/>
          <w:sz w:val="22"/>
          <w:szCs w:val="22"/>
        </w:rPr>
        <w:t>Bloede</w:t>
      </w:r>
      <w:proofErr w:type="spellEnd"/>
      <w:r>
        <w:rPr>
          <w:rFonts w:asciiTheme="minorHAnsi" w:hAnsiTheme="minorHAnsi"/>
          <w:sz w:val="22"/>
          <w:szCs w:val="22"/>
        </w:rPr>
        <w:t xml:space="preserve"> through mitigation banking. If so, they’ll have to identify which projects are on their list to mitigate for. This can give us a window into what they are planning for the next few years.</w:t>
      </w:r>
      <w:r w:rsidR="00D67197">
        <w:rPr>
          <w:rFonts w:asciiTheme="minorHAnsi" w:hAnsiTheme="minorHAnsi"/>
          <w:sz w:val="22"/>
          <w:szCs w:val="22"/>
        </w:rPr>
        <w:t xml:space="preserve"> The mitigation credit will likely be in stream restoration.</w:t>
      </w:r>
    </w:p>
    <w:p w:rsidR="00BD31D5" w:rsidRPr="001145AE" w:rsidRDefault="00BD31D5" w:rsidP="00BD31D5">
      <w:pPr>
        <w:pStyle w:val="ListParagraph"/>
        <w:numPr>
          <w:ilvl w:val="1"/>
          <w:numId w:val="39"/>
        </w:numPr>
        <w:tabs>
          <w:tab w:val="left" w:pos="1496"/>
        </w:tabs>
        <w:rPr>
          <w:rFonts w:asciiTheme="minorHAnsi" w:hAnsiTheme="minorHAnsi"/>
          <w:sz w:val="22"/>
          <w:szCs w:val="22"/>
        </w:rPr>
      </w:pPr>
      <w:r>
        <w:rPr>
          <w:rFonts w:asciiTheme="minorHAnsi" w:hAnsiTheme="minorHAnsi"/>
          <w:sz w:val="22"/>
          <w:szCs w:val="22"/>
        </w:rPr>
        <w:t>Include brook trout areas on priority development</w:t>
      </w:r>
    </w:p>
    <w:p w:rsidR="009538FC" w:rsidRPr="001145AE" w:rsidRDefault="009538FC" w:rsidP="008462BA">
      <w:pPr>
        <w:rPr>
          <w:rFonts w:asciiTheme="minorHAnsi" w:hAnsiTheme="minorHAnsi"/>
          <w:sz w:val="22"/>
          <w:szCs w:val="22"/>
        </w:rPr>
      </w:pPr>
    </w:p>
    <w:p w:rsidR="008462BA" w:rsidRPr="001145AE" w:rsidRDefault="00D67197" w:rsidP="008462BA">
      <w:pPr>
        <w:rPr>
          <w:rFonts w:asciiTheme="minorHAnsi" w:hAnsiTheme="minorHAnsi"/>
          <w:sz w:val="22"/>
          <w:szCs w:val="22"/>
        </w:rPr>
      </w:pPr>
      <w:r w:rsidRPr="00DC7A83">
        <w:rPr>
          <w:rFonts w:asciiTheme="minorHAnsi" w:hAnsiTheme="minorHAnsi"/>
          <w:b/>
          <w:sz w:val="22"/>
          <w:szCs w:val="22"/>
        </w:rPr>
        <w:t>Federal Dam Removal Analysis G</w:t>
      </w:r>
      <w:r w:rsidR="008462BA" w:rsidRPr="00DC7A83">
        <w:rPr>
          <w:rFonts w:asciiTheme="minorHAnsi" w:hAnsiTheme="minorHAnsi"/>
          <w:b/>
          <w:sz w:val="22"/>
          <w:szCs w:val="22"/>
        </w:rPr>
        <w:t xml:space="preserve">uidelines for </w:t>
      </w:r>
      <w:r w:rsidRPr="00DC7A83">
        <w:rPr>
          <w:rFonts w:asciiTheme="minorHAnsi" w:hAnsiTheme="minorHAnsi"/>
          <w:b/>
          <w:sz w:val="22"/>
          <w:szCs w:val="22"/>
        </w:rPr>
        <w:t>Sediment</w:t>
      </w:r>
      <w:r>
        <w:rPr>
          <w:rFonts w:asciiTheme="minorHAnsi" w:hAnsiTheme="minorHAnsi"/>
          <w:sz w:val="22"/>
          <w:szCs w:val="22"/>
        </w:rPr>
        <w:t>, Jennifer Bountry</w:t>
      </w:r>
    </w:p>
    <w:p w:rsidR="00123186" w:rsidRPr="001145AE" w:rsidRDefault="008462BA" w:rsidP="008462BA">
      <w:pPr>
        <w:pStyle w:val="ListParagraph"/>
        <w:numPr>
          <w:ilvl w:val="0"/>
          <w:numId w:val="40"/>
        </w:numPr>
        <w:tabs>
          <w:tab w:val="left" w:pos="2040"/>
        </w:tabs>
        <w:rPr>
          <w:rFonts w:asciiTheme="minorHAnsi" w:hAnsiTheme="minorHAnsi"/>
          <w:sz w:val="22"/>
          <w:szCs w:val="22"/>
        </w:rPr>
      </w:pPr>
      <w:r w:rsidRPr="001145AE">
        <w:rPr>
          <w:rFonts w:asciiTheme="minorHAnsi" w:hAnsiTheme="minorHAnsi"/>
          <w:sz w:val="22"/>
          <w:szCs w:val="22"/>
        </w:rPr>
        <w:t xml:space="preserve">Requirements for looking at sediment </w:t>
      </w:r>
      <w:r w:rsidR="00EA1C65">
        <w:rPr>
          <w:rFonts w:asciiTheme="minorHAnsi" w:hAnsiTheme="minorHAnsi"/>
          <w:sz w:val="22"/>
          <w:szCs w:val="22"/>
        </w:rPr>
        <w:t xml:space="preserve">with dam removal </w:t>
      </w:r>
      <w:r w:rsidRPr="001145AE">
        <w:rPr>
          <w:rFonts w:asciiTheme="minorHAnsi" w:hAnsiTheme="minorHAnsi"/>
          <w:sz w:val="22"/>
          <w:szCs w:val="22"/>
        </w:rPr>
        <w:t>differ</w:t>
      </w:r>
      <w:r w:rsidR="00EA1C65">
        <w:rPr>
          <w:rFonts w:asciiTheme="minorHAnsi" w:hAnsiTheme="minorHAnsi"/>
          <w:sz w:val="22"/>
          <w:szCs w:val="22"/>
        </w:rPr>
        <w:t xml:space="preserve"> throughout the nation so the Bureau of Reclamation has developed these federal dam removal analysis guidelines for sediment. The guidelines are close to being ready for peer review and should be finalized in early 2017.</w:t>
      </w:r>
    </w:p>
    <w:p w:rsidR="00EA1C65" w:rsidRDefault="00EA1C65" w:rsidP="008462BA">
      <w:pPr>
        <w:pStyle w:val="ListParagraph"/>
        <w:numPr>
          <w:ilvl w:val="0"/>
          <w:numId w:val="40"/>
        </w:numPr>
        <w:tabs>
          <w:tab w:val="left" w:pos="2040"/>
        </w:tabs>
        <w:rPr>
          <w:rFonts w:asciiTheme="minorHAnsi" w:hAnsiTheme="minorHAnsi"/>
          <w:sz w:val="22"/>
          <w:szCs w:val="22"/>
        </w:rPr>
      </w:pPr>
      <w:r>
        <w:rPr>
          <w:rFonts w:asciiTheme="minorHAnsi" w:hAnsiTheme="minorHAnsi"/>
          <w:sz w:val="22"/>
          <w:szCs w:val="22"/>
        </w:rPr>
        <w:t>In the recent decades, dam removal has been increasingly documented as a river restoration opportunity. The USGS is conducting a database development to see how many dam removal projects are undergoing monitoring.</w:t>
      </w:r>
    </w:p>
    <w:p w:rsidR="008462BA" w:rsidRPr="001145AE" w:rsidRDefault="008462BA" w:rsidP="008462BA">
      <w:pPr>
        <w:pStyle w:val="ListParagraph"/>
        <w:numPr>
          <w:ilvl w:val="0"/>
          <w:numId w:val="40"/>
        </w:numPr>
        <w:tabs>
          <w:tab w:val="left" w:pos="2040"/>
        </w:tabs>
        <w:rPr>
          <w:rFonts w:asciiTheme="minorHAnsi" w:hAnsiTheme="minorHAnsi"/>
          <w:sz w:val="22"/>
          <w:szCs w:val="22"/>
        </w:rPr>
      </w:pPr>
      <w:r w:rsidRPr="001145AE">
        <w:rPr>
          <w:rFonts w:asciiTheme="minorHAnsi" w:hAnsiTheme="minorHAnsi"/>
          <w:sz w:val="22"/>
          <w:szCs w:val="22"/>
        </w:rPr>
        <w:t>Guidelines needed for a wide range of dam removals and range of sediment issues (volume of sediment, sensitivity of habitat, w</w:t>
      </w:r>
      <w:r w:rsidR="00EA1C65">
        <w:rPr>
          <w:rFonts w:asciiTheme="minorHAnsi" w:hAnsiTheme="minorHAnsi"/>
          <w:sz w:val="22"/>
          <w:szCs w:val="22"/>
        </w:rPr>
        <w:t xml:space="preserve">ater </w:t>
      </w:r>
      <w:r w:rsidRPr="001145AE">
        <w:rPr>
          <w:rFonts w:asciiTheme="minorHAnsi" w:hAnsiTheme="minorHAnsi"/>
          <w:sz w:val="22"/>
          <w:szCs w:val="22"/>
        </w:rPr>
        <w:t>q</w:t>
      </w:r>
      <w:r w:rsidR="00EA1C65">
        <w:rPr>
          <w:rFonts w:asciiTheme="minorHAnsi" w:hAnsiTheme="minorHAnsi"/>
          <w:sz w:val="22"/>
          <w:szCs w:val="22"/>
        </w:rPr>
        <w:t>uality</w:t>
      </w:r>
      <w:r w:rsidRPr="001145AE">
        <w:rPr>
          <w:rFonts w:asciiTheme="minorHAnsi" w:hAnsiTheme="minorHAnsi"/>
          <w:sz w:val="22"/>
          <w:szCs w:val="22"/>
        </w:rPr>
        <w:t xml:space="preserve">, </w:t>
      </w:r>
      <w:r w:rsidR="00EA1C65">
        <w:rPr>
          <w:rFonts w:asciiTheme="minorHAnsi" w:hAnsiTheme="minorHAnsi"/>
          <w:sz w:val="22"/>
          <w:szCs w:val="22"/>
        </w:rPr>
        <w:t>etc</w:t>
      </w:r>
      <w:r w:rsidRPr="001145AE">
        <w:rPr>
          <w:rFonts w:asciiTheme="minorHAnsi" w:hAnsiTheme="minorHAnsi"/>
          <w:sz w:val="22"/>
          <w:szCs w:val="22"/>
        </w:rPr>
        <w:t>.)</w:t>
      </w:r>
    </w:p>
    <w:p w:rsidR="008462BA" w:rsidRPr="001145AE" w:rsidRDefault="00EA1C65" w:rsidP="008462BA">
      <w:pPr>
        <w:pStyle w:val="ListParagraph"/>
        <w:numPr>
          <w:ilvl w:val="0"/>
          <w:numId w:val="40"/>
        </w:numPr>
        <w:tabs>
          <w:tab w:val="left" w:pos="2040"/>
        </w:tabs>
        <w:rPr>
          <w:rFonts w:asciiTheme="minorHAnsi" w:hAnsiTheme="minorHAnsi"/>
          <w:sz w:val="22"/>
          <w:szCs w:val="22"/>
        </w:rPr>
      </w:pPr>
      <w:r>
        <w:rPr>
          <w:rFonts w:asciiTheme="minorHAnsi" w:hAnsiTheme="minorHAnsi"/>
          <w:sz w:val="22"/>
          <w:szCs w:val="22"/>
        </w:rPr>
        <w:t>A U.S. Subcommittee was tasked with developing these national guidelines to link the risk of sediment, impacts to the level of data collection, analysis, modeling, and sediment management alternatives.</w:t>
      </w:r>
    </w:p>
    <w:p w:rsidR="008462BA" w:rsidRDefault="00EA1C65" w:rsidP="008462BA">
      <w:pPr>
        <w:pStyle w:val="ListParagraph"/>
        <w:numPr>
          <w:ilvl w:val="0"/>
          <w:numId w:val="40"/>
        </w:numPr>
        <w:tabs>
          <w:tab w:val="left" w:pos="2040"/>
        </w:tabs>
        <w:rPr>
          <w:rFonts w:asciiTheme="minorHAnsi" w:hAnsiTheme="minorHAnsi"/>
          <w:sz w:val="22"/>
          <w:szCs w:val="22"/>
        </w:rPr>
      </w:pPr>
      <w:r>
        <w:rPr>
          <w:rFonts w:asciiTheme="minorHAnsi" w:hAnsiTheme="minorHAnsi"/>
          <w:sz w:val="22"/>
          <w:szCs w:val="22"/>
        </w:rPr>
        <w:t>Guidelines procedures:</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Identify Objectives</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Collect Data</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Determine Sediment Volume</w:t>
      </w:r>
    </w:p>
    <w:p w:rsidR="00EA1C65" w:rsidRPr="001145AE" w:rsidRDefault="00EA1C65" w:rsidP="00EA1C65">
      <w:pPr>
        <w:pStyle w:val="ListParagraph"/>
        <w:numPr>
          <w:ilvl w:val="2"/>
          <w:numId w:val="40"/>
        </w:numPr>
        <w:tabs>
          <w:tab w:val="left" w:pos="2040"/>
        </w:tabs>
        <w:rPr>
          <w:rFonts w:asciiTheme="minorHAnsi" w:hAnsiTheme="minorHAnsi"/>
          <w:sz w:val="22"/>
          <w:szCs w:val="22"/>
        </w:rPr>
      </w:pPr>
      <w:r w:rsidRPr="001145AE">
        <w:rPr>
          <w:rFonts w:asciiTheme="minorHAnsi" w:hAnsiTheme="minorHAnsi"/>
          <w:sz w:val="22"/>
          <w:szCs w:val="22"/>
        </w:rPr>
        <w:t>Estimate expected reservoir sediment erosion</w:t>
      </w:r>
    </w:p>
    <w:p w:rsidR="00EA1C65" w:rsidRPr="001145AE" w:rsidRDefault="00EA1C65" w:rsidP="00EA1C65">
      <w:pPr>
        <w:pStyle w:val="ListParagraph"/>
        <w:numPr>
          <w:ilvl w:val="2"/>
          <w:numId w:val="40"/>
        </w:numPr>
        <w:tabs>
          <w:tab w:val="left" w:pos="2040"/>
        </w:tabs>
        <w:rPr>
          <w:rFonts w:asciiTheme="minorHAnsi" w:hAnsiTheme="minorHAnsi"/>
          <w:sz w:val="22"/>
          <w:szCs w:val="22"/>
        </w:rPr>
      </w:pPr>
      <w:r>
        <w:rPr>
          <w:rFonts w:asciiTheme="minorHAnsi" w:hAnsiTheme="minorHAnsi"/>
          <w:sz w:val="22"/>
          <w:szCs w:val="22"/>
        </w:rPr>
        <w:t xml:space="preserve">Is the reservoir </w:t>
      </w:r>
      <w:r w:rsidRPr="001145AE">
        <w:rPr>
          <w:rFonts w:asciiTheme="minorHAnsi" w:hAnsiTheme="minorHAnsi"/>
          <w:sz w:val="22"/>
          <w:szCs w:val="22"/>
        </w:rPr>
        <w:t>wide or narrow relative to</w:t>
      </w:r>
      <w:r>
        <w:rPr>
          <w:rFonts w:asciiTheme="minorHAnsi" w:hAnsiTheme="minorHAnsi"/>
          <w:sz w:val="22"/>
          <w:szCs w:val="22"/>
        </w:rPr>
        <w:t xml:space="preserve"> the</w:t>
      </w:r>
      <w:r w:rsidRPr="001145AE">
        <w:rPr>
          <w:rFonts w:asciiTheme="minorHAnsi" w:hAnsiTheme="minorHAnsi"/>
          <w:sz w:val="22"/>
          <w:szCs w:val="22"/>
        </w:rPr>
        <w:t xml:space="preserve"> river? Cohesive or non-cohesive?</w:t>
      </w:r>
    </w:p>
    <w:p w:rsidR="00CB2AA7" w:rsidRPr="00801D97" w:rsidRDefault="00EA1C65" w:rsidP="00CB2AA7">
      <w:pPr>
        <w:pStyle w:val="ListParagraph"/>
        <w:numPr>
          <w:ilvl w:val="2"/>
          <w:numId w:val="40"/>
        </w:numPr>
        <w:tabs>
          <w:tab w:val="left" w:pos="2040"/>
        </w:tabs>
        <w:rPr>
          <w:rFonts w:asciiTheme="minorHAnsi" w:hAnsiTheme="minorHAnsi"/>
          <w:sz w:val="22"/>
          <w:szCs w:val="22"/>
        </w:rPr>
      </w:pPr>
      <w:r>
        <w:rPr>
          <w:rFonts w:asciiTheme="minorHAnsi" w:hAnsiTheme="minorHAnsi"/>
          <w:sz w:val="22"/>
          <w:szCs w:val="22"/>
        </w:rPr>
        <w:t>Does the sediment need to be mechanical removed or stabilized?</w:t>
      </w:r>
    </w:p>
    <w:p w:rsidR="00EA1C65" w:rsidRPr="001145AE" w:rsidRDefault="00EA1C65" w:rsidP="00EA1C65">
      <w:pPr>
        <w:pStyle w:val="ListParagraph"/>
        <w:numPr>
          <w:ilvl w:val="3"/>
          <w:numId w:val="40"/>
        </w:numPr>
        <w:tabs>
          <w:tab w:val="left" w:pos="2040"/>
        </w:tabs>
        <w:rPr>
          <w:rFonts w:asciiTheme="minorHAnsi" w:hAnsiTheme="minorHAnsi"/>
          <w:sz w:val="22"/>
          <w:szCs w:val="22"/>
        </w:rPr>
      </w:pPr>
      <w:r w:rsidRPr="001145AE">
        <w:rPr>
          <w:rFonts w:asciiTheme="minorHAnsi" w:hAnsiTheme="minorHAnsi"/>
          <w:sz w:val="22"/>
          <w:szCs w:val="22"/>
        </w:rPr>
        <w:t xml:space="preserve">Justification </w:t>
      </w:r>
      <w:r w:rsidR="00801D97">
        <w:rPr>
          <w:rFonts w:asciiTheme="minorHAnsi" w:hAnsiTheme="minorHAnsi"/>
          <w:sz w:val="22"/>
          <w:szCs w:val="22"/>
        </w:rPr>
        <w:t xml:space="preserve">for these actions </w:t>
      </w:r>
      <w:r w:rsidRPr="001145AE">
        <w:rPr>
          <w:rFonts w:asciiTheme="minorHAnsi" w:hAnsiTheme="minorHAnsi"/>
          <w:sz w:val="22"/>
          <w:szCs w:val="22"/>
        </w:rPr>
        <w:t>can be made if you examine what would happen</w:t>
      </w:r>
      <w:r w:rsidR="00801D97">
        <w:rPr>
          <w:rFonts w:asciiTheme="minorHAnsi" w:hAnsiTheme="minorHAnsi"/>
          <w:sz w:val="22"/>
          <w:szCs w:val="22"/>
        </w:rPr>
        <w:t xml:space="preserve"> to the river sediments</w:t>
      </w:r>
      <w:r w:rsidRPr="001145AE">
        <w:rPr>
          <w:rFonts w:asciiTheme="minorHAnsi" w:hAnsiTheme="minorHAnsi"/>
          <w:sz w:val="22"/>
          <w:szCs w:val="22"/>
        </w:rPr>
        <w:t xml:space="preserve"> with no action</w:t>
      </w:r>
    </w:p>
    <w:p w:rsidR="00EA1C65" w:rsidRDefault="00801D97" w:rsidP="000D2F6C">
      <w:pPr>
        <w:pStyle w:val="ListParagraph"/>
        <w:numPr>
          <w:ilvl w:val="2"/>
          <w:numId w:val="40"/>
        </w:numPr>
        <w:tabs>
          <w:tab w:val="left" w:pos="1800"/>
        </w:tabs>
        <w:ind w:left="2070" w:hanging="270"/>
        <w:rPr>
          <w:rFonts w:asciiTheme="minorHAnsi" w:hAnsiTheme="minorHAnsi"/>
          <w:sz w:val="22"/>
          <w:szCs w:val="22"/>
        </w:rPr>
      </w:pPr>
      <w:r>
        <w:rPr>
          <w:rFonts w:asciiTheme="minorHAnsi" w:hAnsiTheme="minorHAnsi"/>
          <w:sz w:val="22"/>
          <w:szCs w:val="22"/>
        </w:rPr>
        <w:t>Determine the ratio of reservoir sediment volume</w:t>
      </w:r>
      <w:r w:rsidR="00AB0709">
        <w:rPr>
          <w:rFonts w:asciiTheme="minorHAnsi" w:hAnsiTheme="minorHAnsi"/>
          <w:sz w:val="22"/>
          <w:szCs w:val="22"/>
        </w:rPr>
        <w:t xml:space="preserve"> (V</w:t>
      </w:r>
      <w:r w:rsidR="00AB0709">
        <w:rPr>
          <w:rFonts w:asciiTheme="minorHAnsi" w:hAnsiTheme="minorHAnsi"/>
          <w:sz w:val="22"/>
          <w:szCs w:val="22"/>
          <w:vertAlign w:val="subscript"/>
        </w:rPr>
        <w:t>S</w:t>
      </w:r>
      <w:r w:rsidR="00AB0709">
        <w:rPr>
          <w:rFonts w:asciiTheme="minorHAnsi" w:hAnsiTheme="minorHAnsi"/>
          <w:sz w:val="22"/>
          <w:szCs w:val="22"/>
        </w:rPr>
        <w:t xml:space="preserve">) </w:t>
      </w:r>
      <w:r>
        <w:rPr>
          <w:rFonts w:asciiTheme="minorHAnsi" w:hAnsiTheme="minorHAnsi"/>
          <w:sz w:val="22"/>
          <w:szCs w:val="22"/>
        </w:rPr>
        <w:t>to mean annual sediment load</w:t>
      </w:r>
      <w:r w:rsidR="00AB0709">
        <w:rPr>
          <w:rFonts w:asciiTheme="minorHAnsi" w:hAnsiTheme="minorHAnsi"/>
          <w:sz w:val="22"/>
          <w:szCs w:val="22"/>
        </w:rPr>
        <w:t xml:space="preserve"> </w:t>
      </w:r>
      <w:r w:rsidR="00AB0709">
        <w:rPr>
          <w:rFonts w:asciiTheme="minorHAnsi" w:hAnsiTheme="minorHAnsi"/>
          <w:sz w:val="22"/>
          <w:szCs w:val="22"/>
        </w:rPr>
        <w:t>(</w:t>
      </w:r>
      <w:r w:rsidR="00AB0709">
        <w:rPr>
          <w:rFonts w:asciiTheme="minorHAnsi" w:hAnsiTheme="minorHAnsi"/>
          <w:sz w:val="22"/>
          <w:szCs w:val="22"/>
        </w:rPr>
        <w:t>Q</w:t>
      </w:r>
      <w:r w:rsidR="00AB0709">
        <w:rPr>
          <w:rFonts w:asciiTheme="minorHAnsi" w:hAnsiTheme="minorHAnsi"/>
          <w:sz w:val="22"/>
          <w:szCs w:val="22"/>
          <w:vertAlign w:val="subscript"/>
        </w:rPr>
        <w:t>S</w:t>
      </w:r>
      <w:r w:rsidR="00AB0709">
        <w:rPr>
          <w:rFonts w:asciiTheme="minorHAnsi" w:hAnsiTheme="minorHAnsi"/>
          <w:sz w:val="22"/>
          <w:szCs w:val="22"/>
        </w:rPr>
        <w:t>)</w:t>
      </w:r>
      <w:r>
        <w:rPr>
          <w:rFonts w:asciiTheme="minorHAnsi" w:hAnsiTheme="minorHAnsi"/>
          <w:sz w:val="22"/>
          <w:szCs w:val="22"/>
        </w:rPr>
        <w:t>. Values of this ratio place the relative reservoir sediment volume into impact categories.</w:t>
      </w:r>
    </w:p>
    <w:p w:rsidR="00AB0709" w:rsidRPr="00AB0709" w:rsidRDefault="00AB0709" w:rsidP="00AB0709">
      <w:pPr>
        <w:pStyle w:val="ListParagraph"/>
        <w:numPr>
          <w:ilvl w:val="3"/>
          <w:numId w:val="40"/>
        </w:numPr>
        <w:tabs>
          <w:tab w:val="left" w:pos="1800"/>
        </w:tabs>
        <w:rPr>
          <w:rFonts w:asciiTheme="minorHAnsi" w:hAnsiTheme="minorHAnsi"/>
          <w:sz w:val="22"/>
          <w:szCs w:val="22"/>
        </w:rPr>
      </w:pPr>
      <w:r>
        <w:rPr>
          <w:rFonts w:asciiTheme="minorHAnsi" w:hAnsiTheme="minorHAnsi"/>
          <w:sz w:val="22"/>
          <w:szCs w:val="22"/>
        </w:rPr>
        <w:t xml:space="preserve">Criteria for negligible reservoir sediment volume: </w:t>
      </w:r>
      <w:r>
        <w:rPr>
          <w:rFonts w:asciiTheme="minorHAnsi" w:hAnsiTheme="minorHAnsi"/>
          <w:sz w:val="22"/>
          <w:szCs w:val="22"/>
        </w:rPr>
        <w:t>V</w:t>
      </w:r>
      <w:r>
        <w:rPr>
          <w:rFonts w:asciiTheme="minorHAnsi" w:hAnsiTheme="minorHAnsi"/>
          <w:sz w:val="22"/>
          <w:szCs w:val="22"/>
          <w:vertAlign w:val="subscript"/>
        </w:rPr>
        <w:t>S</w:t>
      </w:r>
      <w:r>
        <w:rPr>
          <w:rFonts w:asciiTheme="minorHAnsi" w:hAnsiTheme="minorHAnsi"/>
          <w:sz w:val="22"/>
          <w:szCs w:val="22"/>
          <w:vertAlign w:val="subscript"/>
        </w:rPr>
        <w:t xml:space="preserve"> </w:t>
      </w:r>
      <w:r>
        <w:rPr>
          <w:rFonts w:asciiTheme="minorHAnsi" w:hAnsiTheme="minorHAnsi"/>
          <w:sz w:val="22"/>
          <w:szCs w:val="22"/>
        </w:rPr>
        <w:t>&lt; 0.1 Q</w:t>
      </w:r>
      <w:r>
        <w:rPr>
          <w:rFonts w:asciiTheme="minorHAnsi" w:hAnsiTheme="minorHAnsi"/>
          <w:sz w:val="22"/>
          <w:szCs w:val="22"/>
          <w:vertAlign w:val="subscript"/>
        </w:rPr>
        <w:t>S</w:t>
      </w:r>
    </w:p>
    <w:p w:rsidR="00AB0709" w:rsidRDefault="00AB0709" w:rsidP="00AB0709">
      <w:pPr>
        <w:pStyle w:val="ListParagraph"/>
        <w:numPr>
          <w:ilvl w:val="3"/>
          <w:numId w:val="40"/>
        </w:numPr>
        <w:tabs>
          <w:tab w:val="left" w:pos="1800"/>
        </w:tabs>
        <w:rPr>
          <w:rFonts w:asciiTheme="minorHAnsi" w:hAnsiTheme="minorHAnsi"/>
          <w:sz w:val="22"/>
          <w:szCs w:val="22"/>
        </w:rPr>
      </w:pPr>
      <w:r>
        <w:rPr>
          <w:rFonts w:asciiTheme="minorHAnsi" w:hAnsiTheme="minorHAnsi"/>
          <w:sz w:val="22"/>
          <w:szCs w:val="22"/>
        </w:rPr>
        <w:t>Fast-track for projects with little to no sediment risks to avoid the extensive, unnecessary sediment analysis.</w:t>
      </w:r>
    </w:p>
    <w:p w:rsidR="00AB0709" w:rsidRPr="00EA1C65" w:rsidRDefault="00AB0709" w:rsidP="00AB0709">
      <w:pPr>
        <w:pStyle w:val="ListParagraph"/>
        <w:numPr>
          <w:ilvl w:val="3"/>
          <w:numId w:val="40"/>
        </w:numPr>
        <w:tabs>
          <w:tab w:val="left" w:pos="1800"/>
        </w:tabs>
        <w:rPr>
          <w:rFonts w:asciiTheme="minorHAnsi" w:hAnsiTheme="minorHAnsi"/>
          <w:sz w:val="22"/>
          <w:szCs w:val="22"/>
        </w:rPr>
      </w:pPr>
      <w:r>
        <w:rPr>
          <w:rFonts w:asciiTheme="minorHAnsi" w:hAnsiTheme="minorHAnsi"/>
          <w:sz w:val="22"/>
          <w:szCs w:val="22"/>
        </w:rPr>
        <w:t>Alternative reconnaissance criteria such as reservoir to channel wide or dam height to bank-full height ratios.</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Estimate Risk</w:t>
      </w:r>
    </w:p>
    <w:p w:rsidR="00AB0709" w:rsidRDefault="00AB0709" w:rsidP="00AB0709">
      <w:pPr>
        <w:pStyle w:val="ListParagraph"/>
        <w:numPr>
          <w:ilvl w:val="2"/>
          <w:numId w:val="40"/>
        </w:numPr>
        <w:ind w:left="2070" w:hanging="270"/>
        <w:rPr>
          <w:rFonts w:asciiTheme="minorHAnsi" w:hAnsiTheme="minorHAnsi"/>
          <w:sz w:val="22"/>
          <w:szCs w:val="22"/>
        </w:rPr>
      </w:pPr>
      <w:r>
        <w:rPr>
          <w:rFonts w:asciiTheme="minorHAnsi" w:hAnsiTheme="minorHAnsi"/>
          <w:sz w:val="22"/>
          <w:szCs w:val="22"/>
        </w:rPr>
        <w:t xml:space="preserve">Reservoir area: </w:t>
      </w:r>
      <w:proofErr w:type="spellStart"/>
      <w:r>
        <w:rPr>
          <w:rFonts w:asciiTheme="minorHAnsi" w:hAnsiTheme="minorHAnsi"/>
          <w:sz w:val="22"/>
          <w:szCs w:val="22"/>
        </w:rPr>
        <w:t>headcut</w:t>
      </w:r>
      <w:proofErr w:type="spellEnd"/>
      <w:r>
        <w:rPr>
          <w:rFonts w:asciiTheme="minorHAnsi" w:hAnsiTheme="minorHAnsi"/>
          <w:sz w:val="22"/>
          <w:szCs w:val="22"/>
        </w:rPr>
        <w:t xml:space="preserve"> into infrastructure, non-native vegetation and fish, well yield reduction</w:t>
      </w:r>
    </w:p>
    <w:p w:rsidR="00AB0709" w:rsidRDefault="00AB0709" w:rsidP="00AB0709">
      <w:pPr>
        <w:pStyle w:val="ListParagraph"/>
        <w:numPr>
          <w:ilvl w:val="2"/>
          <w:numId w:val="40"/>
        </w:numPr>
        <w:ind w:left="2070" w:hanging="270"/>
        <w:rPr>
          <w:rFonts w:asciiTheme="minorHAnsi" w:hAnsiTheme="minorHAnsi"/>
          <w:sz w:val="22"/>
          <w:szCs w:val="22"/>
        </w:rPr>
      </w:pPr>
      <w:r>
        <w:rPr>
          <w:rFonts w:asciiTheme="minorHAnsi" w:hAnsiTheme="minorHAnsi"/>
          <w:sz w:val="22"/>
          <w:szCs w:val="22"/>
        </w:rPr>
        <w:t>Downstream area: burial of habitat, elevated sediment loads, flood increase, erosion of property, burial of water intakes</w:t>
      </w:r>
    </w:p>
    <w:p w:rsidR="00AB0709" w:rsidRDefault="00AB0709" w:rsidP="00AB0709">
      <w:pPr>
        <w:pStyle w:val="ListParagraph"/>
        <w:numPr>
          <w:ilvl w:val="2"/>
          <w:numId w:val="40"/>
        </w:numPr>
        <w:tabs>
          <w:tab w:val="left" w:pos="2070"/>
        </w:tabs>
        <w:ind w:left="2070" w:hanging="270"/>
        <w:rPr>
          <w:rFonts w:asciiTheme="minorHAnsi" w:hAnsiTheme="minorHAnsi"/>
          <w:sz w:val="22"/>
          <w:szCs w:val="22"/>
        </w:rPr>
      </w:pPr>
      <w:r>
        <w:rPr>
          <w:rFonts w:asciiTheme="minorHAnsi" w:hAnsiTheme="minorHAnsi"/>
          <w:sz w:val="22"/>
          <w:szCs w:val="22"/>
        </w:rPr>
        <w:t>Categorize sediment consequences into low, medium or high</w:t>
      </w:r>
    </w:p>
    <w:p w:rsidR="00AB0709" w:rsidRDefault="00AB0709" w:rsidP="00AB0709">
      <w:pPr>
        <w:pStyle w:val="ListParagraph"/>
        <w:numPr>
          <w:ilvl w:val="3"/>
          <w:numId w:val="40"/>
        </w:numPr>
        <w:tabs>
          <w:tab w:val="left" w:pos="2070"/>
        </w:tabs>
        <w:rPr>
          <w:rFonts w:asciiTheme="minorHAnsi" w:hAnsiTheme="minorHAnsi"/>
          <w:sz w:val="22"/>
          <w:szCs w:val="22"/>
        </w:rPr>
      </w:pPr>
      <w:r>
        <w:rPr>
          <w:rFonts w:asciiTheme="minorHAnsi" w:hAnsiTheme="minorHAnsi"/>
          <w:sz w:val="22"/>
          <w:szCs w:val="22"/>
        </w:rPr>
        <w:t>Based on sediment size,</w:t>
      </w:r>
      <w:r w:rsidRPr="00AB0709">
        <w:rPr>
          <w:rFonts w:asciiTheme="minorHAnsi" w:hAnsiTheme="minorHAnsi"/>
          <w:sz w:val="22"/>
          <w:szCs w:val="22"/>
        </w:rPr>
        <w:t xml:space="preserve"> </w:t>
      </w:r>
      <w:r w:rsidRPr="001145AE">
        <w:rPr>
          <w:rFonts w:asciiTheme="minorHAnsi" w:hAnsiTheme="minorHAnsi"/>
          <w:sz w:val="22"/>
          <w:szCs w:val="22"/>
        </w:rPr>
        <w:t xml:space="preserve">time scale, geographic reach, </w:t>
      </w:r>
      <w:r>
        <w:rPr>
          <w:rFonts w:asciiTheme="minorHAnsi" w:hAnsiTheme="minorHAnsi"/>
          <w:sz w:val="22"/>
          <w:szCs w:val="22"/>
        </w:rPr>
        <w:t xml:space="preserve">&amp; </w:t>
      </w:r>
      <w:r w:rsidRPr="001145AE">
        <w:rPr>
          <w:rFonts w:asciiTheme="minorHAnsi" w:hAnsiTheme="minorHAnsi"/>
          <w:sz w:val="22"/>
          <w:szCs w:val="22"/>
        </w:rPr>
        <w:t>benefits of restored sediment</w:t>
      </w:r>
    </w:p>
    <w:p w:rsidR="00AB0709" w:rsidRDefault="00AB0709" w:rsidP="00AB0709">
      <w:pPr>
        <w:pStyle w:val="ListParagraph"/>
        <w:numPr>
          <w:ilvl w:val="2"/>
          <w:numId w:val="40"/>
        </w:numPr>
        <w:tabs>
          <w:tab w:val="left" w:pos="2070"/>
        </w:tabs>
        <w:rPr>
          <w:rFonts w:asciiTheme="minorHAnsi" w:hAnsiTheme="minorHAnsi"/>
          <w:sz w:val="22"/>
          <w:szCs w:val="22"/>
        </w:rPr>
      </w:pPr>
      <w:r>
        <w:rPr>
          <w:rFonts w:asciiTheme="minorHAnsi" w:hAnsiTheme="minorHAnsi"/>
          <w:sz w:val="22"/>
          <w:szCs w:val="22"/>
        </w:rPr>
        <w:t>Risk = Probability x Consequence</w:t>
      </w:r>
    </w:p>
    <w:p w:rsidR="00AB0709" w:rsidRDefault="00AB0709" w:rsidP="00AB0709">
      <w:pPr>
        <w:pStyle w:val="ListParagraph"/>
        <w:numPr>
          <w:ilvl w:val="3"/>
          <w:numId w:val="40"/>
        </w:numPr>
        <w:tabs>
          <w:tab w:val="left" w:pos="2070"/>
        </w:tabs>
        <w:rPr>
          <w:rFonts w:asciiTheme="minorHAnsi" w:hAnsiTheme="minorHAnsi"/>
          <w:sz w:val="22"/>
          <w:szCs w:val="22"/>
        </w:rPr>
      </w:pPr>
      <w:r>
        <w:rPr>
          <w:rFonts w:asciiTheme="minorHAnsi" w:hAnsiTheme="minorHAnsi"/>
          <w:sz w:val="22"/>
          <w:szCs w:val="22"/>
        </w:rPr>
        <w:t>Probability: reservoir sediment volume relative to mean annual sediment load</w:t>
      </w:r>
    </w:p>
    <w:p w:rsidR="00AB0709" w:rsidRDefault="00AB0709" w:rsidP="00AB0709">
      <w:pPr>
        <w:pStyle w:val="ListParagraph"/>
        <w:numPr>
          <w:ilvl w:val="3"/>
          <w:numId w:val="40"/>
        </w:numPr>
        <w:tabs>
          <w:tab w:val="left" w:pos="2070"/>
        </w:tabs>
        <w:rPr>
          <w:rFonts w:asciiTheme="minorHAnsi" w:hAnsiTheme="minorHAnsi"/>
          <w:sz w:val="22"/>
          <w:szCs w:val="22"/>
        </w:rPr>
      </w:pPr>
      <w:r>
        <w:rPr>
          <w:rFonts w:asciiTheme="minorHAnsi" w:hAnsiTheme="minorHAnsi"/>
          <w:sz w:val="22"/>
          <w:szCs w:val="22"/>
        </w:rPr>
        <w:lastRenderedPageBreak/>
        <w:t>Consequences: potential sediment impacts should they occur</w:t>
      </w:r>
    </w:p>
    <w:p w:rsidR="00AB0709" w:rsidRPr="00D03CAA" w:rsidRDefault="00AB0709" w:rsidP="00B9225B">
      <w:pPr>
        <w:pStyle w:val="ListParagraph"/>
        <w:numPr>
          <w:ilvl w:val="3"/>
          <w:numId w:val="40"/>
        </w:numPr>
        <w:tabs>
          <w:tab w:val="left" w:pos="2070"/>
        </w:tabs>
        <w:rPr>
          <w:rFonts w:asciiTheme="minorHAnsi" w:hAnsiTheme="minorHAnsi"/>
          <w:sz w:val="22"/>
          <w:szCs w:val="22"/>
        </w:rPr>
      </w:pPr>
      <w:r>
        <w:rPr>
          <w:rFonts w:asciiTheme="minorHAnsi" w:hAnsiTheme="minorHAnsi"/>
          <w:i/>
          <w:sz w:val="22"/>
          <w:szCs w:val="22"/>
        </w:rPr>
        <w:t>The greater the risk, the greater the level of investigation.</w:t>
      </w:r>
    </w:p>
    <w:p w:rsidR="00D03CAA" w:rsidRPr="00B9225B" w:rsidRDefault="00D03CAA" w:rsidP="00D03CAA">
      <w:pPr>
        <w:pStyle w:val="ListParagraph"/>
        <w:numPr>
          <w:ilvl w:val="2"/>
          <w:numId w:val="40"/>
        </w:numPr>
        <w:tabs>
          <w:tab w:val="left" w:pos="2070"/>
        </w:tabs>
        <w:rPr>
          <w:rFonts w:asciiTheme="minorHAnsi" w:hAnsiTheme="minorHAnsi"/>
          <w:sz w:val="22"/>
          <w:szCs w:val="22"/>
        </w:rPr>
      </w:pPr>
      <w:r>
        <w:rPr>
          <w:rFonts w:asciiTheme="minorHAnsi" w:hAnsiTheme="minorHAnsi"/>
          <w:sz w:val="22"/>
          <w:szCs w:val="22"/>
        </w:rPr>
        <w:t>May be opportunities to stage removal to minimize risk.</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Develop Dam Removal and Sediment Management Plans</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Conduct Sediment Analysis</w:t>
      </w:r>
    </w:p>
    <w:p w:rsidR="00B9225B" w:rsidRDefault="00B9225B" w:rsidP="00B9225B">
      <w:pPr>
        <w:pStyle w:val="ListParagraph"/>
        <w:numPr>
          <w:ilvl w:val="2"/>
          <w:numId w:val="40"/>
        </w:numPr>
        <w:tabs>
          <w:tab w:val="left" w:pos="2040"/>
        </w:tabs>
        <w:rPr>
          <w:rFonts w:asciiTheme="minorHAnsi" w:hAnsiTheme="minorHAnsi"/>
          <w:sz w:val="22"/>
          <w:szCs w:val="22"/>
        </w:rPr>
      </w:pPr>
      <w:r>
        <w:rPr>
          <w:rFonts w:asciiTheme="minorHAnsi" w:hAnsiTheme="minorHAnsi"/>
          <w:sz w:val="22"/>
          <w:szCs w:val="22"/>
        </w:rPr>
        <w:t>Negligible cases consist of simple computations</w:t>
      </w:r>
    </w:p>
    <w:p w:rsidR="00B9225B" w:rsidRDefault="00B9225B" w:rsidP="00B9225B">
      <w:pPr>
        <w:pStyle w:val="ListParagraph"/>
        <w:numPr>
          <w:ilvl w:val="2"/>
          <w:numId w:val="40"/>
        </w:numPr>
        <w:tabs>
          <w:tab w:val="left" w:pos="2040"/>
        </w:tabs>
        <w:ind w:left="2070" w:hanging="270"/>
        <w:rPr>
          <w:rFonts w:asciiTheme="minorHAnsi" w:hAnsiTheme="minorHAnsi"/>
          <w:sz w:val="22"/>
          <w:szCs w:val="22"/>
        </w:rPr>
      </w:pPr>
      <w:r>
        <w:rPr>
          <w:rFonts w:asciiTheme="minorHAnsi" w:hAnsiTheme="minorHAnsi"/>
          <w:sz w:val="22"/>
          <w:szCs w:val="22"/>
        </w:rPr>
        <w:t>Small risk includes conceptual models, total stream power calculations, and mass balance calculations.</w:t>
      </w:r>
    </w:p>
    <w:p w:rsidR="00B9225B" w:rsidRDefault="00B9225B" w:rsidP="00B9225B">
      <w:pPr>
        <w:pStyle w:val="ListParagraph"/>
        <w:numPr>
          <w:ilvl w:val="2"/>
          <w:numId w:val="40"/>
        </w:numPr>
        <w:tabs>
          <w:tab w:val="left" w:pos="2040"/>
        </w:tabs>
        <w:ind w:left="2070" w:hanging="270"/>
        <w:rPr>
          <w:rFonts w:asciiTheme="minorHAnsi" w:hAnsiTheme="minorHAnsi"/>
          <w:sz w:val="22"/>
          <w:szCs w:val="22"/>
        </w:rPr>
      </w:pPr>
      <w:r>
        <w:rPr>
          <w:rFonts w:asciiTheme="minorHAnsi" w:hAnsiTheme="minorHAnsi"/>
          <w:sz w:val="22"/>
          <w:szCs w:val="22"/>
        </w:rPr>
        <w:t>Medium and large risk cases include the above and a geomorphic analysis.</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Assess Uncertainty</w:t>
      </w:r>
    </w:p>
    <w:p w:rsidR="00EA1C65" w:rsidRDefault="00EA1C65" w:rsidP="00EA1C65">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Sediment Impacts Tolerable?</w:t>
      </w:r>
    </w:p>
    <w:p w:rsidR="00B9225B" w:rsidRDefault="00EA1C65" w:rsidP="00B9225B">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Monitoring and Adaptive Management</w:t>
      </w:r>
    </w:p>
    <w:p w:rsidR="00B9225B" w:rsidRDefault="00393CB1" w:rsidP="00B9225B">
      <w:pPr>
        <w:pStyle w:val="ListParagraph"/>
        <w:numPr>
          <w:ilvl w:val="0"/>
          <w:numId w:val="40"/>
        </w:numPr>
        <w:tabs>
          <w:tab w:val="left" w:pos="2040"/>
        </w:tabs>
        <w:rPr>
          <w:rFonts w:asciiTheme="minorHAnsi" w:hAnsiTheme="minorHAnsi"/>
          <w:sz w:val="22"/>
          <w:szCs w:val="22"/>
        </w:rPr>
      </w:pPr>
      <w:r w:rsidRPr="00B9225B">
        <w:rPr>
          <w:rFonts w:asciiTheme="minorHAnsi" w:hAnsiTheme="minorHAnsi"/>
          <w:sz w:val="22"/>
          <w:szCs w:val="22"/>
        </w:rPr>
        <w:t>Guideline completion</w:t>
      </w:r>
    </w:p>
    <w:p w:rsidR="00B9225B" w:rsidRDefault="00B9225B" w:rsidP="00B9225B">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The USBR hopes to add more case studies to increase relevancy</w:t>
      </w:r>
    </w:p>
    <w:p w:rsidR="00393CB1" w:rsidRDefault="00B9225B" w:rsidP="00B9225B">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 xml:space="preserve">The guidelines will be shared for interagency review, finalized and posted to the web soon. </w:t>
      </w:r>
      <w:r w:rsidR="00393CB1" w:rsidRPr="00B9225B">
        <w:rPr>
          <w:rFonts w:asciiTheme="minorHAnsi" w:hAnsiTheme="minorHAnsi"/>
          <w:sz w:val="22"/>
          <w:szCs w:val="22"/>
        </w:rPr>
        <w:t xml:space="preserve"> Contact Jennifer if you’d like to be involved in the review. </w:t>
      </w:r>
    </w:p>
    <w:p w:rsidR="00B9225B" w:rsidRPr="00B9225B" w:rsidRDefault="00B9225B" w:rsidP="00B9225B">
      <w:pPr>
        <w:pStyle w:val="ListParagraph"/>
        <w:numPr>
          <w:ilvl w:val="1"/>
          <w:numId w:val="40"/>
        </w:numPr>
        <w:tabs>
          <w:tab w:val="left" w:pos="2040"/>
        </w:tabs>
        <w:rPr>
          <w:rFonts w:asciiTheme="minorHAnsi" w:hAnsiTheme="minorHAnsi"/>
          <w:sz w:val="22"/>
          <w:szCs w:val="22"/>
        </w:rPr>
      </w:pPr>
      <w:r>
        <w:rPr>
          <w:rFonts w:asciiTheme="minorHAnsi" w:hAnsiTheme="minorHAnsi"/>
          <w:sz w:val="22"/>
          <w:szCs w:val="22"/>
        </w:rPr>
        <w:t xml:space="preserve">ACTION: The </w:t>
      </w:r>
      <w:r w:rsidRPr="00B9225B">
        <w:rPr>
          <w:rFonts w:asciiTheme="minorHAnsi" w:hAnsiTheme="minorHAnsi"/>
          <w:sz w:val="22"/>
          <w:szCs w:val="22"/>
        </w:rPr>
        <w:t>Federal Dam Removal Analysis Guidelines for Sediment</w:t>
      </w:r>
      <w:r>
        <w:rPr>
          <w:rFonts w:asciiTheme="minorHAnsi" w:hAnsiTheme="minorHAnsi"/>
          <w:sz w:val="22"/>
          <w:szCs w:val="22"/>
        </w:rPr>
        <w:t xml:space="preserve"> will be distributed to the workgroup for review. Any comments should be sent to </w:t>
      </w:r>
      <w:hyperlink r:id="rId7" w:history="1">
        <w:r w:rsidRPr="000C2553">
          <w:rPr>
            <w:rStyle w:val="Hyperlink"/>
            <w:rFonts w:asciiTheme="minorHAnsi" w:hAnsiTheme="minorHAnsi"/>
            <w:sz w:val="22"/>
            <w:szCs w:val="22"/>
          </w:rPr>
          <w:t>runion.kyle@epa.gov</w:t>
        </w:r>
      </w:hyperlink>
      <w:r>
        <w:rPr>
          <w:rFonts w:asciiTheme="minorHAnsi" w:hAnsiTheme="minorHAnsi"/>
          <w:sz w:val="22"/>
          <w:szCs w:val="22"/>
        </w:rPr>
        <w:t xml:space="preserve"> by noon on Friday, January 13</w:t>
      </w:r>
      <w:r w:rsidRPr="00B9225B">
        <w:rPr>
          <w:rFonts w:asciiTheme="minorHAnsi" w:hAnsiTheme="minorHAnsi"/>
          <w:sz w:val="22"/>
          <w:szCs w:val="22"/>
          <w:vertAlign w:val="superscript"/>
        </w:rPr>
        <w:t>th</w:t>
      </w:r>
      <w:r>
        <w:rPr>
          <w:rFonts w:asciiTheme="minorHAnsi" w:hAnsiTheme="minorHAnsi"/>
          <w:sz w:val="22"/>
          <w:szCs w:val="22"/>
        </w:rPr>
        <w:t>.</w:t>
      </w:r>
    </w:p>
    <w:p w:rsidR="00393CB1" w:rsidRPr="001145AE" w:rsidRDefault="00393CB1" w:rsidP="00393CB1">
      <w:pPr>
        <w:tabs>
          <w:tab w:val="left" w:pos="2040"/>
        </w:tabs>
        <w:rPr>
          <w:rFonts w:asciiTheme="minorHAnsi" w:hAnsiTheme="minorHAnsi"/>
          <w:sz w:val="22"/>
          <w:szCs w:val="22"/>
        </w:rPr>
      </w:pPr>
    </w:p>
    <w:p w:rsidR="00393CB1" w:rsidRPr="00D03CAA" w:rsidRDefault="00D03CAA" w:rsidP="00393CB1">
      <w:pPr>
        <w:tabs>
          <w:tab w:val="left" w:pos="2040"/>
        </w:tabs>
        <w:rPr>
          <w:rFonts w:asciiTheme="minorHAnsi" w:hAnsiTheme="minorHAnsi"/>
          <w:sz w:val="22"/>
          <w:szCs w:val="22"/>
        </w:rPr>
      </w:pPr>
      <w:r w:rsidRPr="00D03CAA">
        <w:rPr>
          <w:rFonts w:asciiTheme="minorHAnsi" w:hAnsiTheme="minorHAnsi"/>
          <w:b/>
          <w:sz w:val="22"/>
          <w:szCs w:val="22"/>
        </w:rPr>
        <w:t>Patapsco River Dam Removal Case Studies</w:t>
      </w:r>
      <w:r>
        <w:rPr>
          <w:rFonts w:asciiTheme="minorHAnsi" w:hAnsiTheme="minorHAnsi"/>
          <w:sz w:val="22"/>
          <w:szCs w:val="22"/>
        </w:rPr>
        <w:t>, Mary Andrews</w:t>
      </w:r>
    </w:p>
    <w:p w:rsidR="00393CB1" w:rsidRPr="001145AE" w:rsidRDefault="00393CB1" w:rsidP="00393CB1">
      <w:pPr>
        <w:pStyle w:val="ListParagraph"/>
        <w:numPr>
          <w:ilvl w:val="0"/>
          <w:numId w:val="41"/>
        </w:numPr>
        <w:tabs>
          <w:tab w:val="left" w:pos="2040"/>
        </w:tabs>
        <w:rPr>
          <w:rFonts w:asciiTheme="minorHAnsi" w:hAnsiTheme="minorHAnsi"/>
          <w:sz w:val="22"/>
          <w:szCs w:val="22"/>
        </w:rPr>
      </w:pPr>
      <w:r w:rsidRPr="001145AE">
        <w:rPr>
          <w:rFonts w:asciiTheme="minorHAnsi" w:hAnsiTheme="minorHAnsi"/>
          <w:sz w:val="22"/>
          <w:szCs w:val="22"/>
        </w:rPr>
        <w:t>Patapsco River Restoration</w:t>
      </w:r>
    </w:p>
    <w:p w:rsidR="00393CB1" w:rsidRPr="001145AE" w:rsidRDefault="00393CB1" w:rsidP="00393CB1">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Habitat restoration opened 42 stem miles, 374 trib</w:t>
      </w:r>
      <w:r w:rsidR="00C32E59">
        <w:rPr>
          <w:rFonts w:asciiTheme="minorHAnsi" w:hAnsiTheme="minorHAnsi"/>
          <w:sz w:val="22"/>
          <w:szCs w:val="22"/>
        </w:rPr>
        <w:t>utary</w:t>
      </w:r>
      <w:r w:rsidRPr="001145AE">
        <w:rPr>
          <w:rFonts w:asciiTheme="minorHAnsi" w:hAnsiTheme="minorHAnsi"/>
          <w:sz w:val="22"/>
          <w:szCs w:val="22"/>
        </w:rPr>
        <w:t xml:space="preserve"> miles</w:t>
      </w:r>
    </w:p>
    <w:p w:rsidR="00393CB1" w:rsidRPr="001145AE" w:rsidRDefault="00393CB1" w:rsidP="00393CB1">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T</w:t>
      </w:r>
      <w:r w:rsidR="00C32E59">
        <w:rPr>
          <w:rFonts w:asciiTheme="minorHAnsi" w:hAnsiTheme="minorHAnsi"/>
          <w:sz w:val="22"/>
          <w:szCs w:val="22"/>
        </w:rPr>
        <w:t>arget species include river her</w:t>
      </w:r>
      <w:r w:rsidRPr="001145AE">
        <w:rPr>
          <w:rFonts w:asciiTheme="minorHAnsi" w:hAnsiTheme="minorHAnsi"/>
          <w:sz w:val="22"/>
          <w:szCs w:val="22"/>
        </w:rPr>
        <w:t xml:space="preserve">ring, </w:t>
      </w:r>
      <w:r w:rsidR="00C32E59">
        <w:rPr>
          <w:rFonts w:asciiTheme="minorHAnsi" w:hAnsiTheme="minorHAnsi"/>
          <w:sz w:val="22"/>
          <w:szCs w:val="22"/>
        </w:rPr>
        <w:t xml:space="preserve">American </w:t>
      </w:r>
      <w:r w:rsidRPr="001145AE">
        <w:rPr>
          <w:rFonts w:asciiTheme="minorHAnsi" w:hAnsiTheme="minorHAnsi"/>
          <w:sz w:val="22"/>
          <w:szCs w:val="22"/>
        </w:rPr>
        <w:t>shad</w:t>
      </w:r>
      <w:r w:rsidR="00C32E59">
        <w:rPr>
          <w:rFonts w:asciiTheme="minorHAnsi" w:hAnsiTheme="minorHAnsi"/>
          <w:sz w:val="22"/>
          <w:szCs w:val="22"/>
        </w:rPr>
        <w:t xml:space="preserve">, </w:t>
      </w:r>
      <w:proofErr w:type="spellStart"/>
      <w:r w:rsidR="00C32E59">
        <w:rPr>
          <w:rFonts w:asciiTheme="minorHAnsi" w:hAnsiTheme="minorHAnsi"/>
          <w:sz w:val="22"/>
          <w:szCs w:val="22"/>
        </w:rPr>
        <w:t>hickeory</w:t>
      </w:r>
      <w:proofErr w:type="spellEnd"/>
      <w:r w:rsidR="00C32E59">
        <w:rPr>
          <w:rFonts w:asciiTheme="minorHAnsi" w:hAnsiTheme="minorHAnsi"/>
          <w:sz w:val="22"/>
          <w:szCs w:val="22"/>
        </w:rPr>
        <w:t xml:space="preserve"> shad, and American</w:t>
      </w:r>
      <w:r w:rsidRPr="001145AE">
        <w:rPr>
          <w:rFonts w:asciiTheme="minorHAnsi" w:hAnsiTheme="minorHAnsi"/>
          <w:sz w:val="22"/>
          <w:szCs w:val="22"/>
        </w:rPr>
        <w:t xml:space="preserve"> eel</w:t>
      </w:r>
    </w:p>
    <w:p w:rsidR="00393CB1" w:rsidRPr="000A4393" w:rsidRDefault="00393CB1" w:rsidP="000A4393">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Removal of aging infrastructure</w:t>
      </w:r>
      <w:r w:rsidR="000A4393">
        <w:rPr>
          <w:rFonts w:asciiTheme="minorHAnsi" w:hAnsiTheme="minorHAnsi"/>
          <w:sz w:val="22"/>
          <w:szCs w:val="22"/>
        </w:rPr>
        <w:t xml:space="preserve"> as a safety hazard</w:t>
      </w:r>
    </w:p>
    <w:p w:rsidR="00393CB1" w:rsidRPr="001145AE" w:rsidRDefault="00393CB1" w:rsidP="00393CB1">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Maryland sediment and erosion control guidelines</w:t>
      </w:r>
    </w:p>
    <w:p w:rsidR="00C32E59"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 xml:space="preserve">No equipment in the stream channel. </w:t>
      </w:r>
    </w:p>
    <w:p w:rsidR="00393CB1" w:rsidRPr="001145AE"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 xml:space="preserve">Diversions designed to pass </w:t>
      </w:r>
      <w:r w:rsidR="00C32E59">
        <w:rPr>
          <w:rFonts w:asciiTheme="minorHAnsi" w:hAnsiTheme="minorHAnsi"/>
          <w:sz w:val="22"/>
          <w:szCs w:val="22"/>
        </w:rPr>
        <w:t xml:space="preserve">a </w:t>
      </w:r>
      <w:proofErr w:type="gramStart"/>
      <w:r w:rsidRPr="001145AE">
        <w:rPr>
          <w:rFonts w:asciiTheme="minorHAnsi" w:hAnsiTheme="minorHAnsi"/>
          <w:sz w:val="22"/>
          <w:szCs w:val="22"/>
        </w:rPr>
        <w:t>2 year</w:t>
      </w:r>
      <w:proofErr w:type="gramEnd"/>
      <w:r w:rsidRPr="001145AE">
        <w:rPr>
          <w:rFonts w:asciiTheme="minorHAnsi" w:hAnsiTheme="minorHAnsi"/>
          <w:sz w:val="22"/>
          <w:szCs w:val="22"/>
        </w:rPr>
        <w:t xml:space="preserve"> event</w:t>
      </w:r>
    </w:p>
    <w:p w:rsidR="00393CB1" w:rsidRPr="001145AE" w:rsidRDefault="00C32E59" w:rsidP="00393CB1">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Tractive force of unlined</w:t>
      </w:r>
      <w:r w:rsidR="00393CB1" w:rsidRPr="001145AE">
        <w:rPr>
          <w:rFonts w:asciiTheme="minorHAnsi" w:hAnsiTheme="minorHAnsi"/>
          <w:sz w:val="22"/>
          <w:szCs w:val="22"/>
        </w:rPr>
        <w:t xml:space="preserve"> channels not to change by more than 10%</w:t>
      </w:r>
    </w:p>
    <w:p w:rsidR="00393CB1" w:rsidRPr="001145AE"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No sediment release</w:t>
      </w:r>
    </w:p>
    <w:p w:rsidR="00393CB1" w:rsidRDefault="00393CB1" w:rsidP="00393CB1">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 xml:space="preserve">Union Dam: </w:t>
      </w:r>
    </w:p>
    <w:p w:rsidR="00C32E59" w:rsidRPr="00C32E59" w:rsidRDefault="00C32E59" w:rsidP="00C32E59">
      <w:pPr>
        <w:pStyle w:val="ListParagraph"/>
        <w:numPr>
          <w:ilvl w:val="2"/>
          <w:numId w:val="41"/>
        </w:numPr>
        <w:tabs>
          <w:tab w:val="left" w:pos="2070"/>
        </w:tabs>
        <w:ind w:left="2070" w:hanging="270"/>
        <w:rPr>
          <w:rFonts w:asciiTheme="minorHAnsi" w:hAnsiTheme="minorHAnsi"/>
          <w:sz w:val="22"/>
          <w:szCs w:val="22"/>
        </w:rPr>
      </w:pPr>
      <w:r>
        <w:rPr>
          <w:rFonts w:asciiTheme="minorHAnsi" w:hAnsiTheme="minorHAnsi"/>
          <w:sz w:val="22"/>
          <w:szCs w:val="22"/>
        </w:rPr>
        <w:t>The state of Maryland spent 10 years in design for the removal of Union Dam (2010).</w:t>
      </w:r>
    </w:p>
    <w:p w:rsidR="00393CB1" w:rsidRPr="001145AE"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24 ft. spillway</w:t>
      </w:r>
      <w:r w:rsidR="00C32E59">
        <w:rPr>
          <w:rFonts w:asciiTheme="minorHAnsi" w:hAnsiTheme="minorHAnsi"/>
          <w:sz w:val="22"/>
          <w:szCs w:val="22"/>
        </w:rPr>
        <w:t xml:space="preserve"> height with a</w:t>
      </w:r>
      <w:r w:rsidRPr="001145AE">
        <w:rPr>
          <w:rFonts w:asciiTheme="minorHAnsi" w:hAnsiTheme="minorHAnsi"/>
          <w:sz w:val="22"/>
          <w:szCs w:val="22"/>
        </w:rPr>
        <w:t xml:space="preserve"> length</w:t>
      </w:r>
      <w:r w:rsidR="00C32E59">
        <w:rPr>
          <w:rFonts w:asciiTheme="minorHAnsi" w:hAnsiTheme="minorHAnsi"/>
          <w:sz w:val="22"/>
          <w:szCs w:val="22"/>
        </w:rPr>
        <w:t xml:space="preserve"> of</w:t>
      </w:r>
      <w:r w:rsidRPr="001145AE">
        <w:rPr>
          <w:rFonts w:asciiTheme="minorHAnsi" w:hAnsiTheme="minorHAnsi"/>
          <w:sz w:val="22"/>
          <w:szCs w:val="22"/>
        </w:rPr>
        <w:t xml:space="preserve"> 220 ft. </w:t>
      </w:r>
    </w:p>
    <w:p w:rsidR="00393CB1" w:rsidRPr="001145AE"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Breached</w:t>
      </w:r>
    </w:p>
    <w:p w:rsidR="00393CB1" w:rsidRDefault="00393CB1" w:rsidP="00393CB1">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Little to no sediment behind the dam</w:t>
      </w:r>
    </w:p>
    <w:p w:rsidR="000A4393" w:rsidRPr="001145AE" w:rsidRDefault="000A4393" w:rsidP="00393CB1">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Cost: approx. $1.5m</w:t>
      </w:r>
    </w:p>
    <w:p w:rsidR="000040B8" w:rsidRPr="001145AE" w:rsidRDefault="000040B8" w:rsidP="000040B8">
      <w:pPr>
        <w:pStyle w:val="ListParagraph"/>
        <w:numPr>
          <w:ilvl w:val="1"/>
          <w:numId w:val="41"/>
        </w:numPr>
        <w:tabs>
          <w:tab w:val="left" w:pos="2040"/>
        </w:tabs>
        <w:rPr>
          <w:rFonts w:asciiTheme="minorHAnsi" w:hAnsiTheme="minorHAnsi"/>
          <w:sz w:val="22"/>
          <w:szCs w:val="22"/>
        </w:rPr>
      </w:pPr>
      <w:proofErr w:type="spellStart"/>
      <w:r w:rsidRPr="001145AE">
        <w:rPr>
          <w:rFonts w:asciiTheme="minorHAnsi" w:hAnsiTheme="minorHAnsi"/>
          <w:sz w:val="22"/>
          <w:szCs w:val="22"/>
        </w:rPr>
        <w:t>Simkims</w:t>
      </w:r>
      <w:proofErr w:type="spellEnd"/>
      <w:r w:rsidRPr="001145AE">
        <w:rPr>
          <w:rFonts w:asciiTheme="minorHAnsi" w:hAnsiTheme="minorHAnsi"/>
          <w:sz w:val="22"/>
          <w:szCs w:val="22"/>
        </w:rPr>
        <w:t xml:space="preserve"> Dam</w:t>
      </w:r>
    </w:p>
    <w:p w:rsidR="000A4393" w:rsidRPr="000A4393" w:rsidRDefault="000A4393" w:rsidP="000A4393">
      <w:pPr>
        <w:pStyle w:val="ListParagraph"/>
        <w:numPr>
          <w:ilvl w:val="2"/>
          <w:numId w:val="41"/>
        </w:numPr>
        <w:tabs>
          <w:tab w:val="left" w:pos="2070"/>
        </w:tabs>
        <w:ind w:left="2070" w:hanging="270"/>
        <w:rPr>
          <w:rFonts w:asciiTheme="minorHAnsi" w:hAnsiTheme="minorHAnsi"/>
          <w:sz w:val="22"/>
          <w:szCs w:val="22"/>
        </w:rPr>
      </w:pPr>
      <w:proofErr w:type="spellStart"/>
      <w:r>
        <w:rPr>
          <w:rFonts w:asciiTheme="minorHAnsi" w:hAnsiTheme="minorHAnsi"/>
          <w:sz w:val="22"/>
          <w:szCs w:val="22"/>
        </w:rPr>
        <w:t>Simkins</w:t>
      </w:r>
      <w:proofErr w:type="spellEnd"/>
      <w:r>
        <w:rPr>
          <w:rFonts w:asciiTheme="minorHAnsi" w:hAnsiTheme="minorHAnsi"/>
          <w:sz w:val="22"/>
          <w:szCs w:val="22"/>
        </w:rPr>
        <w:t xml:space="preserve"> Dam removal (2010) was opportunistic as the owner went bankrupt and couldn’t afford upkeep on the dam.</w:t>
      </w:r>
    </w:p>
    <w:p w:rsidR="000040B8" w:rsidRPr="001145AE" w:rsidRDefault="000040B8" w:rsidP="000040B8">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1</w:t>
      </w:r>
      <w:r w:rsidR="000A4393">
        <w:rPr>
          <w:rFonts w:asciiTheme="minorHAnsi" w:hAnsiTheme="minorHAnsi"/>
          <w:sz w:val="22"/>
          <w:szCs w:val="22"/>
        </w:rPr>
        <w:t>0ft height with a length of 15</w:t>
      </w:r>
      <w:r w:rsidRPr="001145AE">
        <w:rPr>
          <w:rFonts w:asciiTheme="minorHAnsi" w:hAnsiTheme="minorHAnsi"/>
          <w:sz w:val="22"/>
          <w:szCs w:val="22"/>
        </w:rPr>
        <w:t>0 ft</w:t>
      </w:r>
      <w:r w:rsidR="000A4393">
        <w:rPr>
          <w:rFonts w:asciiTheme="minorHAnsi" w:hAnsiTheme="minorHAnsi"/>
          <w:sz w:val="22"/>
          <w:szCs w:val="22"/>
        </w:rPr>
        <w:t>.</w:t>
      </w:r>
    </w:p>
    <w:p w:rsidR="000040B8" w:rsidRPr="001145AE" w:rsidRDefault="000040B8" w:rsidP="000040B8">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Sediment release estimated at 73</w:t>
      </w:r>
      <w:r w:rsidR="000A4393">
        <w:rPr>
          <w:rFonts w:asciiTheme="minorHAnsi" w:hAnsiTheme="minorHAnsi"/>
          <w:sz w:val="22"/>
          <w:szCs w:val="22"/>
        </w:rPr>
        <w:t>,000 CY</w:t>
      </w:r>
    </w:p>
    <w:p w:rsidR="000040B8" w:rsidRPr="001145AE" w:rsidRDefault="000040B8" w:rsidP="000040B8">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Characterize reservoir sediment</w:t>
      </w:r>
    </w:p>
    <w:p w:rsidR="000040B8" w:rsidRPr="001145AE" w:rsidRDefault="000040B8" w:rsidP="000040B8">
      <w:pPr>
        <w:pStyle w:val="ListParagraph"/>
        <w:numPr>
          <w:ilvl w:val="3"/>
          <w:numId w:val="41"/>
        </w:numPr>
        <w:tabs>
          <w:tab w:val="left" w:pos="2040"/>
        </w:tabs>
        <w:rPr>
          <w:rFonts w:asciiTheme="minorHAnsi" w:hAnsiTheme="minorHAnsi"/>
          <w:sz w:val="22"/>
          <w:szCs w:val="22"/>
        </w:rPr>
      </w:pPr>
      <w:r w:rsidRPr="001145AE">
        <w:rPr>
          <w:rFonts w:asciiTheme="minorHAnsi" w:hAnsiTheme="minorHAnsi"/>
          <w:sz w:val="22"/>
          <w:szCs w:val="22"/>
        </w:rPr>
        <w:t>94% coarse sand with some gravel.</w:t>
      </w:r>
    </w:p>
    <w:p w:rsidR="000040B8" w:rsidRPr="001145AE" w:rsidRDefault="00366189" w:rsidP="000040B8">
      <w:pPr>
        <w:pStyle w:val="ListParagraph"/>
        <w:numPr>
          <w:ilvl w:val="3"/>
          <w:numId w:val="41"/>
        </w:numPr>
        <w:tabs>
          <w:tab w:val="left" w:pos="2040"/>
        </w:tabs>
        <w:rPr>
          <w:rFonts w:asciiTheme="minorHAnsi" w:hAnsiTheme="minorHAnsi"/>
          <w:sz w:val="22"/>
          <w:szCs w:val="22"/>
        </w:rPr>
      </w:pPr>
      <w:r>
        <w:rPr>
          <w:rFonts w:asciiTheme="minorHAnsi" w:hAnsiTheme="minorHAnsi"/>
          <w:sz w:val="22"/>
          <w:szCs w:val="22"/>
        </w:rPr>
        <w:t>No contaminants found above regulatory thresholds.</w:t>
      </w:r>
    </w:p>
    <w:p w:rsidR="000040B8" w:rsidRPr="001145AE" w:rsidRDefault="00366189" w:rsidP="000040B8">
      <w:pPr>
        <w:pStyle w:val="ListParagraph"/>
        <w:numPr>
          <w:ilvl w:val="3"/>
          <w:numId w:val="41"/>
        </w:numPr>
        <w:tabs>
          <w:tab w:val="left" w:pos="2040"/>
        </w:tabs>
        <w:rPr>
          <w:rFonts w:asciiTheme="minorHAnsi" w:hAnsiTheme="minorHAnsi"/>
          <w:sz w:val="22"/>
          <w:szCs w:val="22"/>
        </w:rPr>
      </w:pPr>
      <w:r>
        <w:rPr>
          <w:rFonts w:asciiTheme="minorHAnsi" w:hAnsiTheme="minorHAnsi"/>
          <w:sz w:val="22"/>
          <w:szCs w:val="22"/>
        </w:rPr>
        <w:lastRenderedPageBreak/>
        <w:t>Looking back to apply the federal guidelines to this project, the r</w:t>
      </w:r>
      <w:r w:rsidR="000040B8" w:rsidRPr="001145AE">
        <w:rPr>
          <w:rFonts w:asciiTheme="minorHAnsi" w:hAnsiTheme="minorHAnsi"/>
          <w:sz w:val="22"/>
          <w:szCs w:val="22"/>
        </w:rPr>
        <w:t xml:space="preserve">eservoir sediment volume relative to average annual </w:t>
      </w:r>
      <w:r>
        <w:rPr>
          <w:rFonts w:asciiTheme="minorHAnsi" w:hAnsiTheme="minorHAnsi"/>
          <w:sz w:val="22"/>
          <w:szCs w:val="22"/>
        </w:rPr>
        <w:t xml:space="preserve">sediment load falls into the </w:t>
      </w:r>
      <w:r w:rsidR="000040B8" w:rsidRPr="001145AE">
        <w:rPr>
          <w:rFonts w:asciiTheme="minorHAnsi" w:hAnsiTheme="minorHAnsi"/>
          <w:sz w:val="22"/>
          <w:szCs w:val="22"/>
        </w:rPr>
        <w:t>medium/large</w:t>
      </w:r>
      <w:r>
        <w:rPr>
          <w:rFonts w:asciiTheme="minorHAnsi" w:hAnsiTheme="minorHAnsi"/>
          <w:sz w:val="22"/>
          <w:szCs w:val="22"/>
        </w:rPr>
        <w:t xml:space="preserve"> range.</w:t>
      </w:r>
    </w:p>
    <w:p w:rsidR="000040B8" w:rsidRPr="001145AE" w:rsidRDefault="000040B8" w:rsidP="000040B8">
      <w:pPr>
        <w:pStyle w:val="ListParagraph"/>
        <w:numPr>
          <w:ilvl w:val="3"/>
          <w:numId w:val="41"/>
        </w:numPr>
        <w:tabs>
          <w:tab w:val="left" w:pos="2040"/>
        </w:tabs>
        <w:rPr>
          <w:rFonts w:asciiTheme="minorHAnsi" w:hAnsiTheme="minorHAnsi"/>
          <w:sz w:val="22"/>
          <w:szCs w:val="22"/>
        </w:rPr>
      </w:pPr>
      <w:r w:rsidRPr="001145AE">
        <w:rPr>
          <w:rFonts w:asciiTheme="minorHAnsi" w:hAnsiTheme="minorHAnsi"/>
          <w:sz w:val="22"/>
          <w:szCs w:val="22"/>
        </w:rPr>
        <w:t xml:space="preserve">Results of DREAM </w:t>
      </w:r>
      <w:r w:rsidR="00366189">
        <w:rPr>
          <w:rFonts w:asciiTheme="minorHAnsi" w:hAnsiTheme="minorHAnsi"/>
          <w:sz w:val="22"/>
          <w:szCs w:val="22"/>
        </w:rPr>
        <w:t xml:space="preserve">(Dam Removal Express Assessment Model): </w:t>
      </w:r>
      <w:r w:rsidRPr="001145AE">
        <w:rPr>
          <w:rFonts w:asciiTheme="minorHAnsi" w:hAnsiTheme="minorHAnsi"/>
          <w:sz w:val="22"/>
          <w:szCs w:val="22"/>
        </w:rPr>
        <w:t xml:space="preserve">Release 88-104k cy sediment. </w:t>
      </w:r>
    </w:p>
    <w:p w:rsidR="000040B8" w:rsidRPr="001145AE" w:rsidRDefault="00366189" w:rsidP="000040B8">
      <w:pPr>
        <w:pStyle w:val="ListParagraph"/>
        <w:numPr>
          <w:ilvl w:val="4"/>
          <w:numId w:val="41"/>
        </w:numPr>
        <w:tabs>
          <w:tab w:val="left" w:pos="2040"/>
        </w:tabs>
        <w:rPr>
          <w:rFonts w:asciiTheme="minorHAnsi" w:hAnsiTheme="minorHAnsi"/>
          <w:sz w:val="22"/>
          <w:szCs w:val="22"/>
        </w:rPr>
      </w:pPr>
      <w:r>
        <w:rPr>
          <w:rFonts w:asciiTheme="minorHAnsi" w:hAnsiTheme="minorHAnsi"/>
          <w:sz w:val="22"/>
          <w:szCs w:val="22"/>
        </w:rPr>
        <w:t xml:space="preserve">Up to </w:t>
      </w:r>
      <w:r w:rsidR="000040B8" w:rsidRPr="001145AE">
        <w:rPr>
          <w:rFonts w:asciiTheme="minorHAnsi" w:hAnsiTheme="minorHAnsi"/>
          <w:sz w:val="22"/>
          <w:szCs w:val="22"/>
        </w:rPr>
        <w:t xml:space="preserve">4 </w:t>
      </w:r>
      <w:proofErr w:type="spellStart"/>
      <w:r w:rsidR="000040B8" w:rsidRPr="001145AE">
        <w:rPr>
          <w:rFonts w:asciiTheme="minorHAnsi" w:hAnsiTheme="minorHAnsi"/>
          <w:sz w:val="22"/>
          <w:szCs w:val="22"/>
        </w:rPr>
        <w:t>ft</w:t>
      </w:r>
      <w:proofErr w:type="spellEnd"/>
      <w:r w:rsidR="000040B8" w:rsidRPr="001145AE">
        <w:rPr>
          <w:rFonts w:asciiTheme="minorHAnsi" w:hAnsiTheme="minorHAnsi"/>
          <w:sz w:val="22"/>
          <w:szCs w:val="22"/>
        </w:rPr>
        <w:t xml:space="preserve"> imme</w:t>
      </w:r>
      <w:r>
        <w:rPr>
          <w:rFonts w:asciiTheme="minorHAnsi" w:hAnsiTheme="minorHAnsi"/>
          <w:sz w:val="22"/>
          <w:szCs w:val="22"/>
        </w:rPr>
        <w:t xml:space="preserve">diate deposition downstream of </w:t>
      </w:r>
      <w:proofErr w:type="spellStart"/>
      <w:r>
        <w:rPr>
          <w:rFonts w:asciiTheme="minorHAnsi" w:hAnsiTheme="minorHAnsi"/>
          <w:sz w:val="22"/>
          <w:szCs w:val="22"/>
        </w:rPr>
        <w:t>Simkims</w:t>
      </w:r>
      <w:proofErr w:type="spellEnd"/>
      <w:r>
        <w:rPr>
          <w:rFonts w:asciiTheme="minorHAnsi" w:hAnsiTheme="minorHAnsi"/>
          <w:sz w:val="22"/>
          <w:szCs w:val="22"/>
        </w:rPr>
        <w:t xml:space="preserve">, 2ft downstream of </w:t>
      </w:r>
      <w:proofErr w:type="spellStart"/>
      <w:r>
        <w:rPr>
          <w:rFonts w:asciiTheme="minorHAnsi" w:hAnsiTheme="minorHAnsi"/>
          <w:sz w:val="22"/>
          <w:szCs w:val="22"/>
        </w:rPr>
        <w:t>B</w:t>
      </w:r>
      <w:r w:rsidR="000040B8" w:rsidRPr="001145AE">
        <w:rPr>
          <w:rFonts w:asciiTheme="minorHAnsi" w:hAnsiTheme="minorHAnsi"/>
          <w:sz w:val="22"/>
          <w:szCs w:val="22"/>
        </w:rPr>
        <w:t>loede</w:t>
      </w:r>
      <w:proofErr w:type="spellEnd"/>
    </w:p>
    <w:p w:rsidR="000040B8" w:rsidRDefault="00366189" w:rsidP="000040B8">
      <w:pPr>
        <w:pStyle w:val="ListParagraph"/>
        <w:numPr>
          <w:ilvl w:val="3"/>
          <w:numId w:val="41"/>
        </w:numPr>
        <w:tabs>
          <w:tab w:val="left" w:pos="2040"/>
        </w:tabs>
        <w:rPr>
          <w:rFonts w:asciiTheme="minorHAnsi" w:hAnsiTheme="minorHAnsi"/>
          <w:sz w:val="22"/>
          <w:szCs w:val="22"/>
        </w:rPr>
      </w:pPr>
      <w:r>
        <w:rPr>
          <w:rFonts w:asciiTheme="minorHAnsi" w:hAnsiTheme="minorHAnsi"/>
          <w:sz w:val="22"/>
          <w:szCs w:val="22"/>
        </w:rPr>
        <w:t>This was the first project in MD that allowed for equipment in the channel and passive sediment release. A sediment curtain was used to reduce transfer.</w:t>
      </w:r>
    </w:p>
    <w:p w:rsidR="000A4393" w:rsidRPr="001145AE" w:rsidRDefault="000A4393" w:rsidP="000A4393">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Cost: approx. $850,000</w:t>
      </w:r>
    </w:p>
    <w:p w:rsidR="000040B8" w:rsidRPr="001145AE" w:rsidRDefault="00CD2A49" w:rsidP="00CD2A49">
      <w:pPr>
        <w:pStyle w:val="ListParagraph"/>
        <w:numPr>
          <w:ilvl w:val="1"/>
          <w:numId w:val="41"/>
        </w:numPr>
        <w:tabs>
          <w:tab w:val="left" w:pos="2040"/>
        </w:tabs>
        <w:rPr>
          <w:rFonts w:asciiTheme="minorHAnsi" w:hAnsiTheme="minorHAnsi"/>
          <w:sz w:val="22"/>
          <w:szCs w:val="22"/>
        </w:rPr>
      </w:pPr>
      <w:proofErr w:type="spellStart"/>
      <w:r w:rsidRPr="001145AE">
        <w:rPr>
          <w:rFonts w:asciiTheme="minorHAnsi" w:hAnsiTheme="minorHAnsi"/>
          <w:sz w:val="22"/>
          <w:szCs w:val="22"/>
        </w:rPr>
        <w:t>Bloede</w:t>
      </w:r>
      <w:proofErr w:type="spellEnd"/>
      <w:r w:rsidR="00366189">
        <w:rPr>
          <w:rFonts w:asciiTheme="minorHAnsi" w:hAnsiTheme="minorHAnsi"/>
          <w:sz w:val="22"/>
          <w:szCs w:val="22"/>
        </w:rPr>
        <w:t xml:space="preserve"> Dam</w:t>
      </w:r>
    </w:p>
    <w:p w:rsidR="00366189" w:rsidRPr="00366189" w:rsidRDefault="00366189" w:rsidP="00366189">
      <w:pPr>
        <w:pStyle w:val="ListParagraph"/>
        <w:numPr>
          <w:ilvl w:val="2"/>
          <w:numId w:val="41"/>
        </w:numPr>
        <w:tabs>
          <w:tab w:val="left" w:pos="2070"/>
        </w:tabs>
        <w:ind w:left="2070" w:hanging="270"/>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Bloede</w:t>
      </w:r>
      <w:proofErr w:type="spellEnd"/>
      <w:r>
        <w:rPr>
          <w:rFonts w:asciiTheme="minorHAnsi" w:hAnsiTheme="minorHAnsi"/>
          <w:sz w:val="22"/>
          <w:szCs w:val="22"/>
        </w:rPr>
        <w:t xml:space="preserve"> Dam is the first blockage on the river and is in the removal process now.</w:t>
      </w:r>
    </w:p>
    <w:p w:rsidR="00366189" w:rsidRDefault="00366189" w:rsidP="00CD2A49">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 xml:space="preserve">Height of 30 </w:t>
      </w:r>
      <w:proofErr w:type="spellStart"/>
      <w:r>
        <w:rPr>
          <w:rFonts w:asciiTheme="minorHAnsi" w:hAnsiTheme="minorHAnsi"/>
          <w:sz w:val="22"/>
          <w:szCs w:val="22"/>
        </w:rPr>
        <w:t>ft</w:t>
      </w:r>
      <w:proofErr w:type="spellEnd"/>
      <w:r>
        <w:rPr>
          <w:rFonts w:asciiTheme="minorHAnsi" w:hAnsiTheme="minorHAnsi"/>
          <w:sz w:val="22"/>
          <w:szCs w:val="22"/>
        </w:rPr>
        <w:t xml:space="preserve"> and a</w:t>
      </w:r>
      <w:r w:rsidR="00CD2A49" w:rsidRPr="001145AE">
        <w:rPr>
          <w:rFonts w:asciiTheme="minorHAnsi" w:hAnsiTheme="minorHAnsi"/>
          <w:sz w:val="22"/>
          <w:szCs w:val="22"/>
        </w:rPr>
        <w:t xml:space="preserve"> 220 </w:t>
      </w:r>
      <w:proofErr w:type="spellStart"/>
      <w:r w:rsidR="00CD2A49" w:rsidRPr="001145AE">
        <w:rPr>
          <w:rFonts w:asciiTheme="minorHAnsi" w:hAnsiTheme="minorHAnsi"/>
          <w:sz w:val="22"/>
          <w:szCs w:val="22"/>
        </w:rPr>
        <w:t>ft</w:t>
      </w:r>
      <w:proofErr w:type="spellEnd"/>
      <w:r w:rsidR="00CD2A49" w:rsidRPr="001145AE">
        <w:rPr>
          <w:rFonts w:asciiTheme="minorHAnsi" w:hAnsiTheme="minorHAnsi"/>
          <w:sz w:val="22"/>
          <w:szCs w:val="22"/>
        </w:rPr>
        <w:t xml:space="preserve"> spillway.</w:t>
      </w:r>
    </w:p>
    <w:p w:rsidR="00B77958" w:rsidRDefault="00B77958" w:rsidP="00CD2A49">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 xml:space="preserve">Maximum sediment behind dam: </w:t>
      </w:r>
      <w:r w:rsidRPr="001145AE">
        <w:rPr>
          <w:rFonts w:asciiTheme="minorHAnsi" w:hAnsiTheme="minorHAnsi"/>
          <w:sz w:val="22"/>
          <w:szCs w:val="22"/>
        </w:rPr>
        <w:t>3</w:t>
      </w:r>
      <w:r>
        <w:rPr>
          <w:rFonts w:asciiTheme="minorHAnsi" w:hAnsiTheme="minorHAnsi"/>
          <w:sz w:val="22"/>
          <w:szCs w:val="22"/>
        </w:rPr>
        <w:t>20,000 CY</w:t>
      </w:r>
    </w:p>
    <w:p w:rsidR="00CD2A49" w:rsidRPr="001145AE" w:rsidRDefault="00366189" w:rsidP="00CD2A49">
      <w:pPr>
        <w:pStyle w:val="ListParagraph"/>
        <w:numPr>
          <w:ilvl w:val="2"/>
          <w:numId w:val="41"/>
        </w:numPr>
        <w:tabs>
          <w:tab w:val="left" w:pos="2040"/>
        </w:tabs>
        <w:rPr>
          <w:rFonts w:asciiTheme="minorHAnsi" w:hAnsiTheme="minorHAnsi"/>
          <w:sz w:val="22"/>
          <w:szCs w:val="22"/>
        </w:rPr>
      </w:pPr>
      <w:r>
        <w:rPr>
          <w:rFonts w:asciiTheme="minorHAnsi" w:hAnsiTheme="minorHAnsi"/>
          <w:sz w:val="22"/>
          <w:szCs w:val="22"/>
        </w:rPr>
        <w:t xml:space="preserve">Cost: </w:t>
      </w:r>
      <w:proofErr w:type="spellStart"/>
      <w:r>
        <w:rPr>
          <w:rFonts w:asciiTheme="minorHAnsi" w:hAnsiTheme="minorHAnsi"/>
          <w:sz w:val="22"/>
          <w:szCs w:val="22"/>
        </w:rPr>
        <w:t>approx</w:t>
      </w:r>
      <w:proofErr w:type="spellEnd"/>
      <w:r w:rsidR="00CD2A49" w:rsidRPr="001145AE">
        <w:rPr>
          <w:rFonts w:asciiTheme="minorHAnsi" w:hAnsiTheme="minorHAnsi"/>
          <w:sz w:val="22"/>
          <w:szCs w:val="22"/>
        </w:rPr>
        <w:t xml:space="preserve"> $15m</w:t>
      </w:r>
      <w:r w:rsidR="00B77958">
        <w:rPr>
          <w:rFonts w:asciiTheme="minorHAnsi" w:hAnsiTheme="minorHAnsi"/>
          <w:sz w:val="22"/>
          <w:szCs w:val="22"/>
        </w:rPr>
        <w:t xml:space="preserve"> (sewer line relocation raises price significantly)</w:t>
      </w:r>
    </w:p>
    <w:p w:rsidR="00CD2A49" w:rsidRPr="00B77958" w:rsidRDefault="00B77958" w:rsidP="00B77958">
      <w:pPr>
        <w:pStyle w:val="ListParagraph"/>
        <w:numPr>
          <w:ilvl w:val="2"/>
          <w:numId w:val="41"/>
        </w:numPr>
        <w:ind w:left="2070" w:hanging="270"/>
        <w:rPr>
          <w:rFonts w:asciiTheme="minorHAnsi" w:hAnsiTheme="minorHAnsi"/>
          <w:sz w:val="22"/>
          <w:szCs w:val="22"/>
        </w:rPr>
      </w:pPr>
      <w:r w:rsidRPr="00B77958">
        <w:rPr>
          <w:rFonts w:asciiTheme="minorHAnsi" w:hAnsiTheme="minorHAnsi"/>
          <w:sz w:val="22"/>
          <w:szCs w:val="22"/>
        </w:rPr>
        <w:t xml:space="preserve">Cross sections were made to assess sediment using impoundment probe borings and </w:t>
      </w:r>
      <w:proofErr w:type="spellStart"/>
      <w:r w:rsidRPr="00B77958">
        <w:rPr>
          <w:rFonts w:asciiTheme="minorHAnsi" w:hAnsiTheme="minorHAnsi"/>
          <w:sz w:val="22"/>
          <w:szCs w:val="22"/>
        </w:rPr>
        <w:t>geoprobings</w:t>
      </w:r>
      <w:proofErr w:type="spellEnd"/>
      <w:r w:rsidRPr="00B77958">
        <w:rPr>
          <w:rFonts w:asciiTheme="minorHAnsi" w:hAnsiTheme="minorHAnsi"/>
          <w:sz w:val="22"/>
          <w:szCs w:val="22"/>
        </w:rPr>
        <w:t>.</w:t>
      </w:r>
    </w:p>
    <w:p w:rsidR="00CD2A49" w:rsidRDefault="00B77958" w:rsidP="00B77958">
      <w:pPr>
        <w:pStyle w:val="ListParagraph"/>
        <w:numPr>
          <w:ilvl w:val="2"/>
          <w:numId w:val="41"/>
        </w:numPr>
        <w:ind w:left="2070" w:hanging="270"/>
        <w:rPr>
          <w:rFonts w:asciiTheme="minorHAnsi" w:hAnsiTheme="minorHAnsi"/>
          <w:sz w:val="22"/>
          <w:szCs w:val="22"/>
        </w:rPr>
      </w:pPr>
      <w:r>
        <w:rPr>
          <w:rFonts w:asciiTheme="minorHAnsi" w:hAnsiTheme="minorHAnsi"/>
          <w:sz w:val="22"/>
          <w:szCs w:val="22"/>
        </w:rPr>
        <w:t>A forest was formed on a s</w:t>
      </w:r>
      <w:r w:rsidR="00CD2A49" w:rsidRPr="001145AE">
        <w:rPr>
          <w:rFonts w:asciiTheme="minorHAnsi" w:hAnsiTheme="minorHAnsi"/>
          <w:sz w:val="22"/>
          <w:szCs w:val="22"/>
        </w:rPr>
        <w:t xml:space="preserve">ediment bank </w:t>
      </w:r>
      <w:r>
        <w:rPr>
          <w:rFonts w:asciiTheme="minorHAnsi" w:hAnsiTheme="minorHAnsi"/>
          <w:sz w:val="22"/>
          <w:szCs w:val="22"/>
        </w:rPr>
        <w:t>above the dam</w:t>
      </w:r>
      <w:r w:rsidR="00CD2A49" w:rsidRPr="001145AE">
        <w:rPr>
          <w:rFonts w:asciiTheme="minorHAnsi" w:hAnsiTheme="minorHAnsi"/>
          <w:sz w:val="22"/>
          <w:szCs w:val="22"/>
        </w:rPr>
        <w:t xml:space="preserve"> to be lost when</w:t>
      </w:r>
      <w:r>
        <w:rPr>
          <w:rFonts w:asciiTheme="minorHAnsi" w:hAnsiTheme="minorHAnsi"/>
          <w:sz w:val="22"/>
          <w:szCs w:val="22"/>
        </w:rPr>
        <w:t xml:space="preserve"> the</w:t>
      </w:r>
      <w:r w:rsidR="00CD2A49" w:rsidRPr="001145AE">
        <w:rPr>
          <w:rFonts w:asciiTheme="minorHAnsi" w:hAnsiTheme="minorHAnsi"/>
          <w:sz w:val="22"/>
          <w:szCs w:val="22"/>
        </w:rPr>
        <w:t xml:space="preserve"> dam is removed.</w:t>
      </w:r>
    </w:p>
    <w:p w:rsidR="00B77958" w:rsidRDefault="00B77958" w:rsidP="00B77958">
      <w:pPr>
        <w:pStyle w:val="ListParagraph"/>
        <w:numPr>
          <w:ilvl w:val="2"/>
          <w:numId w:val="41"/>
        </w:numPr>
        <w:ind w:left="2070" w:hanging="270"/>
        <w:rPr>
          <w:rFonts w:asciiTheme="minorHAnsi" w:hAnsiTheme="minorHAnsi"/>
          <w:sz w:val="22"/>
          <w:szCs w:val="22"/>
        </w:rPr>
      </w:pPr>
      <w:r>
        <w:rPr>
          <w:rFonts w:asciiTheme="minorHAnsi" w:hAnsiTheme="minorHAnsi"/>
          <w:sz w:val="22"/>
          <w:szCs w:val="22"/>
        </w:rPr>
        <w:t xml:space="preserve">The </w:t>
      </w:r>
      <w:proofErr w:type="gramStart"/>
      <w:r>
        <w:rPr>
          <w:rFonts w:asciiTheme="minorHAnsi" w:hAnsiTheme="minorHAnsi"/>
          <w:sz w:val="22"/>
          <w:szCs w:val="22"/>
        </w:rPr>
        <w:t>V</w:t>
      </w:r>
      <w:r>
        <w:rPr>
          <w:rFonts w:asciiTheme="minorHAnsi" w:hAnsiTheme="minorHAnsi"/>
          <w:sz w:val="22"/>
          <w:szCs w:val="22"/>
          <w:vertAlign w:val="subscript"/>
        </w:rPr>
        <w:t xml:space="preserve">S </w:t>
      </w:r>
      <w:r>
        <w:rPr>
          <w:rFonts w:asciiTheme="minorHAnsi" w:hAnsiTheme="minorHAnsi"/>
          <w:sz w:val="22"/>
          <w:szCs w:val="22"/>
        </w:rPr>
        <w:t>:</w:t>
      </w:r>
      <w:proofErr w:type="gramEnd"/>
      <w:r>
        <w:rPr>
          <w:rFonts w:asciiTheme="minorHAnsi" w:hAnsiTheme="minorHAnsi"/>
          <w:sz w:val="22"/>
          <w:szCs w:val="22"/>
        </w:rPr>
        <w:t xml:space="preserve"> Q</w:t>
      </w:r>
      <w:r>
        <w:rPr>
          <w:rFonts w:asciiTheme="minorHAnsi" w:hAnsiTheme="minorHAnsi"/>
          <w:sz w:val="22"/>
          <w:szCs w:val="22"/>
          <w:vertAlign w:val="subscript"/>
        </w:rPr>
        <w:t>S</w:t>
      </w:r>
      <w:r>
        <w:rPr>
          <w:rFonts w:asciiTheme="minorHAnsi" w:hAnsiTheme="minorHAnsi"/>
          <w:sz w:val="22"/>
          <w:szCs w:val="22"/>
        </w:rPr>
        <w:t xml:space="preserve"> falls into the large range.</w:t>
      </w:r>
    </w:p>
    <w:p w:rsidR="00B77958" w:rsidRPr="001145AE" w:rsidRDefault="00B77958" w:rsidP="00B77958">
      <w:pPr>
        <w:pStyle w:val="ListParagraph"/>
        <w:numPr>
          <w:ilvl w:val="2"/>
          <w:numId w:val="41"/>
        </w:numPr>
        <w:ind w:left="2070" w:hanging="270"/>
        <w:rPr>
          <w:rFonts w:asciiTheme="minorHAnsi" w:hAnsiTheme="minorHAnsi"/>
          <w:sz w:val="22"/>
          <w:szCs w:val="22"/>
        </w:rPr>
      </w:pPr>
      <w:r>
        <w:rPr>
          <w:rFonts w:asciiTheme="minorHAnsi" w:hAnsiTheme="minorHAnsi"/>
          <w:sz w:val="22"/>
          <w:szCs w:val="22"/>
        </w:rPr>
        <w:t>The silt’s stratigraphic position (lowermost) mean they are difficult to remove.</w:t>
      </w:r>
    </w:p>
    <w:p w:rsidR="00CD2A49" w:rsidRPr="001145AE" w:rsidRDefault="00CD2A49" w:rsidP="00B77958">
      <w:pPr>
        <w:pStyle w:val="ListParagraph"/>
        <w:numPr>
          <w:ilvl w:val="2"/>
          <w:numId w:val="41"/>
        </w:numPr>
        <w:tabs>
          <w:tab w:val="left" w:pos="2040"/>
        </w:tabs>
        <w:rPr>
          <w:rFonts w:asciiTheme="minorHAnsi" w:hAnsiTheme="minorHAnsi"/>
          <w:sz w:val="22"/>
          <w:szCs w:val="22"/>
        </w:rPr>
      </w:pPr>
      <w:r w:rsidRPr="001145AE">
        <w:rPr>
          <w:rFonts w:asciiTheme="minorHAnsi" w:hAnsiTheme="minorHAnsi"/>
          <w:sz w:val="22"/>
          <w:szCs w:val="22"/>
        </w:rPr>
        <w:t>Long term monitoring:</w:t>
      </w:r>
    </w:p>
    <w:p w:rsidR="00CD2A49" w:rsidRPr="001145AE" w:rsidRDefault="00CD2A49" w:rsidP="00B77958">
      <w:pPr>
        <w:pStyle w:val="ListParagraph"/>
        <w:numPr>
          <w:ilvl w:val="3"/>
          <w:numId w:val="41"/>
        </w:numPr>
        <w:tabs>
          <w:tab w:val="left" w:pos="2040"/>
        </w:tabs>
        <w:rPr>
          <w:rFonts w:asciiTheme="minorHAnsi" w:hAnsiTheme="minorHAnsi"/>
          <w:sz w:val="22"/>
          <w:szCs w:val="22"/>
        </w:rPr>
      </w:pPr>
      <w:r w:rsidRPr="001145AE">
        <w:rPr>
          <w:rFonts w:asciiTheme="minorHAnsi" w:hAnsiTheme="minorHAnsi"/>
          <w:sz w:val="22"/>
          <w:szCs w:val="22"/>
        </w:rPr>
        <w:t>Cross sections, DEM, Structure-From-Motion, facies and site mapping, grain size analysis, permanent photo monitoring sites, biological monitoring</w:t>
      </w:r>
    </w:p>
    <w:p w:rsidR="00F21B35" w:rsidRPr="00B77958" w:rsidRDefault="00B6544C" w:rsidP="00B6544C">
      <w:pPr>
        <w:pStyle w:val="ListParagraph"/>
        <w:numPr>
          <w:ilvl w:val="0"/>
          <w:numId w:val="41"/>
        </w:numPr>
        <w:tabs>
          <w:tab w:val="left" w:pos="2040"/>
        </w:tabs>
        <w:rPr>
          <w:rFonts w:asciiTheme="minorHAnsi" w:hAnsiTheme="minorHAnsi"/>
          <w:sz w:val="22"/>
          <w:szCs w:val="22"/>
        </w:rPr>
      </w:pPr>
      <w:r>
        <w:rPr>
          <w:rFonts w:asciiTheme="minorHAnsi" w:hAnsiTheme="minorHAnsi"/>
          <w:sz w:val="22"/>
          <w:szCs w:val="22"/>
        </w:rPr>
        <w:t>Discussion</w:t>
      </w:r>
    </w:p>
    <w:p w:rsidR="00F21B35" w:rsidRPr="001145AE" w:rsidRDefault="00B6544C" w:rsidP="00F21B35">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Andrews</w:t>
      </w:r>
      <w:r w:rsidR="00F21B35" w:rsidRPr="001145AE">
        <w:rPr>
          <w:rFonts w:asciiTheme="minorHAnsi" w:hAnsiTheme="minorHAnsi"/>
          <w:sz w:val="22"/>
          <w:szCs w:val="22"/>
        </w:rPr>
        <w:t xml:space="preserve">: </w:t>
      </w:r>
      <w:proofErr w:type="spellStart"/>
      <w:r>
        <w:rPr>
          <w:rFonts w:asciiTheme="minorHAnsi" w:hAnsiTheme="minorHAnsi"/>
          <w:sz w:val="22"/>
          <w:szCs w:val="22"/>
        </w:rPr>
        <w:t>Bloede</w:t>
      </w:r>
      <w:proofErr w:type="spellEnd"/>
      <w:r>
        <w:rPr>
          <w:rFonts w:asciiTheme="minorHAnsi" w:hAnsiTheme="minorHAnsi"/>
          <w:sz w:val="22"/>
          <w:szCs w:val="22"/>
        </w:rPr>
        <w:t xml:space="preserve"> was a hydropower dam but was decommissioned quickly because the sediment load filled turbines</w:t>
      </w:r>
      <w:r w:rsidR="00F21B35" w:rsidRPr="001145AE">
        <w:rPr>
          <w:rFonts w:asciiTheme="minorHAnsi" w:hAnsiTheme="minorHAnsi"/>
          <w:sz w:val="22"/>
          <w:szCs w:val="22"/>
        </w:rPr>
        <w:t xml:space="preserve"> so quickly that they’d have to dig out every 2-3 years on the backside of the impoundment. </w:t>
      </w:r>
    </w:p>
    <w:p w:rsidR="00F21B35" w:rsidRDefault="00B6544C" w:rsidP="00F21B35">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 xml:space="preserve">Pipe needs to be removed based on the depth of refusal measurements. The support structures for the pipe aren’t built down to bedrock so the sediment is required for stability. </w:t>
      </w:r>
    </w:p>
    <w:p w:rsidR="00B6544C" w:rsidRPr="001145AE" w:rsidRDefault="00B6544C" w:rsidP="00B6544C">
      <w:pPr>
        <w:pStyle w:val="ListParagraph"/>
        <w:numPr>
          <w:ilvl w:val="1"/>
          <w:numId w:val="41"/>
        </w:numPr>
        <w:tabs>
          <w:tab w:val="left" w:pos="2040"/>
        </w:tabs>
        <w:rPr>
          <w:rFonts w:asciiTheme="minorHAnsi" w:hAnsiTheme="minorHAnsi"/>
          <w:sz w:val="22"/>
          <w:szCs w:val="22"/>
        </w:rPr>
      </w:pPr>
      <w:r w:rsidRPr="001145AE">
        <w:rPr>
          <w:rFonts w:asciiTheme="minorHAnsi" w:hAnsiTheme="minorHAnsi"/>
          <w:sz w:val="22"/>
          <w:szCs w:val="22"/>
        </w:rPr>
        <w:t xml:space="preserve">Trees on </w:t>
      </w:r>
      <w:r>
        <w:rPr>
          <w:rFonts w:asciiTheme="minorHAnsi" w:hAnsiTheme="minorHAnsi"/>
          <w:sz w:val="22"/>
          <w:szCs w:val="22"/>
        </w:rPr>
        <w:t xml:space="preserve">the </w:t>
      </w:r>
      <w:r w:rsidRPr="001145AE">
        <w:rPr>
          <w:rFonts w:asciiTheme="minorHAnsi" w:hAnsiTheme="minorHAnsi"/>
          <w:sz w:val="22"/>
          <w:szCs w:val="22"/>
        </w:rPr>
        <w:t>floodplain to be removed for safety</w:t>
      </w:r>
      <w:r>
        <w:rPr>
          <w:rFonts w:asciiTheme="minorHAnsi" w:hAnsiTheme="minorHAnsi"/>
          <w:sz w:val="22"/>
          <w:szCs w:val="22"/>
        </w:rPr>
        <w:t xml:space="preserve"> reasons downstream. We</w:t>
      </w:r>
      <w:r w:rsidRPr="001145AE">
        <w:rPr>
          <w:rFonts w:asciiTheme="minorHAnsi" w:hAnsiTheme="minorHAnsi"/>
          <w:sz w:val="22"/>
          <w:szCs w:val="22"/>
        </w:rPr>
        <w:t xml:space="preserve"> don’t want them to be knocked down and flow downstream during large storms.</w:t>
      </w:r>
    </w:p>
    <w:p w:rsidR="00F37B9C" w:rsidRPr="00B6544C" w:rsidRDefault="00FB169F" w:rsidP="00B6544C">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 xml:space="preserve">Weaver: Embrey Dam is similar to </w:t>
      </w:r>
      <w:proofErr w:type="spellStart"/>
      <w:r>
        <w:rPr>
          <w:rFonts w:asciiTheme="minorHAnsi" w:hAnsiTheme="minorHAnsi"/>
          <w:sz w:val="22"/>
          <w:szCs w:val="22"/>
        </w:rPr>
        <w:t>Bloede</w:t>
      </w:r>
      <w:proofErr w:type="spellEnd"/>
      <w:r>
        <w:rPr>
          <w:rFonts w:asciiTheme="minorHAnsi" w:hAnsiTheme="minorHAnsi"/>
          <w:sz w:val="22"/>
          <w:szCs w:val="22"/>
        </w:rPr>
        <w:t>. M</w:t>
      </w:r>
      <w:r w:rsidR="00F37B9C" w:rsidRPr="00B6544C">
        <w:rPr>
          <w:rFonts w:asciiTheme="minorHAnsi" w:hAnsiTheme="minorHAnsi"/>
          <w:sz w:val="22"/>
          <w:szCs w:val="22"/>
        </w:rPr>
        <w:t>ore sediment than</w:t>
      </w:r>
      <w:r>
        <w:rPr>
          <w:rFonts w:asciiTheme="minorHAnsi" w:hAnsiTheme="minorHAnsi"/>
          <w:sz w:val="22"/>
          <w:szCs w:val="22"/>
        </w:rPr>
        <w:t xml:space="preserve"> was</w:t>
      </w:r>
      <w:r w:rsidR="00F37B9C" w:rsidRPr="00B6544C">
        <w:rPr>
          <w:rFonts w:asciiTheme="minorHAnsi" w:hAnsiTheme="minorHAnsi"/>
          <w:sz w:val="22"/>
          <w:szCs w:val="22"/>
        </w:rPr>
        <w:t xml:space="preserve"> behind</w:t>
      </w:r>
      <w:r>
        <w:rPr>
          <w:rFonts w:asciiTheme="minorHAnsi" w:hAnsiTheme="minorHAnsi"/>
          <w:sz w:val="22"/>
          <w:szCs w:val="22"/>
        </w:rPr>
        <w:t xml:space="preserve"> the dam moves</w:t>
      </w:r>
      <w:r w:rsidR="00F37B9C" w:rsidRPr="00B6544C">
        <w:rPr>
          <w:rFonts w:asciiTheme="minorHAnsi" w:hAnsiTheme="minorHAnsi"/>
          <w:sz w:val="22"/>
          <w:szCs w:val="22"/>
        </w:rPr>
        <w:t xml:space="preserve"> in ~5-10 year events. Dredging after each storm was costly and had little effect. </w:t>
      </w:r>
    </w:p>
    <w:p w:rsidR="00FB169F" w:rsidRDefault="00F37B9C" w:rsidP="00F37B9C">
      <w:pPr>
        <w:pStyle w:val="ListParagraph"/>
        <w:numPr>
          <w:ilvl w:val="1"/>
          <w:numId w:val="41"/>
        </w:numPr>
        <w:tabs>
          <w:tab w:val="left" w:pos="2040"/>
        </w:tabs>
        <w:rPr>
          <w:rFonts w:asciiTheme="minorHAnsi" w:hAnsiTheme="minorHAnsi"/>
          <w:sz w:val="22"/>
          <w:szCs w:val="22"/>
        </w:rPr>
      </w:pPr>
      <w:proofErr w:type="spellStart"/>
      <w:r w:rsidRPr="001145AE">
        <w:rPr>
          <w:rFonts w:asciiTheme="minorHAnsi" w:hAnsiTheme="minorHAnsi"/>
          <w:sz w:val="22"/>
          <w:szCs w:val="22"/>
        </w:rPr>
        <w:t>Bloede</w:t>
      </w:r>
      <w:proofErr w:type="spellEnd"/>
      <w:r w:rsidRPr="001145AE">
        <w:rPr>
          <w:rFonts w:asciiTheme="minorHAnsi" w:hAnsiTheme="minorHAnsi"/>
          <w:sz w:val="22"/>
          <w:szCs w:val="22"/>
        </w:rPr>
        <w:t xml:space="preserve"> has no place other tha</w:t>
      </w:r>
      <w:r w:rsidR="00FB169F">
        <w:rPr>
          <w:rFonts w:asciiTheme="minorHAnsi" w:hAnsiTheme="minorHAnsi"/>
          <w:sz w:val="22"/>
          <w:szCs w:val="22"/>
        </w:rPr>
        <w:t>n downstream to move sediment as it sits in an incised river valley with steep slopes. Hauling became the most feasible option but was still extremely costly.</w:t>
      </w:r>
    </w:p>
    <w:p w:rsidR="00F37B9C" w:rsidRPr="00FB169F" w:rsidRDefault="00F37B9C" w:rsidP="00FB169F">
      <w:pPr>
        <w:tabs>
          <w:tab w:val="left" w:pos="2040"/>
        </w:tabs>
        <w:rPr>
          <w:rFonts w:asciiTheme="minorHAnsi" w:hAnsiTheme="minorHAnsi"/>
          <w:sz w:val="22"/>
          <w:szCs w:val="22"/>
        </w:rPr>
      </w:pPr>
      <w:r w:rsidRPr="00FB169F">
        <w:rPr>
          <w:rFonts w:asciiTheme="minorHAnsi" w:hAnsiTheme="minorHAnsi"/>
          <w:sz w:val="22"/>
          <w:szCs w:val="22"/>
        </w:rPr>
        <w:t xml:space="preserve"> </w:t>
      </w:r>
    </w:p>
    <w:p w:rsidR="00F37B9C" w:rsidRPr="003D6C15" w:rsidRDefault="003D6C15" w:rsidP="003D6C15">
      <w:pPr>
        <w:rPr>
          <w:rFonts w:asciiTheme="minorHAnsi" w:hAnsiTheme="minorHAnsi"/>
          <w:b/>
          <w:sz w:val="22"/>
          <w:szCs w:val="22"/>
        </w:rPr>
      </w:pPr>
      <w:r w:rsidRPr="003D6C15">
        <w:rPr>
          <w:rFonts w:asciiTheme="minorHAnsi" w:hAnsiTheme="minorHAnsi"/>
          <w:b/>
          <w:sz w:val="22"/>
          <w:szCs w:val="22"/>
        </w:rPr>
        <w:t>Dam Removals Involving Sediment Release Discussion</w:t>
      </w:r>
    </w:p>
    <w:p w:rsidR="00F37B9C" w:rsidRPr="001145AE" w:rsidRDefault="003D6C15" w:rsidP="00F37B9C">
      <w:pPr>
        <w:pStyle w:val="ListParagraph"/>
        <w:numPr>
          <w:ilvl w:val="0"/>
          <w:numId w:val="41"/>
        </w:numPr>
        <w:tabs>
          <w:tab w:val="left" w:pos="2040"/>
        </w:tabs>
        <w:rPr>
          <w:rFonts w:asciiTheme="minorHAnsi" w:hAnsiTheme="minorHAnsi"/>
          <w:sz w:val="22"/>
          <w:szCs w:val="22"/>
        </w:rPr>
      </w:pPr>
      <w:r>
        <w:rPr>
          <w:rFonts w:asciiTheme="minorHAnsi" w:hAnsiTheme="minorHAnsi"/>
          <w:sz w:val="22"/>
          <w:szCs w:val="22"/>
        </w:rPr>
        <w:t>Andrews: We’ve d</w:t>
      </w:r>
      <w:r w:rsidR="00F37B9C" w:rsidRPr="001145AE">
        <w:rPr>
          <w:rFonts w:asciiTheme="minorHAnsi" w:hAnsiTheme="minorHAnsi"/>
          <w:sz w:val="22"/>
          <w:szCs w:val="22"/>
        </w:rPr>
        <w:t xml:space="preserve">eveloped adaptive management plan for </w:t>
      </w:r>
      <w:proofErr w:type="spellStart"/>
      <w:r>
        <w:rPr>
          <w:rFonts w:asciiTheme="minorHAnsi" w:hAnsiTheme="minorHAnsi"/>
          <w:sz w:val="22"/>
          <w:szCs w:val="22"/>
        </w:rPr>
        <w:t>Simkims</w:t>
      </w:r>
      <w:proofErr w:type="spellEnd"/>
      <w:r>
        <w:rPr>
          <w:rFonts w:asciiTheme="minorHAnsi" w:hAnsiTheme="minorHAnsi"/>
          <w:sz w:val="22"/>
          <w:szCs w:val="22"/>
        </w:rPr>
        <w:t xml:space="preserve"> and </w:t>
      </w:r>
      <w:proofErr w:type="spellStart"/>
      <w:r>
        <w:rPr>
          <w:rFonts w:asciiTheme="minorHAnsi" w:hAnsiTheme="minorHAnsi"/>
          <w:sz w:val="22"/>
          <w:szCs w:val="22"/>
        </w:rPr>
        <w:t>B</w:t>
      </w:r>
      <w:r w:rsidR="00F37B9C" w:rsidRPr="001145AE">
        <w:rPr>
          <w:rFonts w:asciiTheme="minorHAnsi" w:hAnsiTheme="minorHAnsi"/>
          <w:sz w:val="22"/>
          <w:szCs w:val="22"/>
        </w:rPr>
        <w:t>loede</w:t>
      </w:r>
      <w:proofErr w:type="spellEnd"/>
      <w:r>
        <w:rPr>
          <w:rFonts w:asciiTheme="minorHAnsi" w:hAnsiTheme="minorHAnsi"/>
          <w:sz w:val="22"/>
          <w:szCs w:val="22"/>
        </w:rPr>
        <w:t xml:space="preserve"> which have worked well and can be used as examples. In these, we</w:t>
      </w:r>
      <w:r w:rsidR="00F37B9C" w:rsidRPr="001145AE">
        <w:rPr>
          <w:rFonts w:asciiTheme="minorHAnsi" w:hAnsiTheme="minorHAnsi"/>
          <w:sz w:val="22"/>
          <w:szCs w:val="22"/>
        </w:rPr>
        <w:t xml:space="preserve"> establish</w:t>
      </w:r>
      <w:r>
        <w:rPr>
          <w:rFonts w:asciiTheme="minorHAnsi" w:hAnsiTheme="minorHAnsi"/>
          <w:sz w:val="22"/>
          <w:szCs w:val="22"/>
        </w:rPr>
        <w:t>ed where we might find</w:t>
      </w:r>
      <w:r w:rsidR="00F37B9C" w:rsidRPr="001145AE">
        <w:rPr>
          <w:rFonts w:asciiTheme="minorHAnsi" w:hAnsiTheme="minorHAnsi"/>
          <w:sz w:val="22"/>
          <w:szCs w:val="22"/>
        </w:rPr>
        <w:t xml:space="preserve"> problem areas and</w:t>
      </w:r>
      <w:r>
        <w:rPr>
          <w:rFonts w:asciiTheme="minorHAnsi" w:hAnsiTheme="minorHAnsi"/>
          <w:sz w:val="22"/>
          <w:szCs w:val="22"/>
        </w:rPr>
        <w:t xml:space="preserve"> the</w:t>
      </w:r>
      <w:r w:rsidR="00F37B9C" w:rsidRPr="001145AE">
        <w:rPr>
          <w:rFonts w:asciiTheme="minorHAnsi" w:hAnsiTheme="minorHAnsi"/>
          <w:sz w:val="22"/>
          <w:szCs w:val="22"/>
        </w:rPr>
        <w:t xml:space="preserve"> triggers for these problems. Management </w:t>
      </w:r>
      <w:r w:rsidR="00762997" w:rsidRPr="001145AE">
        <w:rPr>
          <w:rFonts w:asciiTheme="minorHAnsi" w:hAnsiTheme="minorHAnsi"/>
          <w:sz w:val="22"/>
          <w:szCs w:val="22"/>
        </w:rPr>
        <w:t>actions</w:t>
      </w:r>
      <w:r>
        <w:rPr>
          <w:rFonts w:asciiTheme="minorHAnsi" w:hAnsiTheme="minorHAnsi"/>
          <w:sz w:val="22"/>
          <w:szCs w:val="22"/>
        </w:rPr>
        <w:t xml:space="preserve"> were developed to resolve each issue from </w:t>
      </w:r>
      <w:r w:rsidR="00F37B9C" w:rsidRPr="001145AE">
        <w:rPr>
          <w:rFonts w:asciiTheme="minorHAnsi" w:hAnsiTheme="minorHAnsi"/>
          <w:sz w:val="22"/>
          <w:szCs w:val="22"/>
        </w:rPr>
        <w:t>these triggers.</w:t>
      </w:r>
      <w:r w:rsidR="0062398E">
        <w:rPr>
          <w:rFonts w:asciiTheme="minorHAnsi" w:hAnsiTheme="minorHAnsi"/>
          <w:sz w:val="22"/>
          <w:szCs w:val="22"/>
        </w:rPr>
        <w:t xml:space="preserve"> The permitting agencies</w:t>
      </w:r>
      <w:r w:rsidR="00762997" w:rsidRPr="001145AE">
        <w:rPr>
          <w:rFonts w:asciiTheme="minorHAnsi" w:hAnsiTheme="minorHAnsi"/>
          <w:sz w:val="22"/>
          <w:szCs w:val="22"/>
        </w:rPr>
        <w:t xml:space="preserve"> refer to</w:t>
      </w:r>
      <w:r w:rsidR="0062398E">
        <w:rPr>
          <w:rFonts w:asciiTheme="minorHAnsi" w:hAnsiTheme="minorHAnsi"/>
          <w:sz w:val="22"/>
          <w:szCs w:val="22"/>
        </w:rPr>
        <w:t xml:space="preserve"> the</w:t>
      </w:r>
      <w:r w:rsidR="00762997" w:rsidRPr="001145AE">
        <w:rPr>
          <w:rFonts w:asciiTheme="minorHAnsi" w:hAnsiTheme="minorHAnsi"/>
          <w:sz w:val="22"/>
          <w:szCs w:val="22"/>
        </w:rPr>
        <w:t xml:space="preserve"> adaptive </w:t>
      </w:r>
      <w:r w:rsidR="00762997" w:rsidRPr="001145AE">
        <w:rPr>
          <w:rFonts w:asciiTheme="minorHAnsi" w:hAnsiTheme="minorHAnsi"/>
          <w:sz w:val="22"/>
          <w:szCs w:val="22"/>
        </w:rPr>
        <w:lastRenderedPageBreak/>
        <w:t>management</w:t>
      </w:r>
      <w:r w:rsidR="0062398E">
        <w:rPr>
          <w:rFonts w:asciiTheme="minorHAnsi" w:hAnsiTheme="minorHAnsi"/>
          <w:sz w:val="22"/>
          <w:szCs w:val="22"/>
        </w:rPr>
        <w:t xml:space="preserve"> plan in our permits, which helps</w:t>
      </w:r>
      <w:r w:rsidR="00762997" w:rsidRPr="001145AE">
        <w:rPr>
          <w:rFonts w:asciiTheme="minorHAnsi" w:hAnsiTheme="minorHAnsi"/>
          <w:sz w:val="22"/>
          <w:szCs w:val="22"/>
        </w:rPr>
        <w:t xml:space="preserve"> define</w:t>
      </w:r>
      <w:r w:rsidR="0062398E">
        <w:rPr>
          <w:rFonts w:asciiTheme="minorHAnsi" w:hAnsiTheme="minorHAnsi"/>
          <w:sz w:val="22"/>
          <w:szCs w:val="22"/>
        </w:rPr>
        <w:t xml:space="preserve"> what </w:t>
      </w:r>
      <w:r w:rsidR="00762997" w:rsidRPr="001145AE">
        <w:rPr>
          <w:rFonts w:asciiTheme="minorHAnsi" w:hAnsiTheme="minorHAnsi"/>
          <w:sz w:val="22"/>
          <w:szCs w:val="22"/>
        </w:rPr>
        <w:t>our responsibility is in the river rather than being held responsible for all of them</w:t>
      </w:r>
      <w:r w:rsidR="0062398E">
        <w:rPr>
          <w:rFonts w:asciiTheme="minorHAnsi" w:hAnsiTheme="minorHAnsi"/>
          <w:sz w:val="22"/>
          <w:szCs w:val="22"/>
        </w:rPr>
        <w:t>.</w:t>
      </w:r>
    </w:p>
    <w:p w:rsidR="00762997" w:rsidRPr="001145AE" w:rsidRDefault="00762997" w:rsidP="00F37B9C">
      <w:pPr>
        <w:pStyle w:val="ListParagraph"/>
        <w:numPr>
          <w:ilvl w:val="0"/>
          <w:numId w:val="41"/>
        </w:numPr>
        <w:tabs>
          <w:tab w:val="left" w:pos="2040"/>
        </w:tabs>
        <w:rPr>
          <w:rFonts w:asciiTheme="minorHAnsi" w:hAnsiTheme="minorHAnsi"/>
          <w:sz w:val="22"/>
          <w:szCs w:val="22"/>
        </w:rPr>
      </w:pPr>
      <w:r w:rsidRPr="001145AE">
        <w:rPr>
          <w:rFonts w:asciiTheme="minorHAnsi" w:hAnsiTheme="minorHAnsi"/>
          <w:sz w:val="22"/>
          <w:szCs w:val="22"/>
        </w:rPr>
        <w:t xml:space="preserve">Alan: </w:t>
      </w:r>
      <w:r w:rsidR="00380D7D">
        <w:rPr>
          <w:rFonts w:asciiTheme="minorHAnsi" w:hAnsiTheme="minorHAnsi"/>
          <w:sz w:val="22"/>
          <w:szCs w:val="22"/>
        </w:rPr>
        <w:t xml:space="preserve">In the </w:t>
      </w:r>
      <w:r w:rsidRPr="001145AE">
        <w:rPr>
          <w:rFonts w:asciiTheme="minorHAnsi" w:hAnsiTheme="minorHAnsi"/>
          <w:sz w:val="22"/>
          <w:szCs w:val="22"/>
        </w:rPr>
        <w:t>risk assessment model</w:t>
      </w:r>
      <w:r w:rsidR="00380D7D">
        <w:rPr>
          <w:rFonts w:asciiTheme="minorHAnsi" w:hAnsiTheme="minorHAnsi"/>
          <w:sz w:val="22"/>
          <w:szCs w:val="22"/>
        </w:rPr>
        <w:t>,</w:t>
      </w:r>
      <w:r w:rsidRPr="001145AE">
        <w:rPr>
          <w:rFonts w:asciiTheme="minorHAnsi" w:hAnsiTheme="minorHAnsi"/>
          <w:sz w:val="22"/>
          <w:szCs w:val="22"/>
        </w:rPr>
        <w:t xml:space="preserve"> when you decide to release sediments</w:t>
      </w:r>
      <w:r w:rsidR="00380D7D">
        <w:rPr>
          <w:rFonts w:asciiTheme="minorHAnsi" w:hAnsiTheme="minorHAnsi"/>
          <w:sz w:val="22"/>
          <w:szCs w:val="22"/>
        </w:rPr>
        <w:t xml:space="preserve">, does the condition of </w:t>
      </w:r>
      <w:r w:rsidRPr="001145AE">
        <w:rPr>
          <w:rFonts w:asciiTheme="minorHAnsi" w:hAnsiTheme="minorHAnsi"/>
          <w:sz w:val="22"/>
          <w:szCs w:val="22"/>
        </w:rPr>
        <w:t>contaminant</w:t>
      </w:r>
      <w:r w:rsidR="00380D7D">
        <w:rPr>
          <w:rFonts w:asciiTheme="minorHAnsi" w:hAnsiTheme="minorHAnsi"/>
          <w:sz w:val="22"/>
          <w:szCs w:val="22"/>
        </w:rPr>
        <w:t xml:space="preserve">s being both downstream and upstream </w:t>
      </w:r>
      <w:r w:rsidRPr="001145AE">
        <w:rPr>
          <w:rFonts w:asciiTheme="minorHAnsi" w:hAnsiTheme="minorHAnsi"/>
          <w:sz w:val="22"/>
          <w:szCs w:val="22"/>
        </w:rPr>
        <w:t xml:space="preserve">affect </w:t>
      </w:r>
      <w:r w:rsidR="00380D7D">
        <w:rPr>
          <w:rFonts w:asciiTheme="minorHAnsi" w:hAnsiTheme="minorHAnsi"/>
          <w:sz w:val="22"/>
          <w:szCs w:val="22"/>
        </w:rPr>
        <w:t>any actions?</w:t>
      </w:r>
    </w:p>
    <w:p w:rsidR="00762997" w:rsidRPr="001145AE" w:rsidRDefault="00380D7D" w:rsidP="00762997">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Bountry: We’ve c</w:t>
      </w:r>
      <w:r w:rsidR="00762997" w:rsidRPr="001145AE">
        <w:rPr>
          <w:rFonts w:asciiTheme="minorHAnsi" w:hAnsiTheme="minorHAnsi"/>
          <w:sz w:val="22"/>
          <w:szCs w:val="22"/>
        </w:rPr>
        <w:t>ompare</w:t>
      </w:r>
      <w:r>
        <w:rPr>
          <w:rFonts w:asciiTheme="minorHAnsi" w:hAnsiTheme="minorHAnsi"/>
          <w:sz w:val="22"/>
          <w:szCs w:val="22"/>
        </w:rPr>
        <w:t>d</w:t>
      </w:r>
      <w:r w:rsidR="00762997" w:rsidRPr="001145AE">
        <w:rPr>
          <w:rFonts w:asciiTheme="minorHAnsi" w:hAnsiTheme="minorHAnsi"/>
          <w:sz w:val="22"/>
          <w:szCs w:val="22"/>
        </w:rPr>
        <w:t xml:space="preserve"> to state guidelines</w:t>
      </w:r>
      <w:r>
        <w:rPr>
          <w:rFonts w:asciiTheme="minorHAnsi" w:hAnsiTheme="minorHAnsi"/>
          <w:sz w:val="22"/>
          <w:szCs w:val="22"/>
        </w:rPr>
        <w:t>. Some</w:t>
      </w:r>
      <w:r w:rsidR="00762997" w:rsidRPr="001145AE">
        <w:rPr>
          <w:rFonts w:asciiTheme="minorHAnsi" w:hAnsiTheme="minorHAnsi"/>
          <w:sz w:val="22"/>
          <w:szCs w:val="22"/>
        </w:rPr>
        <w:t xml:space="preserve"> occur naturally, but </w:t>
      </w:r>
      <w:r>
        <w:rPr>
          <w:rFonts w:asciiTheme="minorHAnsi" w:hAnsiTheme="minorHAnsi"/>
          <w:sz w:val="22"/>
          <w:szCs w:val="22"/>
        </w:rPr>
        <w:t xml:space="preserve">in </w:t>
      </w:r>
      <w:r w:rsidR="00762997" w:rsidRPr="001145AE">
        <w:rPr>
          <w:rFonts w:asciiTheme="minorHAnsi" w:hAnsiTheme="minorHAnsi"/>
          <w:sz w:val="22"/>
          <w:szCs w:val="22"/>
        </w:rPr>
        <w:t>other cases</w:t>
      </w:r>
      <w:r>
        <w:rPr>
          <w:rFonts w:asciiTheme="minorHAnsi" w:hAnsiTheme="minorHAnsi"/>
          <w:sz w:val="22"/>
          <w:szCs w:val="22"/>
        </w:rPr>
        <w:t xml:space="preserve"> anthropogenic contaminants</w:t>
      </w:r>
      <w:r w:rsidR="00762997" w:rsidRPr="001145AE">
        <w:rPr>
          <w:rFonts w:asciiTheme="minorHAnsi" w:hAnsiTheme="minorHAnsi"/>
          <w:sz w:val="22"/>
          <w:szCs w:val="22"/>
        </w:rPr>
        <w:t xml:space="preserve"> exceeded </w:t>
      </w:r>
      <w:r>
        <w:rPr>
          <w:rFonts w:asciiTheme="minorHAnsi" w:hAnsiTheme="minorHAnsi"/>
          <w:sz w:val="22"/>
          <w:szCs w:val="22"/>
        </w:rPr>
        <w:t xml:space="preserve">background or acceptable </w:t>
      </w:r>
      <w:r w:rsidR="00762997" w:rsidRPr="001145AE">
        <w:rPr>
          <w:rFonts w:asciiTheme="minorHAnsi" w:hAnsiTheme="minorHAnsi"/>
          <w:sz w:val="22"/>
          <w:szCs w:val="22"/>
        </w:rPr>
        <w:t>levels quickly.</w:t>
      </w:r>
    </w:p>
    <w:p w:rsidR="00127D28" w:rsidRDefault="002D3168" w:rsidP="002D3168">
      <w:pPr>
        <w:pStyle w:val="ListParagraph"/>
        <w:numPr>
          <w:ilvl w:val="0"/>
          <w:numId w:val="41"/>
        </w:numPr>
        <w:tabs>
          <w:tab w:val="left" w:pos="2040"/>
        </w:tabs>
        <w:rPr>
          <w:rFonts w:asciiTheme="minorHAnsi" w:hAnsiTheme="minorHAnsi"/>
          <w:sz w:val="22"/>
          <w:szCs w:val="22"/>
        </w:rPr>
      </w:pPr>
      <w:r w:rsidRPr="001145AE">
        <w:rPr>
          <w:rFonts w:asciiTheme="minorHAnsi" w:hAnsiTheme="minorHAnsi"/>
          <w:sz w:val="22"/>
          <w:szCs w:val="22"/>
        </w:rPr>
        <w:t xml:space="preserve">O’Brian: </w:t>
      </w:r>
      <w:r w:rsidR="00127D28">
        <w:rPr>
          <w:rFonts w:asciiTheme="minorHAnsi" w:hAnsiTheme="minorHAnsi"/>
          <w:sz w:val="22"/>
          <w:szCs w:val="22"/>
        </w:rPr>
        <w:t>Where would a public outreach/involvement component be included in the</w:t>
      </w:r>
      <w:r w:rsidRPr="001145AE">
        <w:rPr>
          <w:rFonts w:asciiTheme="minorHAnsi" w:hAnsiTheme="minorHAnsi"/>
          <w:sz w:val="22"/>
          <w:szCs w:val="22"/>
        </w:rPr>
        <w:t xml:space="preserve"> 9 step process to walk through dam removal</w:t>
      </w:r>
      <w:r w:rsidR="00127D28">
        <w:rPr>
          <w:rFonts w:asciiTheme="minorHAnsi" w:hAnsiTheme="minorHAnsi"/>
          <w:sz w:val="22"/>
          <w:szCs w:val="22"/>
        </w:rPr>
        <w:t xml:space="preserve">? </w:t>
      </w:r>
      <w:r w:rsidR="00127D28">
        <w:rPr>
          <w:rFonts w:asciiTheme="minorHAnsi" w:hAnsiTheme="minorHAnsi"/>
          <w:sz w:val="22"/>
          <w:szCs w:val="22"/>
        </w:rPr>
        <w:t>Possibly</w:t>
      </w:r>
      <w:r w:rsidR="00127D28" w:rsidRPr="001145AE">
        <w:rPr>
          <w:rFonts w:asciiTheme="minorHAnsi" w:hAnsiTheme="minorHAnsi"/>
          <w:sz w:val="22"/>
          <w:szCs w:val="22"/>
        </w:rPr>
        <w:t xml:space="preserve"> when considering if sediment impacts are tolerable.</w:t>
      </w:r>
    </w:p>
    <w:p w:rsidR="002D3168" w:rsidRPr="001145AE" w:rsidRDefault="00127D28" w:rsidP="00127D28">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 xml:space="preserve">Randle: Step 2 includes a communications aspect. </w:t>
      </w:r>
    </w:p>
    <w:p w:rsidR="002D3168" w:rsidRDefault="00127D28" w:rsidP="00127D28">
      <w:pPr>
        <w:pStyle w:val="ListParagraph"/>
        <w:numPr>
          <w:ilvl w:val="0"/>
          <w:numId w:val="41"/>
        </w:numPr>
        <w:tabs>
          <w:tab w:val="left" w:pos="2040"/>
        </w:tabs>
        <w:rPr>
          <w:rFonts w:asciiTheme="minorHAnsi" w:hAnsiTheme="minorHAnsi"/>
          <w:sz w:val="22"/>
          <w:szCs w:val="22"/>
        </w:rPr>
      </w:pPr>
      <w:r w:rsidRPr="00127D28">
        <w:rPr>
          <w:rFonts w:asciiTheme="minorHAnsi" w:hAnsiTheme="minorHAnsi"/>
          <w:sz w:val="22"/>
          <w:szCs w:val="22"/>
        </w:rPr>
        <w:t>McClain: How best should we take this to regulatory agencies in our own states?</w:t>
      </w:r>
    </w:p>
    <w:p w:rsidR="00127D28" w:rsidRPr="00127D28" w:rsidRDefault="00127D28" w:rsidP="00127D28">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Bountry: Finds it especially helpful to explain the reasoning of the guidelines and apply to a case study to show where the guidelines help remove problem areas.</w:t>
      </w:r>
    </w:p>
    <w:p w:rsidR="002D3168" w:rsidRPr="00127D28" w:rsidRDefault="00127D28" w:rsidP="00127D28">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 xml:space="preserve">Randle: </w:t>
      </w:r>
      <w:r w:rsidR="002D3168" w:rsidRPr="001145AE">
        <w:rPr>
          <w:rFonts w:asciiTheme="minorHAnsi" w:hAnsiTheme="minorHAnsi"/>
          <w:sz w:val="22"/>
          <w:szCs w:val="22"/>
        </w:rPr>
        <w:t>We’ve also talked about rolling this</w:t>
      </w:r>
      <w:r>
        <w:rPr>
          <w:rFonts w:asciiTheme="minorHAnsi" w:hAnsiTheme="minorHAnsi"/>
          <w:sz w:val="22"/>
          <w:szCs w:val="22"/>
        </w:rPr>
        <w:t xml:space="preserve"> out as an educational workshop to show folks how best to use the guidelines.</w:t>
      </w:r>
    </w:p>
    <w:p w:rsidR="002D3168" w:rsidRPr="00D2453C" w:rsidRDefault="00127D28" w:rsidP="00D2453C">
      <w:pPr>
        <w:pStyle w:val="ListParagraph"/>
        <w:numPr>
          <w:ilvl w:val="2"/>
          <w:numId w:val="41"/>
        </w:numPr>
        <w:tabs>
          <w:tab w:val="left" w:pos="3420"/>
        </w:tabs>
        <w:ind w:left="2070" w:hanging="270"/>
        <w:rPr>
          <w:rFonts w:asciiTheme="minorHAnsi" w:hAnsiTheme="minorHAnsi"/>
          <w:sz w:val="22"/>
          <w:szCs w:val="22"/>
        </w:rPr>
      </w:pPr>
      <w:r>
        <w:rPr>
          <w:rFonts w:asciiTheme="minorHAnsi" w:hAnsiTheme="minorHAnsi"/>
          <w:sz w:val="22"/>
          <w:szCs w:val="22"/>
        </w:rPr>
        <w:t>Andrews: The workgroup could assist by hosting a workshop.</w:t>
      </w:r>
    </w:p>
    <w:p w:rsidR="002D3168" w:rsidRDefault="002D3168" w:rsidP="002D3168">
      <w:pPr>
        <w:pStyle w:val="ListParagraph"/>
        <w:numPr>
          <w:ilvl w:val="0"/>
          <w:numId w:val="41"/>
        </w:numPr>
        <w:tabs>
          <w:tab w:val="left" w:pos="2040"/>
        </w:tabs>
        <w:rPr>
          <w:rFonts w:asciiTheme="minorHAnsi" w:hAnsiTheme="minorHAnsi"/>
          <w:sz w:val="22"/>
          <w:szCs w:val="22"/>
        </w:rPr>
      </w:pPr>
      <w:r w:rsidRPr="001145AE">
        <w:rPr>
          <w:rFonts w:asciiTheme="minorHAnsi" w:hAnsiTheme="minorHAnsi"/>
          <w:sz w:val="22"/>
          <w:szCs w:val="22"/>
        </w:rPr>
        <w:t xml:space="preserve">Thompson: is the USACE involved? </w:t>
      </w:r>
      <w:r w:rsidR="00127D28">
        <w:rPr>
          <w:rFonts w:asciiTheme="minorHAnsi" w:hAnsiTheme="minorHAnsi"/>
          <w:sz w:val="22"/>
          <w:szCs w:val="22"/>
        </w:rPr>
        <w:t>Are they able to i</w:t>
      </w:r>
      <w:r w:rsidRPr="001145AE">
        <w:rPr>
          <w:rFonts w:asciiTheme="minorHAnsi" w:hAnsiTheme="minorHAnsi"/>
          <w:sz w:val="22"/>
          <w:szCs w:val="22"/>
        </w:rPr>
        <w:t>ncorporate into their permitting process?</w:t>
      </w:r>
    </w:p>
    <w:p w:rsidR="00127D28" w:rsidRPr="001145AE" w:rsidRDefault="00127D28" w:rsidP="00127D28">
      <w:pPr>
        <w:pStyle w:val="ListParagraph"/>
        <w:numPr>
          <w:ilvl w:val="1"/>
          <w:numId w:val="41"/>
        </w:numPr>
        <w:tabs>
          <w:tab w:val="left" w:pos="2040"/>
        </w:tabs>
        <w:rPr>
          <w:rFonts w:asciiTheme="minorHAnsi" w:hAnsiTheme="minorHAnsi"/>
          <w:sz w:val="22"/>
          <w:szCs w:val="22"/>
        </w:rPr>
      </w:pPr>
      <w:r>
        <w:rPr>
          <w:rFonts w:asciiTheme="minorHAnsi" w:hAnsiTheme="minorHAnsi"/>
          <w:sz w:val="22"/>
          <w:szCs w:val="22"/>
        </w:rPr>
        <w:t>Bountry: We’ve presented to the USACE – we are unsure if they’ve taken actions or plan to comment but they are aware.</w:t>
      </w:r>
    </w:p>
    <w:p w:rsidR="00127D28" w:rsidRPr="00127D28" w:rsidRDefault="00127D28" w:rsidP="00127D28">
      <w:pPr>
        <w:tabs>
          <w:tab w:val="left" w:pos="2040"/>
        </w:tabs>
        <w:rPr>
          <w:rFonts w:asciiTheme="minorHAnsi" w:hAnsiTheme="minorHAnsi"/>
          <w:sz w:val="22"/>
          <w:szCs w:val="22"/>
        </w:rPr>
      </w:pPr>
    </w:p>
    <w:p w:rsidR="00AB441A" w:rsidRPr="00D2453C" w:rsidRDefault="00AB441A" w:rsidP="00AB441A">
      <w:pPr>
        <w:tabs>
          <w:tab w:val="left" w:pos="2040"/>
        </w:tabs>
        <w:rPr>
          <w:rFonts w:asciiTheme="minorHAnsi" w:hAnsiTheme="minorHAnsi"/>
          <w:b/>
          <w:sz w:val="22"/>
          <w:szCs w:val="22"/>
          <w:u w:val="single"/>
        </w:rPr>
      </w:pPr>
      <w:r w:rsidRPr="00D2453C">
        <w:rPr>
          <w:rFonts w:asciiTheme="minorHAnsi" w:hAnsiTheme="minorHAnsi"/>
          <w:b/>
          <w:sz w:val="22"/>
          <w:szCs w:val="22"/>
          <w:u w:val="single"/>
        </w:rPr>
        <w:t>Wrap-up</w:t>
      </w:r>
    </w:p>
    <w:p w:rsidR="00AB441A" w:rsidRPr="001145AE" w:rsidRDefault="00050F9C" w:rsidP="00AB441A">
      <w:pPr>
        <w:pStyle w:val="ListParagraph"/>
        <w:numPr>
          <w:ilvl w:val="0"/>
          <w:numId w:val="42"/>
        </w:numPr>
        <w:tabs>
          <w:tab w:val="left" w:pos="2040"/>
        </w:tabs>
        <w:rPr>
          <w:rFonts w:asciiTheme="minorHAnsi" w:hAnsiTheme="minorHAnsi"/>
          <w:sz w:val="22"/>
          <w:szCs w:val="22"/>
        </w:rPr>
      </w:pPr>
      <w:r>
        <w:rPr>
          <w:rFonts w:asciiTheme="minorHAnsi" w:hAnsiTheme="minorHAnsi"/>
          <w:sz w:val="22"/>
          <w:szCs w:val="22"/>
        </w:rPr>
        <w:t>Upcoming meeting topics</w:t>
      </w:r>
    </w:p>
    <w:p w:rsidR="00AB441A" w:rsidRPr="001145AE" w:rsidRDefault="00AB441A" w:rsidP="00AB441A">
      <w:pPr>
        <w:pStyle w:val="ListParagraph"/>
        <w:numPr>
          <w:ilvl w:val="1"/>
          <w:numId w:val="42"/>
        </w:numPr>
        <w:tabs>
          <w:tab w:val="left" w:pos="2040"/>
        </w:tabs>
        <w:rPr>
          <w:rFonts w:asciiTheme="minorHAnsi" w:hAnsiTheme="minorHAnsi"/>
          <w:sz w:val="22"/>
          <w:szCs w:val="22"/>
        </w:rPr>
      </w:pPr>
      <w:r w:rsidRPr="001145AE">
        <w:rPr>
          <w:rFonts w:asciiTheme="minorHAnsi" w:hAnsiTheme="minorHAnsi"/>
          <w:sz w:val="22"/>
          <w:szCs w:val="22"/>
        </w:rPr>
        <w:t>State specific meetings</w:t>
      </w:r>
      <w:r w:rsidR="00050F9C">
        <w:rPr>
          <w:rFonts w:asciiTheme="minorHAnsi" w:hAnsiTheme="minorHAnsi"/>
          <w:sz w:val="22"/>
          <w:szCs w:val="22"/>
        </w:rPr>
        <w:t xml:space="preserve"> have been taking place which seem more helpful than more often full workgroup meetings</w:t>
      </w:r>
      <w:r w:rsidRPr="001145AE">
        <w:rPr>
          <w:rFonts w:asciiTheme="minorHAnsi" w:hAnsiTheme="minorHAnsi"/>
          <w:sz w:val="22"/>
          <w:szCs w:val="22"/>
        </w:rPr>
        <w:t>.</w:t>
      </w:r>
      <w:r w:rsidR="00050F9C">
        <w:rPr>
          <w:rFonts w:asciiTheme="minorHAnsi" w:hAnsiTheme="minorHAnsi"/>
          <w:sz w:val="22"/>
          <w:szCs w:val="22"/>
        </w:rPr>
        <w:t xml:space="preserve"> The FPWG may stay with one meeting a year.</w:t>
      </w:r>
    </w:p>
    <w:p w:rsidR="00AB441A" w:rsidRPr="001145AE" w:rsidRDefault="00050F9C" w:rsidP="00AB441A">
      <w:pPr>
        <w:pStyle w:val="ListParagraph"/>
        <w:numPr>
          <w:ilvl w:val="1"/>
          <w:numId w:val="42"/>
        </w:numPr>
        <w:tabs>
          <w:tab w:val="left" w:pos="2040"/>
        </w:tabs>
        <w:rPr>
          <w:rFonts w:asciiTheme="minorHAnsi" w:hAnsiTheme="minorHAnsi"/>
          <w:sz w:val="22"/>
          <w:szCs w:val="22"/>
        </w:rPr>
      </w:pPr>
      <w:r>
        <w:rPr>
          <w:rFonts w:asciiTheme="minorHAnsi" w:hAnsiTheme="minorHAnsi"/>
          <w:sz w:val="22"/>
          <w:szCs w:val="22"/>
        </w:rPr>
        <w:t>A smaller group will have hands on meetings with a contractor regarding the update to the FPPT.</w:t>
      </w:r>
    </w:p>
    <w:p w:rsidR="00AB441A" w:rsidRPr="001145AE" w:rsidRDefault="00050F9C" w:rsidP="00AB441A">
      <w:pPr>
        <w:pStyle w:val="ListParagraph"/>
        <w:numPr>
          <w:ilvl w:val="1"/>
          <w:numId w:val="42"/>
        </w:numPr>
        <w:tabs>
          <w:tab w:val="left" w:pos="2040"/>
        </w:tabs>
        <w:rPr>
          <w:rFonts w:asciiTheme="minorHAnsi" w:hAnsiTheme="minorHAnsi"/>
          <w:sz w:val="22"/>
          <w:szCs w:val="22"/>
        </w:rPr>
      </w:pPr>
      <w:r>
        <w:rPr>
          <w:rFonts w:asciiTheme="minorHAnsi" w:hAnsiTheme="minorHAnsi"/>
          <w:sz w:val="22"/>
          <w:szCs w:val="22"/>
        </w:rPr>
        <w:t>State FP Coordinators have agreed offline</w:t>
      </w:r>
      <w:r w:rsidR="00AB441A" w:rsidRPr="001145AE">
        <w:rPr>
          <w:rFonts w:asciiTheme="minorHAnsi" w:hAnsiTheme="minorHAnsi"/>
          <w:sz w:val="22"/>
          <w:szCs w:val="22"/>
        </w:rPr>
        <w:t xml:space="preserve"> on counting dams that are blown o</w:t>
      </w:r>
      <w:r>
        <w:rPr>
          <w:rFonts w:asciiTheme="minorHAnsi" w:hAnsiTheme="minorHAnsi"/>
          <w:sz w:val="22"/>
          <w:szCs w:val="22"/>
        </w:rPr>
        <w:t>ut and have no plans for repair toward our mileage goal.</w:t>
      </w:r>
    </w:p>
    <w:p w:rsidR="00AB441A" w:rsidRPr="001145AE" w:rsidRDefault="00AB441A" w:rsidP="00AB441A">
      <w:pPr>
        <w:pStyle w:val="ListParagraph"/>
        <w:numPr>
          <w:ilvl w:val="1"/>
          <w:numId w:val="42"/>
        </w:numPr>
        <w:tabs>
          <w:tab w:val="left" w:pos="2040"/>
        </w:tabs>
        <w:rPr>
          <w:rFonts w:asciiTheme="minorHAnsi" w:hAnsiTheme="minorHAnsi"/>
          <w:sz w:val="22"/>
          <w:szCs w:val="22"/>
        </w:rPr>
      </w:pPr>
      <w:r w:rsidRPr="001145AE">
        <w:rPr>
          <w:rFonts w:asciiTheme="minorHAnsi" w:hAnsiTheme="minorHAnsi"/>
          <w:sz w:val="22"/>
          <w:szCs w:val="22"/>
        </w:rPr>
        <w:t>Funding for culvert retrofits?</w:t>
      </w:r>
    </w:p>
    <w:p w:rsidR="00AB441A" w:rsidRPr="001145AE" w:rsidRDefault="00175FD3" w:rsidP="00175FD3">
      <w:pPr>
        <w:pStyle w:val="ListParagraph"/>
        <w:numPr>
          <w:ilvl w:val="2"/>
          <w:numId w:val="42"/>
        </w:numPr>
        <w:tabs>
          <w:tab w:val="left" w:pos="3330"/>
        </w:tabs>
        <w:ind w:left="2070" w:hanging="270"/>
        <w:rPr>
          <w:rFonts w:asciiTheme="minorHAnsi" w:hAnsiTheme="minorHAnsi"/>
          <w:sz w:val="22"/>
          <w:szCs w:val="22"/>
        </w:rPr>
      </w:pPr>
      <w:r>
        <w:rPr>
          <w:rFonts w:asciiTheme="minorHAnsi" w:hAnsiTheme="minorHAnsi"/>
          <w:sz w:val="22"/>
          <w:szCs w:val="22"/>
        </w:rPr>
        <w:t>NOAA coastal resiliency would be a good fit if you can show the target species is there.</w:t>
      </w:r>
    </w:p>
    <w:p w:rsidR="00A4415D" w:rsidRDefault="00A4415D" w:rsidP="00A4415D">
      <w:pPr>
        <w:pStyle w:val="ListParagraph"/>
        <w:numPr>
          <w:ilvl w:val="0"/>
          <w:numId w:val="42"/>
        </w:numPr>
        <w:tabs>
          <w:tab w:val="left" w:pos="2040"/>
        </w:tabs>
        <w:rPr>
          <w:rFonts w:asciiTheme="minorHAnsi" w:hAnsiTheme="minorHAnsi"/>
          <w:sz w:val="22"/>
          <w:szCs w:val="22"/>
        </w:rPr>
      </w:pPr>
      <w:r w:rsidRPr="001145AE">
        <w:rPr>
          <w:rFonts w:asciiTheme="minorHAnsi" w:hAnsiTheme="minorHAnsi"/>
          <w:sz w:val="22"/>
          <w:szCs w:val="22"/>
        </w:rPr>
        <w:t>Adam Wright introduction, DoD contact</w:t>
      </w:r>
    </w:p>
    <w:p w:rsidR="00DB6ED5" w:rsidRDefault="00DB6ED5" w:rsidP="00DB6ED5">
      <w:pPr>
        <w:pStyle w:val="PlainText"/>
        <w:ind w:left="720" w:firstLine="720"/>
      </w:pPr>
      <w:r>
        <w:t>Adam Wright</w:t>
      </w:r>
    </w:p>
    <w:p w:rsidR="00DB6ED5" w:rsidRDefault="00DB6ED5" w:rsidP="00DB6ED5">
      <w:pPr>
        <w:pStyle w:val="PlainText"/>
        <w:ind w:left="1440"/>
      </w:pPr>
      <w:r>
        <w:t>DoD/</w:t>
      </w:r>
      <w:proofErr w:type="spellStart"/>
      <w:r>
        <w:t>DoN</w:t>
      </w:r>
      <w:proofErr w:type="spellEnd"/>
      <w:r>
        <w:t xml:space="preserve"> Chesapeake Bay Program</w:t>
      </w:r>
    </w:p>
    <w:p w:rsidR="00DB6ED5" w:rsidRDefault="00DB6ED5" w:rsidP="00DB6ED5">
      <w:pPr>
        <w:pStyle w:val="PlainText"/>
        <w:ind w:left="720" w:firstLine="720"/>
      </w:pPr>
      <w:r>
        <w:t>1510 Gilbert Street</w:t>
      </w:r>
    </w:p>
    <w:p w:rsidR="00DB6ED5" w:rsidRDefault="00DB6ED5" w:rsidP="00DB6ED5">
      <w:pPr>
        <w:pStyle w:val="PlainText"/>
        <w:ind w:left="720" w:firstLine="720"/>
      </w:pPr>
      <w:r>
        <w:t>Building N-26 Room 3300</w:t>
      </w:r>
    </w:p>
    <w:p w:rsidR="00DB6ED5" w:rsidRDefault="00DB6ED5" w:rsidP="00DB6ED5">
      <w:pPr>
        <w:pStyle w:val="PlainText"/>
        <w:ind w:left="720" w:firstLine="720"/>
      </w:pPr>
      <w:r>
        <w:t>Norfolk, VA 23510</w:t>
      </w:r>
    </w:p>
    <w:p w:rsidR="00DB6ED5" w:rsidRDefault="00DB6ED5" w:rsidP="00DB6ED5">
      <w:pPr>
        <w:pStyle w:val="PlainText"/>
        <w:ind w:left="720" w:firstLine="720"/>
      </w:pPr>
      <w:r>
        <w:t xml:space="preserve">Email: </w:t>
      </w:r>
      <w:hyperlink r:id="rId8" w:history="1">
        <w:r>
          <w:rPr>
            <w:rStyle w:val="Hyperlink"/>
          </w:rPr>
          <w:t>adam.g.wright@navy.mil</w:t>
        </w:r>
      </w:hyperlink>
    </w:p>
    <w:p w:rsidR="00DB6ED5" w:rsidRDefault="00DB6ED5" w:rsidP="00DB6ED5">
      <w:pPr>
        <w:pStyle w:val="PlainText"/>
        <w:ind w:left="720" w:firstLine="720"/>
      </w:pPr>
      <w:r>
        <w:t xml:space="preserve">Phone: 757-341-0424 </w:t>
      </w:r>
    </w:p>
    <w:p w:rsidR="00DB6ED5" w:rsidRPr="00DB6ED5" w:rsidRDefault="00DB6ED5" w:rsidP="00DB6ED5">
      <w:pPr>
        <w:pStyle w:val="PlainText"/>
        <w:ind w:left="720" w:firstLine="720"/>
      </w:pPr>
      <w:r>
        <w:t>Fax: 757-341-0399</w:t>
      </w:r>
    </w:p>
    <w:p w:rsidR="00A4415D" w:rsidRPr="001145AE" w:rsidRDefault="00A4415D" w:rsidP="00A4415D">
      <w:pPr>
        <w:pStyle w:val="ListParagraph"/>
        <w:numPr>
          <w:ilvl w:val="0"/>
          <w:numId w:val="42"/>
        </w:numPr>
        <w:tabs>
          <w:tab w:val="left" w:pos="2040"/>
        </w:tabs>
        <w:rPr>
          <w:rFonts w:asciiTheme="minorHAnsi" w:hAnsiTheme="minorHAnsi"/>
          <w:sz w:val="22"/>
          <w:szCs w:val="22"/>
        </w:rPr>
      </w:pPr>
      <w:r w:rsidRPr="001145AE">
        <w:rPr>
          <w:rFonts w:asciiTheme="minorHAnsi" w:hAnsiTheme="minorHAnsi"/>
          <w:sz w:val="22"/>
          <w:szCs w:val="22"/>
        </w:rPr>
        <w:t xml:space="preserve">ACTION: </w:t>
      </w:r>
      <w:r w:rsidR="001B50C3">
        <w:rPr>
          <w:rFonts w:asciiTheme="minorHAnsi" w:hAnsiTheme="minorHAnsi"/>
          <w:sz w:val="22"/>
          <w:szCs w:val="22"/>
        </w:rPr>
        <w:t>Mary will follow up with the American S</w:t>
      </w:r>
      <w:r w:rsidRPr="001145AE">
        <w:rPr>
          <w:rFonts w:asciiTheme="minorHAnsi" w:hAnsiTheme="minorHAnsi"/>
          <w:sz w:val="22"/>
          <w:szCs w:val="22"/>
        </w:rPr>
        <w:t xml:space="preserve">ociety of </w:t>
      </w:r>
      <w:r w:rsidR="001B50C3">
        <w:rPr>
          <w:rFonts w:asciiTheme="minorHAnsi" w:hAnsiTheme="minorHAnsi"/>
          <w:sz w:val="22"/>
          <w:szCs w:val="22"/>
        </w:rPr>
        <w:t>Civil Engineers regarding infrastructure issues with dam remova</w:t>
      </w:r>
      <w:bookmarkStart w:id="2" w:name="_GoBack"/>
      <w:bookmarkEnd w:id="2"/>
      <w:r w:rsidR="001B50C3">
        <w:rPr>
          <w:rFonts w:asciiTheme="minorHAnsi" w:hAnsiTheme="minorHAnsi"/>
          <w:sz w:val="22"/>
          <w:szCs w:val="22"/>
        </w:rPr>
        <w:t>ls and will keep the workgroup updated about this conversation.</w:t>
      </w:r>
    </w:p>
    <w:p w:rsidR="00A4415D" w:rsidRPr="001145AE" w:rsidRDefault="001B50C3" w:rsidP="00A4415D">
      <w:pPr>
        <w:pStyle w:val="ListParagraph"/>
        <w:numPr>
          <w:ilvl w:val="0"/>
          <w:numId w:val="42"/>
        </w:numPr>
        <w:tabs>
          <w:tab w:val="left" w:pos="2040"/>
        </w:tabs>
        <w:rPr>
          <w:rFonts w:asciiTheme="minorHAnsi" w:hAnsiTheme="minorHAnsi"/>
          <w:sz w:val="22"/>
          <w:szCs w:val="22"/>
        </w:rPr>
      </w:pPr>
      <w:r>
        <w:rPr>
          <w:rFonts w:asciiTheme="minorHAnsi" w:hAnsiTheme="minorHAnsi"/>
          <w:sz w:val="22"/>
          <w:szCs w:val="22"/>
        </w:rPr>
        <w:t>Indicator: The water year ends Sep</w:t>
      </w:r>
      <w:r w:rsidR="00A4415D" w:rsidRPr="001145AE">
        <w:rPr>
          <w:rFonts w:asciiTheme="minorHAnsi" w:hAnsiTheme="minorHAnsi"/>
          <w:sz w:val="22"/>
          <w:szCs w:val="22"/>
        </w:rPr>
        <w:t>t</w:t>
      </w:r>
      <w:r>
        <w:rPr>
          <w:rFonts w:asciiTheme="minorHAnsi" w:hAnsiTheme="minorHAnsi"/>
          <w:sz w:val="22"/>
          <w:szCs w:val="22"/>
        </w:rPr>
        <w:t>ember</w:t>
      </w:r>
      <w:r w:rsidR="00A4415D" w:rsidRPr="001145AE">
        <w:rPr>
          <w:rFonts w:asciiTheme="minorHAnsi" w:hAnsiTheme="minorHAnsi"/>
          <w:sz w:val="22"/>
          <w:szCs w:val="22"/>
        </w:rPr>
        <w:t xml:space="preserve"> 30</w:t>
      </w:r>
      <w:r w:rsidRPr="001B50C3">
        <w:rPr>
          <w:rFonts w:asciiTheme="minorHAnsi" w:hAnsiTheme="minorHAnsi"/>
          <w:sz w:val="22"/>
          <w:szCs w:val="22"/>
          <w:vertAlign w:val="superscript"/>
        </w:rPr>
        <w:t>th</w:t>
      </w:r>
      <w:r>
        <w:rPr>
          <w:rFonts w:asciiTheme="minorHAnsi" w:hAnsiTheme="minorHAnsi"/>
          <w:sz w:val="22"/>
          <w:szCs w:val="22"/>
        </w:rPr>
        <w:t>. Culverts will be addressed with the FPPT update – they may receive their own category for counting mileage opened.</w:t>
      </w:r>
    </w:p>
    <w:p w:rsidR="00A4415D" w:rsidRPr="001145AE" w:rsidRDefault="00D2453C" w:rsidP="00A4415D">
      <w:pPr>
        <w:pStyle w:val="ListParagraph"/>
        <w:numPr>
          <w:ilvl w:val="0"/>
          <w:numId w:val="42"/>
        </w:numPr>
        <w:tabs>
          <w:tab w:val="left" w:pos="2040"/>
        </w:tabs>
        <w:rPr>
          <w:rFonts w:asciiTheme="minorHAnsi" w:hAnsiTheme="minorHAnsi"/>
          <w:sz w:val="22"/>
          <w:szCs w:val="22"/>
        </w:rPr>
      </w:pPr>
      <w:r>
        <w:rPr>
          <w:rFonts w:asciiTheme="minorHAnsi" w:hAnsiTheme="minorHAnsi"/>
          <w:sz w:val="22"/>
          <w:szCs w:val="22"/>
        </w:rPr>
        <w:t>Virginia is hosting the annual NEAFWA conference in Norfolk on April 9-11.</w:t>
      </w:r>
    </w:p>
    <w:p w:rsidR="008462BA" w:rsidRPr="001145AE" w:rsidRDefault="008462BA" w:rsidP="008462BA">
      <w:pPr>
        <w:tabs>
          <w:tab w:val="left" w:pos="2040"/>
        </w:tabs>
        <w:rPr>
          <w:rFonts w:asciiTheme="minorHAnsi" w:hAnsiTheme="minorHAnsi"/>
          <w:sz w:val="22"/>
          <w:szCs w:val="22"/>
        </w:rPr>
      </w:pPr>
    </w:p>
    <w:sectPr w:rsidR="008462BA" w:rsidRPr="001145AE" w:rsidSect="00FE2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B5E"/>
    <w:multiLevelType w:val="hybridMultilevel"/>
    <w:tmpl w:val="5220ED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C1BAA"/>
    <w:multiLevelType w:val="hybridMultilevel"/>
    <w:tmpl w:val="16E48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260B"/>
    <w:multiLevelType w:val="hybridMultilevel"/>
    <w:tmpl w:val="60AC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7D6"/>
    <w:multiLevelType w:val="hybridMultilevel"/>
    <w:tmpl w:val="35B2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F4334"/>
    <w:multiLevelType w:val="hybridMultilevel"/>
    <w:tmpl w:val="A9E0A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575"/>
    <w:multiLevelType w:val="hybridMultilevel"/>
    <w:tmpl w:val="9C1C62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3D76A5"/>
    <w:multiLevelType w:val="hybridMultilevel"/>
    <w:tmpl w:val="9DA656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F1590C"/>
    <w:multiLevelType w:val="hybridMultilevel"/>
    <w:tmpl w:val="B9C8C158"/>
    <w:lvl w:ilvl="0" w:tplc="B1C687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33D0F"/>
    <w:multiLevelType w:val="hybridMultilevel"/>
    <w:tmpl w:val="4D2CFC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31C190E"/>
    <w:multiLevelType w:val="hybridMultilevel"/>
    <w:tmpl w:val="EA96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B3B67"/>
    <w:multiLevelType w:val="hybridMultilevel"/>
    <w:tmpl w:val="2F008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C76D68"/>
    <w:multiLevelType w:val="hybridMultilevel"/>
    <w:tmpl w:val="ADD6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F2EA2"/>
    <w:multiLevelType w:val="hybridMultilevel"/>
    <w:tmpl w:val="6C626B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CF3427"/>
    <w:multiLevelType w:val="hybridMultilevel"/>
    <w:tmpl w:val="DFF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55922"/>
    <w:multiLevelType w:val="hybridMultilevel"/>
    <w:tmpl w:val="4E14B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233B4A"/>
    <w:multiLevelType w:val="hybridMultilevel"/>
    <w:tmpl w:val="B20CF458"/>
    <w:lvl w:ilvl="0" w:tplc="B1C6871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DEB2579"/>
    <w:multiLevelType w:val="hybridMultilevel"/>
    <w:tmpl w:val="B1BE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508BB"/>
    <w:multiLevelType w:val="hybridMultilevel"/>
    <w:tmpl w:val="4D98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D7574"/>
    <w:multiLevelType w:val="hybridMultilevel"/>
    <w:tmpl w:val="79EAA5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967FC0"/>
    <w:multiLevelType w:val="hybridMultilevel"/>
    <w:tmpl w:val="793437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A867CA"/>
    <w:multiLevelType w:val="hybridMultilevel"/>
    <w:tmpl w:val="EE968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BA1E27"/>
    <w:multiLevelType w:val="hybridMultilevel"/>
    <w:tmpl w:val="E3D4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8548B"/>
    <w:multiLevelType w:val="multilevel"/>
    <w:tmpl w:val="B406BF8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A380898"/>
    <w:multiLevelType w:val="hybridMultilevel"/>
    <w:tmpl w:val="E06E8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920A6"/>
    <w:multiLevelType w:val="hybridMultilevel"/>
    <w:tmpl w:val="7CB48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D4ADA"/>
    <w:multiLevelType w:val="hybridMultilevel"/>
    <w:tmpl w:val="A524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61E89"/>
    <w:multiLevelType w:val="hybridMultilevel"/>
    <w:tmpl w:val="6404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251F9"/>
    <w:multiLevelType w:val="hybridMultilevel"/>
    <w:tmpl w:val="2C80A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7F1EFC"/>
    <w:multiLevelType w:val="hybridMultilevel"/>
    <w:tmpl w:val="D30E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4073E"/>
    <w:multiLevelType w:val="hybridMultilevel"/>
    <w:tmpl w:val="FFF4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B6270"/>
    <w:multiLevelType w:val="hybridMultilevel"/>
    <w:tmpl w:val="508EE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5B008F"/>
    <w:multiLevelType w:val="hybridMultilevel"/>
    <w:tmpl w:val="567E97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6F218D"/>
    <w:multiLevelType w:val="hybridMultilevel"/>
    <w:tmpl w:val="4F84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77C75"/>
    <w:multiLevelType w:val="hybridMultilevel"/>
    <w:tmpl w:val="296C60C2"/>
    <w:lvl w:ilvl="0" w:tplc="A9F21252">
      <w:start w:val="177"/>
      <w:numFmt w:val="bullet"/>
      <w:lvlText w:val="-"/>
      <w:lvlJc w:val="left"/>
      <w:pPr>
        <w:ind w:left="1800" w:hanging="360"/>
      </w:pPr>
      <w:rPr>
        <w:rFonts w:ascii="Times New Roman" w:eastAsia="Times New Roman" w:hAnsi="Times New Roman" w:cs="Times New Roman" w:hint="default"/>
        <w:b/>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67450FB8"/>
    <w:multiLevelType w:val="hybridMultilevel"/>
    <w:tmpl w:val="584E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D5783"/>
    <w:multiLevelType w:val="hybridMultilevel"/>
    <w:tmpl w:val="E3C4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67EFC"/>
    <w:multiLevelType w:val="hybridMultilevel"/>
    <w:tmpl w:val="B406BF8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8E2B8F"/>
    <w:multiLevelType w:val="hybridMultilevel"/>
    <w:tmpl w:val="889EB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6A14DE"/>
    <w:multiLevelType w:val="hybridMultilevel"/>
    <w:tmpl w:val="5FFE1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3B64E61"/>
    <w:multiLevelType w:val="hybridMultilevel"/>
    <w:tmpl w:val="4ADA0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EE075F"/>
    <w:multiLevelType w:val="hybridMultilevel"/>
    <w:tmpl w:val="1342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05FF7"/>
    <w:multiLevelType w:val="hybridMultilevel"/>
    <w:tmpl w:val="C48A6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94B01F8"/>
    <w:multiLevelType w:val="hybridMultilevel"/>
    <w:tmpl w:val="8AB261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9C26915"/>
    <w:multiLevelType w:val="hybridMultilevel"/>
    <w:tmpl w:val="7866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C7553"/>
    <w:multiLevelType w:val="hybridMultilevel"/>
    <w:tmpl w:val="8688AA2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8618EE"/>
    <w:multiLevelType w:val="hybridMultilevel"/>
    <w:tmpl w:val="4BD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10"/>
  </w:num>
  <w:num w:numId="4">
    <w:abstractNumId w:val="19"/>
  </w:num>
  <w:num w:numId="5">
    <w:abstractNumId w:val="31"/>
  </w:num>
  <w:num w:numId="6">
    <w:abstractNumId w:val="44"/>
  </w:num>
  <w:num w:numId="7">
    <w:abstractNumId w:val="7"/>
  </w:num>
  <w:num w:numId="8">
    <w:abstractNumId w:val="15"/>
  </w:num>
  <w:num w:numId="9">
    <w:abstractNumId w:val="37"/>
  </w:num>
  <w:num w:numId="10">
    <w:abstractNumId w:val="30"/>
  </w:num>
  <w:num w:numId="11">
    <w:abstractNumId w:val="20"/>
  </w:num>
  <w:num w:numId="12">
    <w:abstractNumId w:val="12"/>
  </w:num>
  <w:num w:numId="13">
    <w:abstractNumId w:val="13"/>
  </w:num>
  <w:num w:numId="14">
    <w:abstractNumId w:val="5"/>
  </w:num>
  <w:num w:numId="15">
    <w:abstractNumId w:val="45"/>
  </w:num>
  <w:num w:numId="16">
    <w:abstractNumId w:val="18"/>
  </w:num>
  <w:num w:numId="17">
    <w:abstractNumId w:val="25"/>
  </w:num>
  <w:num w:numId="18">
    <w:abstractNumId w:val="39"/>
  </w:num>
  <w:num w:numId="19">
    <w:abstractNumId w:val="41"/>
  </w:num>
  <w:num w:numId="20">
    <w:abstractNumId w:val="8"/>
  </w:num>
  <w:num w:numId="21">
    <w:abstractNumId w:val="38"/>
  </w:num>
  <w:num w:numId="22">
    <w:abstractNumId w:val="14"/>
  </w:num>
  <w:num w:numId="23">
    <w:abstractNumId w:val="42"/>
  </w:num>
  <w:num w:numId="24">
    <w:abstractNumId w:val="6"/>
  </w:num>
  <w:num w:numId="25">
    <w:abstractNumId w:val="9"/>
  </w:num>
  <w:num w:numId="26">
    <w:abstractNumId w:val="21"/>
  </w:num>
  <w:num w:numId="27">
    <w:abstractNumId w:val="34"/>
  </w:num>
  <w:num w:numId="28">
    <w:abstractNumId w:val="32"/>
  </w:num>
  <w:num w:numId="29">
    <w:abstractNumId w:val="3"/>
  </w:num>
  <w:num w:numId="30">
    <w:abstractNumId w:val="17"/>
  </w:num>
  <w:num w:numId="31">
    <w:abstractNumId w:val="24"/>
  </w:num>
  <w:num w:numId="32">
    <w:abstractNumId w:val="11"/>
  </w:num>
  <w:num w:numId="33">
    <w:abstractNumId w:val="26"/>
  </w:num>
  <w:num w:numId="34">
    <w:abstractNumId w:val="28"/>
  </w:num>
  <w:num w:numId="35">
    <w:abstractNumId w:val="43"/>
  </w:num>
  <w:num w:numId="36">
    <w:abstractNumId w:val="2"/>
  </w:num>
  <w:num w:numId="37">
    <w:abstractNumId w:val="4"/>
  </w:num>
  <w:num w:numId="38">
    <w:abstractNumId w:val="29"/>
  </w:num>
  <w:num w:numId="39">
    <w:abstractNumId w:val="1"/>
  </w:num>
  <w:num w:numId="40">
    <w:abstractNumId w:val="27"/>
  </w:num>
  <w:num w:numId="41">
    <w:abstractNumId w:val="35"/>
  </w:num>
  <w:num w:numId="42">
    <w:abstractNumId w:val="40"/>
  </w:num>
  <w:num w:numId="43">
    <w:abstractNumId w:val="16"/>
  </w:num>
  <w:num w:numId="44">
    <w:abstractNumId w:val="0"/>
  </w:num>
  <w:num w:numId="45">
    <w:abstractNumId w:val="23"/>
  </w:num>
  <w:num w:numId="46">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C9"/>
    <w:rsid w:val="00001D5C"/>
    <w:rsid w:val="0000299D"/>
    <w:rsid w:val="000040B8"/>
    <w:rsid w:val="00016F56"/>
    <w:rsid w:val="000203BF"/>
    <w:rsid w:val="00050F9C"/>
    <w:rsid w:val="000519BB"/>
    <w:rsid w:val="00060B20"/>
    <w:rsid w:val="000716BA"/>
    <w:rsid w:val="000804A0"/>
    <w:rsid w:val="0008383B"/>
    <w:rsid w:val="0009445C"/>
    <w:rsid w:val="000A1C13"/>
    <w:rsid w:val="000A4393"/>
    <w:rsid w:val="000B44D7"/>
    <w:rsid w:val="000D11DA"/>
    <w:rsid w:val="000D2F6C"/>
    <w:rsid w:val="00104331"/>
    <w:rsid w:val="00104B82"/>
    <w:rsid w:val="001067A6"/>
    <w:rsid w:val="001145AE"/>
    <w:rsid w:val="00123186"/>
    <w:rsid w:val="00125596"/>
    <w:rsid w:val="00127D28"/>
    <w:rsid w:val="00147255"/>
    <w:rsid w:val="001474DA"/>
    <w:rsid w:val="00157B25"/>
    <w:rsid w:val="001630A9"/>
    <w:rsid w:val="00167656"/>
    <w:rsid w:val="0017365A"/>
    <w:rsid w:val="00175C96"/>
    <w:rsid w:val="00175FD3"/>
    <w:rsid w:val="00176407"/>
    <w:rsid w:val="00185B3A"/>
    <w:rsid w:val="00190AB6"/>
    <w:rsid w:val="001A66E3"/>
    <w:rsid w:val="001B4A42"/>
    <w:rsid w:val="001B50C3"/>
    <w:rsid w:val="001C7B35"/>
    <w:rsid w:val="001D1E47"/>
    <w:rsid w:val="001F7754"/>
    <w:rsid w:val="00201921"/>
    <w:rsid w:val="0020260D"/>
    <w:rsid w:val="002029C3"/>
    <w:rsid w:val="00213393"/>
    <w:rsid w:val="0021482C"/>
    <w:rsid w:val="00220C44"/>
    <w:rsid w:val="002269DF"/>
    <w:rsid w:val="002401BB"/>
    <w:rsid w:val="0024716F"/>
    <w:rsid w:val="0025590E"/>
    <w:rsid w:val="00272579"/>
    <w:rsid w:val="00285F8E"/>
    <w:rsid w:val="00291D4E"/>
    <w:rsid w:val="0029308D"/>
    <w:rsid w:val="002B65D3"/>
    <w:rsid w:val="002C0EC3"/>
    <w:rsid w:val="002C190D"/>
    <w:rsid w:val="002C4DEF"/>
    <w:rsid w:val="002D3168"/>
    <w:rsid w:val="002D3EF9"/>
    <w:rsid w:val="002D3F33"/>
    <w:rsid w:val="002E309E"/>
    <w:rsid w:val="002E708E"/>
    <w:rsid w:val="003004DA"/>
    <w:rsid w:val="00317D32"/>
    <w:rsid w:val="00321422"/>
    <w:rsid w:val="003324E3"/>
    <w:rsid w:val="0034189A"/>
    <w:rsid w:val="00346602"/>
    <w:rsid w:val="00356143"/>
    <w:rsid w:val="00366189"/>
    <w:rsid w:val="003718A1"/>
    <w:rsid w:val="00371BBF"/>
    <w:rsid w:val="00380139"/>
    <w:rsid w:val="00380D7D"/>
    <w:rsid w:val="00381189"/>
    <w:rsid w:val="00393CB1"/>
    <w:rsid w:val="003974EE"/>
    <w:rsid w:val="003A30E0"/>
    <w:rsid w:val="003B125C"/>
    <w:rsid w:val="003B78EA"/>
    <w:rsid w:val="003D6C15"/>
    <w:rsid w:val="003F02A2"/>
    <w:rsid w:val="00403A98"/>
    <w:rsid w:val="004102A0"/>
    <w:rsid w:val="0041182D"/>
    <w:rsid w:val="00424FDF"/>
    <w:rsid w:val="004442B6"/>
    <w:rsid w:val="0044491F"/>
    <w:rsid w:val="00464D53"/>
    <w:rsid w:val="00466331"/>
    <w:rsid w:val="00474B1F"/>
    <w:rsid w:val="00490080"/>
    <w:rsid w:val="004A6A5C"/>
    <w:rsid w:val="004A6CB7"/>
    <w:rsid w:val="004B38CF"/>
    <w:rsid w:val="004C1C4A"/>
    <w:rsid w:val="004C2974"/>
    <w:rsid w:val="004D1819"/>
    <w:rsid w:val="004D3AAF"/>
    <w:rsid w:val="004E110B"/>
    <w:rsid w:val="004E34D7"/>
    <w:rsid w:val="004F7301"/>
    <w:rsid w:val="00532C9F"/>
    <w:rsid w:val="00545168"/>
    <w:rsid w:val="005469AE"/>
    <w:rsid w:val="00571FE5"/>
    <w:rsid w:val="005B0413"/>
    <w:rsid w:val="005B0CAE"/>
    <w:rsid w:val="005B76AA"/>
    <w:rsid w:val="005C2C11"/>
    <w:rsid w:val="005F3949"/>
    <w:rsid w:val="00607128"/>
    <w:rsid w:val="0061226A"/>
    <w:rsid w:val="0062398E"/>
    <w:rsid w:val="00624667"/>
    <w:rsid w:val="00627585"/>
    <w:rsid w:val="00640A61"/>
    <w:rsid w:val="006425C0"/>
    <w:rsid w:val="00645A6E"/>
    <w:rsid w:val="006555C4"/>
    <w:rsid w:val="00655B3C"/>
    <w:rsid w:val="0065631A"/>
    <w:rsid w:val="00694958"/>
    <w:rsid w:val="00695E9D"/>
    <w:rsid w:val="006B2777"/>
    <w:rsid w:val="006B284C"/>
    <w:rsid w:val="006C067C"/>
    <w:rsid w:val="006C3451"/>
    <w:rsid w:val="006C5D23"/>
    <w:rsid w:val="006E51DE"/>
    <w:rsid w:val="00711346"/>
    <w:rsid w:val="00717A79"/>
    <w:rsid w:val="007577B3"/>
    <w:rsid w:val="00762997"/>
    <w:rsid w:val="0076457B"/>
    <w:rsid w:val="0076723B"/>
    <w:rsid w:val="00771075"/>
    <w:rsid w:val="00792E2E"/>
    <w:rsid w:val="00794AF4"/>
    <w:rsid w:val="007957E8"/>
    <w:rsid w:val="007A67C6"/>
    <w:rsid w:val="007C4FD7"/>
    <w:rsid w:val="007C6AAD"/>
    <w:rsid w:val="007D4BD7"/>
    <w:rsid w:val="007E1780"/>
    <w:rsid w:val="007E54A0"/>
    <w:rsid w:val="007F4860"/>
    <w:rsid w:val="007F7ABF"/>
    <w:rsid w:val="00801D97"/>
    <w:rsid w:val="00802222"/>
    <w:rsid w:val="00814BEC"/>
    <w:rsid w:val="00823473"/>
    <w:rsid w:val="00835DA6"/>
    <w:rsid w:val="0083779A"/>
    <w:rsid w:val="008462BA"/>
    <w:rsid w:val="008552AC"/>
    <w:rsid w:val="0086636B"/>
    <w:rsid w:val="00866397"/>
    <w:rsid w:val="00866B2D"/>
    <w:rsid w:val="00873DFF"/>
    <w:rsid w:val="00880F7D"/>
    <w:rsid w:val="00890D0C"/>
    <w:rsid w:val="008C0F6C"/>
    <w:rsid w:val="008C4665"/>
    <w:rsid w:val="008C6FA0"/>
    <w:rsid w:val="008D55CC"/>
    <w:rsid w:val="008D7362"/>
    <w:rsid w:val="008E0FC6"/>
    <w:rsid w:val="008E1D64"/>
    <w:rsid w:val="0090404E"/>
    <w:rsid w:val="00910248"/>
    <w:rsid w:val="00915BBD"/>
    <w:rsid w:val="00930C18"/>
    <w:rsid w:val="00935995"/>
    <w:rsid w:val="009362B2"/>
    <w:rsid w:val="00936D97"/>
    <w:rsid w:val="00945CBB"/>
    <w:rsid w:val="00946C75"/>
    <w:rsid w:val="00947AAB"/>
    <w:rsid w:val="009524AD"/>
    <w:rsid w:val="009538FC"/>
    <w:rsid w:val="00961984"/>
    <w:rsid w:val="00973809"/>
    <w:rsid w:val="00982268"/>
    <w:rsid w:val="009A0BFA"/>
    <w:rsid w:val="009B5AE3"/>
    <w:rsid w:val="009C295D"/>
    <w:rsid w:val="009C46A2"/>
    <w:rsid w:val="009D5A79"/>
    <w:rsid w:val="009E5DA7"/>
    <w:rsid w:val="00A002C6"/>
    <w:rsid w:val="00A0312B"/>
    <w:rsid w:val="00A22CB1"/>
    <w:rsid w:val="00A40354"/>
    <w:rsid w:val="00A4415D"/>
    <w:rsid w:val="00A45A25"/>
    <w:rsid w:val="00A47C66"/>
    <w:rsid w:val="00A64460"/>
    <w:rsid w:val="00A65CA7"/>
    <w:rsid w:val="00A76939"/>
    <w:rsid w:val="00A8010A"/>
    <w:rsid w:val="00AA1C7A"/>
    <w:rsid w:val="00AA6BFF"/>
    <w:rsid w:val="00AA6F04"/>
    <w:rsid w:val="00AB0709"/>
    <w:rsid w:val="00AB33F6"/>
    <w:rsid w:val="00AB441A"/>
    <w:rsid w:val="00AE1A2C"/>
    <w:rsid w:val="00AF2DFF"/>
    <w:rsid w:val="00B032FA"/>
    <w:rsid w:val="00B2789A"/>
    <w:rsid w:val="00B36BFA"/>
    <w:rsid w:val="00B37211"/>
    <w:rsid w:val="00B40FA6"/>
    <w:rsid w:val="00B51AB9"/>
    <w:rsid w:val="00B5311C"/>
    <w:rsid w:val="00B60969"/>
    <w:rsid w:val="00B62A19"/>
    <w:rsid w:val="00B63778"/>
    <w:rsid w:val="00B64EE3"/>
    <w:rsid w:val="00B6544C"/>
    <w:rsid w:val="00B66216"/>
    <w:rsid w:val="00B733C4"/>
    <w:rsid w:val="00B77958"/>
    <w:rsid w:val="00B848B4"/>
    <w:rsid w:val="00B8518A"/>
    <w:rsid w:val="00B85763"/>
    <w:rsid w:val="00B9225B"/>
    <w:rsid w:val="00BA0469"/>
    <w:rsid w:val="00BA592D"/>
    <w:rsid w:val="00BA5FE1"/>
    <w:rsid w:val="00BB2AE8"/>
    <w:rsid w:val="00BB3592"/>
    <w:rsid w:val="00BB6C05"/>
    <w:rsid w:val="00BD31D5"/>
    <w:rsid w:val="00BD5472"/>
    <w:rsid w:val="00BD5566"/>
    <w:rsid w:val="00BE3ABE"/>
    <w:rsid w:val="00BE4D0C"/>
    <w:rsid w:val="00BF2007"/>
    <w:rsid w:val="00BF5AAF"/>
    <w:rsid w:val="00C00D67"/>
    <w:rsid w:val="00C06138"/>
    <w:rsid w:val="00C32E59"/>
    <w:rsid w:val="00C44566"/>
    <w:rsid w:val="00C612E4"/>
    <w:rsid w:val="00C6204B"/>
    <w:rsid w:val="00C7551B"/>
    <w:rsid w:val="00C92B1F"/>
    <w:rsid w:val="00CB2AA7"/>
    <w:rsid w:val="00CC6FFC"/>
    <w:rsid w:val="00CC7E1F"/>
    <w:rsid w:val="00CD12D4"/>
    <w:rsid w:val="00CD2A49"/>
    <w:rsid w:val="00CE0800"/>
    <w:rsid w:val="00CE2E7D"/>
    <w:rsid w:val="00D00184"/>
    <w:rsid w:val="00D0155B"/>
    <w:rsid w:val="00D03CAA"/>
    <w:rsid w:val="00D150C9"/>
    <w:rsid w:val="00D2453C"/>
    <w:rsid w:val="00D27E95"/>
    <w:rsid w:val="00D333F2"/>
    <w:rsid w:val="00D51C1A"/>
    <w:rsid w:val="00D56603"/>
    <w:rsid w:val="00D56A90"/>
    <w:rsid w:val="00D617A9"/>
    <w:rsid w:val="00D67197"/>
    <w:rsid w:val="00D72831"/>
    <w:rsid w:val="00D80F3E"/>
    <w:rsid w:val="00D83A85"/>
    <w:rsid w:val="00D844E9"/>
    <w:rsid w:val="00D91798"/>
    <w:rsid w:val="00D948E7"/>
    <w:rsid w:val="00DA297A"/>
    <w:rsid w:val="00DB35E6"/>
    <w:rsid w:val="00DB6ED5"/>
    <w:rsid w:val="00DB70E4"/>
    <w:rsid w:val="00DC684B"/>
    <w:rsid w:val="00DC7A83"/>
    <w:rsid w:val="00DD69B5"/>
    <w:rsid w:val="00DE1EFC"/>
    <w:rsid w:val="00E01AC7"/>
    <w:rsid w:val="00E17B1D"/>
    <w:rsid w:val="00E30A9C"/>
    <w:rsid w:val="00E37C70"/>
    <w:rsid w:val="00E446C5"/>
    <w:rsid w:val="00E52A0A"/>
    <w:rsid w:val="00E55F84"/>
    <w:rsid w:val="00E634EC"/>
    <w:rsid w:val="00E7125A"/>
    <w:rsid w:val="00E74BD6"/>
    <w:rsid w:val="00EA022A"/>
    <w:rsid w:val="00EA1C65"/>
    <w:rsid w:val="00EA41B0"/>
    <w:rsid w:val="00EB0C4F"/>
    <w:rsid w:val="00EB4599"/>
    <w:rsid w:val="00ED656D"/>
    <w:rsid w:val="00EF5F2F"/>
    <w:rsid w:val="00F01904"/>
    <w:rsid w:val="00F067BB"/>
    <w:rsid w:val="00F11C7D"/>
    <w:rsid w:val="00F1267C"/>
    <w:rsid w:val="00F15EF9"/>
    <w:rsid w:val="00F21B35"/>
    <w:rsid w:val="00F229DE"/>
    <w:rsid w:val="00F245A8"/>
    <w:rsid w:val="00F24BDA"/>
    <w:rsid w:val="00F37B9C"/>
    <w:rsid w:val="00F56022"/>
    <w:rsid w:val="00F61805"/>
    <w:rsid w:val="00F63B1D"/>
    <w:rsid w:val="00F646C4"/>
    <w:rsid w:val="00F72F27"/>
    <w:rsid w:val="00F7620F"/>
    <w:rsid w:val="00F8443F"/>
    <w:rsid w:val="00F87EC2"/>
    <w:rsid w:val="00F976B5"/>
    <w:rsid w:val="00FA6E1C"/>
    <w:rsid w:val="00FB169F"/>
    <w:rsid w:val="00FB220F"/>
    <w:rsid w:val="00FB789B"/>
    <w:rsid w:val="00FD4163"/>
    <w:rsid w:val="00FE00B9"/>
    <w:rsid w:val="00FE2044"/>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DCDF8"/>
  <w15:docId w15:val="{6C2EA312-6ECE-4653-AFF2-F1EF4BC0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15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50C9"/>
    <w:rPr>
      <w:color w:val="0000FF"/>
      <w:u w:val="single"/>
    </w:rPr>
  </w:style>
  <w:style w:type="character" w:styleId="FollowedHyperlink">
    <w:name w:val="FollowedHyperlink"/>
    <w:rsid w:val="005C2C11"/>
    <w:rPr>
      <w:color w:val="606420"/>
      <w:u w:val="single"/>
    </w:rPr>
  </w:style>
  <w:style w:type="character" w:customStyle="1" w:styleId="apple-style-span">
    <w:name w:val="apple-style-span"/>
    <w:basedOn w:val="DefaultParagraphFont"/>
    <w:rsid w:val="0086636B"/>
  </w:style>
  <w:style w:type="paragraph" w:styleId="BalloonText">
    <w:name w:val="Balloon Text"/>
    <w:basedOn w:val="Normal"/>
    <w:semiHidden/>
    <w:rsid w:val="009538FC"/>
    <w:rPr>
      <w:rFonts w:ascii="Tahoma" w:hAnsi="Tahoma" w:cs="Tahoma"/>
      <w:sz w:val="16"/>
      <w:szCs w:val="16"/>
    </w:rPr>
  </w:style>
  <w:style w:type="character" w:customStyle="1" w:styleId="street-address">
    <w:name w:val="street-address"/>
    <w:basedOn w:val="DefaultParagraphFont"/>
    <w:rsid w:val="0076723B"/>
  </w:style>
  <w:style w:type="character" w:customStyle="1" w:styleId="pp-headline-item">
    <w:name w:val="pp-headline-item"/>
    <w:basedOn w:val="DefaultParagraphFont"/>
    <w:rsid w:val="00A76939"/>
  </w:style>
  <w:style w:type="paragraph" w:styleId="ListParagraph">
    <w:name w:val="List Paragraph"/>
    <w:basedOn w:val="Normal"/>
    <w:uiPriority w:val="34"/>
    <w:qFormat/>
    <w:rsid w:val="007957E8"/>
    <w:pPr>
      <w:ind w:left="720"/>
      <w:contextualSpacing/>
    </w:pPr>
  </w:style>
  <w:style w:type="paragraph" w:styleId="NormalWeb">
    <w:name w:val="Normal (Web)"/>
    <w:basedOn w:val="Normal"/>
    <w:uiPriority w:val="99"/>
    <w:semiHidden/>
    <w:unhideWhenUsed/>
    <w:rsid w:val="00866397"/>
    <w:pPr>
      <w:spacing w:before="100" w:beforeAutospacing="1" w:after="100" w:afterAutospacing="1"/>
    </w:pPr>
  </w:style>
  <w:style w:type="table" w:styleId="TableGrid">
    <w:name w:val="Table Grid"/>
    <w:basedOn w:val="TableNormal"/>
    <w:rsid w:val="00C3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6ED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6ED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02110">
      <w:bodyDiv w:val="1"/>
      <w:marLeft w:val="0"/>
      <w:marRight w:val="0"/>
      <w:marTop w:val="0"/>
      <w:marBottom w:val="0"/>
      <w:divBdr>
        <w:top w:val="none" w:sz="0" w:space="0" w:color="auto"/>
        <w:left w:val="none" w:sz="0" w:space="0" w:color="auto"/>
        <w:bottom w:val="none" w:sz="0" w:space="0" w:color="auto"/>
        <w:right w:val="none" w:sz="0" w:space="0" w:color="auto"/>
      </w:divBdr>
    </w:div>
    <w:div w:id="1103258069">
      <w:bodyDiv w:val="1"/>
      <w:marLeft w:val="0"/>
      <w:marRight w:val="0"/>
      <w:marTop w:val="0"/>
      <w:marBottom w:val="0"/>
      <w:divBdr>
        <w:top w:val="none" w:sz="0" w:space="0" w:color="auto"/>
        <w:left w:val="none" w:sz="0" w:space="0" w:color="auto"/>
        <w:bottom w:val="none" w:sz="0" w:space="0" w:color="auto"/>
        <w:right w:val="none" w:sz="0" w:space="0" w:color="auto"/>
      </w:divBdr>
    </w:div>
    <w:div w:id="12605270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857">
          <w:marLeft w:val="400"/>
          <w:marRight w:val="0"/>
          <w:marTop w:val="0"/>
          <w:marBottom w:val="0"/>
          <w:divBdr>
            <w:top w:val="none" w:sz="0" w:space="0" w:color="auto"/>
            <w:left w:val="none" w:sz="0" w:space="0" w:color="auto"/>
            <w:bottom w:val="none" w:sz="0" w:space="0" w:color="auto"/>
            <w:right w:val="none" w:sz="0" w:space="0" w:color="auto"/>
          </w:divBdr>
        </w:div>
        <w:div w:id="1456095408">
          <w:marLeft w:val="400"/>
          <w:marRight w:val="0"/>
          <w:marTop w:val="0"/>
          <w:marBottom w:val="0"/>
          <w:divBdr>
            <w:top w:val="none" w:sz="0" w:space="0" w:color="auto"/>
            <w:left w:val="none" w:sz="0" w:space="0" w:color="auto"/>
            <w:bottom w:val="none" w:sz="0" w:space="0" w:color="auto"/>
            <w:right w:val="none" w:sz="0" w:space="0" w:color="auto"/>
          </w:divBdr>
        </w:div>
      </w:divsChild>
    </w:div>
    <w:div w:id="1635216352">
      <w:bodyDiv w:val="1"/>
      <w:marLeft w:val="0"/>
      <w:marRight w:val="0"/>
      <w:marTop w:val="0"/>
      <w:marBottom w:val="0"/>
      <w:divBdr>
        <w:top w:val="none" w:sz="0" w:space="0" w:color="auto"/>
        <w:left w:val="none" w:sz="0" w:space="0" w:color="auto"/>
        <w:bottom w:val="none" w:sz="0" w:space="0" w:color="auto"/>
        <w:right w:val="none" w:sz="0" w:space="0" w:color="auto"/>
      </w:divBdr>
    </w:div>
    <w:div w:id="20689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g.wright@navy.mil" TargetMode="External"/><Relationship Id="rId3" Type="http://schemas.openxmlformats.org/officeDocument/2006/relationships/styles" Target="styles.xml"/><Relationship Id="rId7" Type="http://schemas.openxmlformats.org/officeDocument/2006/relationships/hyperlink" Target="mailto:runion.kyle@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nion.kyle@ep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EE2F-382C-479A-BE5E-E8AB03CA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SAV Workgroup Meeting</vt:lpstr>
    </vt:vector>
  </TitlesOfParts>
  <Company>U.S. EPA</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 Workgroup Meeting</dc:title>
  <dc:creator>Liana Vitali</dc:creator>
  <cp:lastModifiedBy>Runion, Kyle</cp:lastModifiedBy>
  <cp:revision>18</cp:revision>
  <cp:lastPrinted>2016-01-04T20:33:00Z</cp:lastPrinted>
  <dcterms:created xsi:type="dcterms:W3CDTF">2016-12-26T14:59:00Z</dcterms:created>
  <dcterms:modified xsi:type="dcterms:W3CDTF">2016-12-26T17:35:00Z</dcterms:modified>
</cp:coreProperties>
</file>