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33CA0" w14:textId="3CB9ECDC" w:rsidR="008E7E01" w:rsidRDefault="008E7E01" w:rsidP="00C82E7E">
      <w:pPr>
        <w:pStyle w:val="Heading2"/>
        <w:ind w:left="1260" w:right="2304"/>
        <w:jc w:val="center"/>
        <w:rPr>
          <w:rFonts w:ascii="Times New Roman" w:hAnsi="Times New Roman"/>
          <w:sz w:val="36"/>
          <w:szCs w:val="36"/>
        </w:rPr>
      </w:pPr>
      <w:r w:rsidRPr="00BF31C4">
        <w:rPr>
          <w:noProof/>
          <w:sz w:val="36"/>
          <w:szCs w:val="36"/>
        </w:rPr>
        <w:drawing>
          <wp:anchor distT="0" distB="0" distL="114300" distR="114300" simplePos="0" relativeHeight="251658240" behindDoc="0" locked="0" layoutInCell="1" allowOverlap="1" wp14:anchorId="647707D7" wp14:editId="7C0F88C1">
            <wp:simplePos x="0" y="0"/>
            <wp:positionH relativeFrom="column">
              <wp:posOffset>-251460</wp:posOffset>
            </wp:positionH>
            <wp:positionV relativeFrom="paragraph">
              <wp:posOffset>-327025</wp:posOffset>
            </wp:positionV>
            <wp:extent cx="1390650" cy="1228725"/>
            <wp:effectExtent l="0" t="0" r="0" b="9525"/>
            <wp:wrapNone/>
            <wp:docPr id="3" name="Picture 3" descr="Chesapeake Bay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apeake Bay Program"/>
                    <pic:cNvPicPr>
                      <a:picLocks noChangeAspect="1" noChangeArrowheads="1"/>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b="11644"/>
                    <a:stretch/>
                  </pic:blipFill>
                  <pic:spPr bwMode="auto">
                    <a:xfrm>
                      <a:off x="0" y="0"/>
                      <a:ext cx="1390650" cy="1228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31C4">
        <w:rPr>
          <w:noProof/>
          <w:sz w:val="36"/>
          <w:szCs w:val="36"/>
        </w:rPr>
        <w:drawing>
          <wp:anchor distT="0" distB="0" distL="114300" distR="114300" simplePos="0" relativeHeight="251659264" behindDoc="0" locked="0" layoutInCell="1" allowOverlap="1" wp14:anchorId="48650712" wp14:editId="2AE35BAB">
            <wp:simplePos x="0" y="0"/>
            <wp:positionH relativeFrom="column">
              <wp:posOffset>5097145</wp:posOffset>
            </wp:positionH>
            <wp:positionV relativeFrom="paragraph">
              <wp:posOffset>78740</wp:posOffset>
            </wp:positionV>
            <wp:extent cx="777240" cy="731520"/>
            <wp:effectExtent l="0" t="0" r="3810" b="0"/>
            <wp:wrapNone/>
            <wp:docPr id="11" name="Picture 11" descr="http://assets.inhabitat.com/wp-content/blogs.dir/1/files/2010/04/Epa-Logo.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ssets.inhabitat.com/wp-content/blogs.dir/1/files/2010/04/Epa-Logo.jpg">
                      <a:hlinkClick r:id="rId9"/>
                    </pic:cNvPr>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11671" r="14873"/>
                    <a:stretch/>
                  </pic:blipFill>
                  <pic:spPr bwMode="auto">
                    <a:xfrm>
                      <a:off x="0" y="0"/>
                      <a:ext cx="777240"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31C4">
        <w:rPr>
          <w:noProof/>
          <w:sz w:val="36"/>
          <w:szCs w:val="36"/>
        </w:rPr>
        <w:drawing>
          <wp:anchor distT="0" distB="0" distL="114300" distR="114300" simplePos="0" relativeHeight="251657216" behindDoc="0" locked="0" layoutInCell="1" allowOverlap="1" wp14:anchorId="269317A1" wp14:editId="59BB288D">
            <wp:simplePos x="0" y="0"/>
            <wp:positionH relativeFrom="column">
              <wp:posOffset>5953125</wp:posOffset>
            </wp:positionH>
            <wp:positionV relativeFrom="paragraph">
              <wp:posOffset>234315</wp:posOffset>
            </wp:positionV>
            <wp:extent cx="969010" cy="438785"/>
            <wp:effectExtent l="0" t="0" r="2540" b="0"/>
            <wp:wrapNone/>
            <wp:docPr id="2" name="Picture 2" descr="CB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010" cy="438785"/>
                    </a:xfrm>
                    <a:prstGeom prst="rect">
                      <a:avLst/>
                    </a:prstGeom>
                    <a:noFill/>
                  </pic:spPr>
                </pic:pic>
              </a:graphicData>
            </a:graphic>
            <wp14:sizeRelH relativeFrom="page">
              <wp14:pctWidth>0</wp14:pctWidth>
            </wp14:sizeRelH>
            <wp14:sizeRelV relativeFrom="page">
              <wp14:pctHeight>0</wp14:pctHeight>
            </wp14:sizeRelV>
          </wp:anchor>
        </w:drawing>
      </w:r>
      <w:r w:rsidR="00184FBC" w:rsidRPr="00BF31C4">
        <w:rPr>
          <w:rFonts w:ascii="Times New Roman" w:hAnsi="Times New Roman"/>
          <w:sz w:val="36"/>
          <w:szCs w:val="36"/>
        </w:rPr>
        <w:t>201</w:t>
      </w:r>
      <w:r w:rsidR="008378DC">
        <w:rPr>
          <w:rFonts w:ascii="Times New Roman" w:hAnsi="Times New Roman"/>
          <w:sz w:val="36"/>
          <w:szCs w:val="36"/>
        </w:rPr>
        <w:t>8</w:t>
      </w:r>
      <w:r w:rsidR="00C94E6E" w:rsidRPr="00BF31C4">
        <w:rPr>
          <w:rFonts w:ascii="Times New Roman" w:hAnsi="Times New Roman"/>
          <w:sz w:val="36"/>
          <w:szCs w:val="36"/>
        </w:rPr>
        <w:t xml:space="preserve"> Goal Implementation Team</w:t>
      </w:r>
      <w:r w:rsidR="00977E6A">
        <w:rPr>
          <w:rFonts w:ascii="Times New Roman" w:hAnsi="Times New Roman"/>
          <w:sz w:val="36"/>
          <w:szCs w:val="36"/>
        </w:rPr>
        <w:t xml:space="preserve"> </w:t>
      </w:r>
      <w:r w:rsidR="00C82E7E">
        <w:rPr>
          <w:rFonts w:ascii="Times New Roman" w:hAnsi="Times New Roman"/>
          <w:sz w:val="36"/>
          <w:szCs w:val="36"/>
        </w:rPr>
        <w:t xml:space="preserve">Projects </w:t>
      </w:r>
      <w:r w:rsidR="00164D92">
        <w:rPr>
          <w:rFonts w:ascii="Times New Roman" w:hAnsi="Times New Roman"/>
          <w:sz w:val="36"/>
          <w:szCs w:val="36"/>
        </w:rPr>
        <w:t>Process for Project Funding</w:t>
      </w:r>
      <w:r w:rsidR="00977E6A">
        <w:rPr>
          <w:rFonts w:ascii="Times New Roman" w:hAnsi="Times New Roman"/>
          <w:sz w:val="36"/>
          <w:szCs w:val="36"/>
        </w:rPr>
        <w:t xml:space="preserve"> and </w:t>
      </w:r>
    </w:p>
    <w:p w14:paraId="113E8E2B" w14:textId="0A798299" w:rsidR="00E95F28" w:rsidRPr="00BF31C4" w:rsidRDefault="00977E6A" w:rsidP="00C82E7E">
      <w:pPr>
        <w:pStyle w:val="Heading2"/>
        <w:ind w:left="1260" w:right="2304"/>
        <w:jc w:val="center"/>
        <w:rPr>
          <w:rFonts w:ascii="Times New Roman" w:hAnsi="Times New Roman"/>
          <w:sz w:val="36"/>
          <w:szCs w:val="36"/>
        </w:rPr>
      </w:pPr>
      <w:r w:rsidRPr="0084116F">
        <w:rPr>
          <w:rFonts w:ascii="Times New Roman" w:hAnsi="Times New Roman"/>
          <w:sz w:val="36"/>
          <w:szCs w:val="36"/>
        </w:rPr>
        <w:t xml:space="preserve">Request for </w:t>
      </w:r>
      <w:r w:rsidR="00C82E7E" w:rsidRPr="0084116F">
        <w:rPr>
          <w:rFonts w:ascii="Times New Roman" w:hAnsi="Times New Roman"/>
          <w:sz w:val="36"/>
          <w:szCs w:val="36"/>
        </w:rPr>
        <w:t>Ideas</w:t>
      </w:r>
    </w:p>
    <w:p w14:paraId="27E0D0D4" w14:textId="1CBE7D8A" w:rsidR="008A2371" w:rsidRDefault="00D1542A" w:rsidP="00BF31C4">
      <w:pPr>
        <w:pStyle w:val="NormalWeb"/>
        <w:tabs>
          <w:tab w:val="left" w:pos="1080"/>
        </w:tabs>
        <w:spacing w:before="60" w:after="0" w:line="240" w:lineRule="auto"/>
        <w:jc w:val="center"/>
        <w:rPr>
          <w:b/>
          <w:sz w:val="22"/>
        </w:rPr>
      </w:pPr>
      <w:r>
        <w:rPr>
          <w:noProof/>
        </w:rPr>
        <mc:AlternateContent>
          <mc:Choice Requires="wps">
            <w:drawing>
              <wp:anchor distT="0" distB="0" distL="114296" distR="114296" simplePos="0" relativeHeight="251654144" behindDoc="0" locked="0" layoutInCell="1" allowOverlap="1" wp14:anchorId="7D7B7BF0" wp14:editId="56A5DB3E">
                <wp:simplePos x="0" y="0"/>
                <wp:positionH relativeFrom="column">
                  <wp:posOffset>-180975</wp:posOffset>
                </wp:positionH>
                <wp:positionV relativeFrom="paragraph">
                  <wp:posOffset>246380</wp:posOffset>
                </wp:positionV>
                <wp:extent cx="9525" cy="3524250"/>
                <wp:effectExtent l="0" t="0" r="2857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52425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99CC7" id="Line 8" o:spid="_x0000_s1026" style="position:absolute;flip:x;z-index:251654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25pt,19.4pt" to="-13.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" strokecolor="blue"/>
            </w:pict>
          </mc:Fallback>
        </mc:AlternateContent>
      </w:r>
      <w:r w:rsidR="008E7E01">
        <w:rPr>
          <w:noProof/>
        </w:rPr>
        <mc:AlternateContent>
          <mc:Choice Requires="wps">
            <w:drawing>
              <wp:anchor distT="4294967292" distB="4294967292" distL="114300" distR="114300" simplePos="0" relativeHeight="251656192" behindDoc="0" locked="0" layoutInCell="1" allowOverlap="1" wp14:anchorId="4939786E" wp14:editId="4785FE93">
                <wp:simplePos x="0" y="0"/>
                <wp:positionH relativeFrom="column">
                  <wp:posOffset>62865</wp:posOffset>
                </wp:positionH>
                <wp:positionV relativeFrom="paragraph">
                  <wp:posOffset>161925</wp:posOffset>
                </wp:positionV>
                <wp:extent cx="6743700" cy="0"/>
                <wp:effectExtent l="0" t="0" r="19050" b="1905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785FD" id="Line 7"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5pt,12.75pt" to="535.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QP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"/>
            </w:pict>
          </mc:Fallback>
        </mc:AlternateContent>
      </w:r>
    </w:p>
    <w:p w14:paraId="76B81A3F" w14:textId="72616076" w:rsidR="00E95F28" w:rsidRDefault="00EF53FA" w:rsidP="00EF53FA">
      <w:pPr>
        <w:pStyle w:val="NormalWeb"/>
        <w:tabs>
          <w:tab w:val="left" w:pos="1080"/>
          <w:tab w:val="left" w:pos="2880"/>
        </w:tabs>
        <w:spacing w:before="60" w:after="0" w:line="240" w:lineRule="auto"/>
        <w:rPr>
          <w:b/>
          <w:sz w:val="22"/>
        </w:rPr>
      </w:pPr>
      <w:r>
        <w:rPr>
          <w:noProof/>
        </w:rPr>
        <mc:AlternateContent>
          <mc:Choice Requires="wpc">
            <w:drawing>
              <wp:anchor distT="0" distB="0" distL="114300" distR="114300" simplePos="0" relativeHeight="251662336" behindDoc="0" locked="0" layoutInCell="1" allowOverlap="1" wp14:anchorId="77EC8D03" wp14:editId="33533E28">
                <wp:simplePos x="0" y="0"/>
                <wp:positionH relativeFrom="margin">
                  <wp:align>left</wp:align>
                </wp:positionH>
                <wp:positionV relativeFrom="paragraph">
                  <wp:posOffset>76200</wp:posOffset>
                </wp:positionV>
                <wp:extent cx="2286000" cy="3435985"/>
                <wp:effectExtent l="0" t="0" r="0" b="0"/>
                <wp:wrapSquare wrapText="bothSides"/>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Text Box 10"/>
                        <wps:cNvSpPr txBox="1">
                          <a:spLocks noChangeArrowheads="1"/>
                        </wps:cNvSpPr>
                        <wps:spPr bwMode="auto">
                          <a:xfrm>
                            <a:off x="80580" y="544194"/>
                            <a:ext cx="2203515" cy="28822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6B5AC" w14:textId="7E089C18" w:rsidR="00EF53FA" w:rsidRDefault="00EF53FA" w:rsidP="00EF53FA">
                              <w:r>
                                <w:t xml:space="preserve">This solicitation is focused on projects that remove barriers limiting accomplishment of </w:t>
                              </w:r>
                              <w:r w:rsidR="009A50FE">
                                <w:t>m</w:t>
                              </w:r>
                              <w:r>
                                <w:t xml:space="preserve">anagement </w:t>
                              </w:r>
                              <w:r w:rsidR="009A50FE">
                                <w:t>s</w:t>
                              </w:r>
                              <w:r>
                                <w:t>trategies/</w:t>
                              </w:r>
                              <w:r w:rsidR="009A50FE">
                                <w:t>w</w:t>
                              </w:r>
                              <w:r>
                                <w:t xml:space="preserve">ork </w:t>
                              </w:r>
                              <w:r w:rsidR="009A50FE">
                                <w:t>p</w:t>
                              </w:r>
                              <w:r>
                                <w:t>lans.  This funding is not intended to support implementation of restoration, protection, or stewardship projects; rather, it is intended to support tools or analyses that will make restoration, protection, and stewardship easier in the future.</w:t>
                              </w:r>
                            </w:p>
                            <w:p w14:paraId="2D246F09" w14:textId="77777777" w:rsidR="00EF53FA" w:rsidRDefault="00EF53FA" w:rsidP="00EF53FA"/>
                            <w:p w14:paraId="69C48728" w14:textId="77777777" w:rsidR="00EF53FA" w:rsidRDefault="00EF53FA" w:rsidP="00EF53FA">
                              <w:pPr>
                                <w:rPr>
                                  <w:b/>
                                </w:rPr>
                              </w:pPr>
                              <w:r>
                                <w:rPr>
                                  <w:b/>
                                </w:rPr>
                                <w:t>Who is eligible to participate:</w:t>
                              </w:r>
                            </w:p>
                            <w:p w14:paraId="3381F009" w14:textId="789F2E74" w:rsidR="00EF53FA" w:rsidRPr="00FD713B" w:rsidRDefault="00EF53FA" w:rsidP="00EF53FA">
                              <w:r>
                                <w:t xml:space="preserve">Members of GITs and work groups </w:t>
                              </w:r>
                              <w:r w:rsidR="009A50FE">
                                <w:t>responsible for management strategies</w:t>
                              </w:r>
                              <w:r w:rsidR="00D1542A">
                                <w:t>, and other teams on a case-by-case basis</w:t>
                              </w:r>
                              <w:r w:rsidR="009A50FE">
                                <w:t>.</w:t>
                              </w:r>
                            </w:p>
                            <w:p w14:paraId="1AE24F54" w14:textId="77777777" w:rsidR="00EF53FA" w:rsidRDefault="00EF53FA" w:rsidP="00EF53FA">
                              <w:pPr>
                                <w:rPr>
                                  <w:b/>
                                </w:rPr>
                              </w:pPr>
                            </w:p>
                            <w:p w14:paraId="770A1CFC" w14:textId="77777777" w:rsidR="00EF53FA" w:rsidRPr="0065378A" w:rsidRDefault="00EF53FA" w:rsidP="00EF53FA">
                              <w:pPr>
                                <w:rPr>
                                  <w:b/>
                                </w:rPr>
                              </w:pPr>
                              <w:r w:rsidRPr="0065378A">
                                <w:rPr>
                                  <w:b/>
                                </w:rPr>
                                <w:t>Deadline:</w:t>
                              </w:r>
                            </w:p>
                            <w:p w14:paraId="5A06D6B9" w14:textId="5D78AC66" w:rsidR="00EF53FA" w:rsidRDefault="00F31CEB" w:rsidP="00EF53FA">
                              <w:r>
                                <w:t xml:space="preserve"> July 20</w:t>
                              </w:r>
                              <w:r w:rsidR="00EF53FA">
                                <w:t>, 201</w:t>
                              </w:r>
                              <w:r w:rsidR="001634E6">
                                <w:t>8</w:t>
                              </w:r>
                            </w:p>
                            <w:p w14:paraId="536855B1" w14:textId="77777777" w:rsidR="00EF53FA" w:rsidRDefault="00EF53FA" w:rsidP="00EF53FA"/>
                            <w:p w14:paraId="64AC4303" w14:textId="77777777" w:rsidR="00EF53FA" w:rsidRDefault="00EF53FA" w:rsidP="00EF53FA"/>
                            <w:p w14:paraId="3F93B084" w14:textId="77777777" w:rsidR="00EF53FA" w:rsidRDefault="00EF53FA" w:rsidP="00EF53FA"/>
                            <w:p w14:paraId="1FE79D69" w14:textId="77777777" w:rsidR="00EF53FA" w:rsidRDefault="00EF53FA" w:rsidP="00EF53FA"/>
                            <w:p w14:paraId="138E7660" w14:textId="77777777" w:rsidR="00EF53FA" w:rsidRDefault="00EF53FA" w:rsidP="00EF53FA"/>
                            <w:p w14:paraId="5B600150" w14:textId="77777777" w:rsidR="00EF53FA" w:rsidRDefault="00EF53FA" w:rsidP="00EF53FA"/>
                            <w:p w14:paraId="0D1F3BFF" w14:textId="77777777" w:rsidR="00EF53FA" w:rsidRPr="000374AA" w:rsidRDefault="00EF53FA" w:rsidP="00EF53FA"/>
                          </w:txbxContent>
                        </wps:txbx>
                        <wps:bodyPr rot="0" vert="horz" wrap="square" lIns="91440" tIns="45720" rIns="91440" bIns="45720" anchor="t" anchorCtr="0" upright="1">
                          <a:noAutofit/>
                        </wps:bodyPr>
                      </wps:wsp>
                      <wps:wsp>
                        <wps:cNvPr id="6" name="WordArt 11"/>
                        <wps:cNvSpPr txBox="1">
                          <a:spLocks noChangeArrowheads="1" noChangeShapeType="1" noTextEdit="1"/>
                        </wps:cNvSpPr>
                        <wps:spPr bwMode="auto">
                          <a:xfrm>
                            <a:off x="403860" y="0"/>
                            <a:ext cx="1463040" cy="5753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24D68A0" w14:textId="77777777" w:rsidR="00EF53FA" w:rsidRPr="00C832DB" w:rsidRDefault="00EF53FA" w:rsidP="00EF53FA">
                              <w:pPr>
                                <w:pStyle w:val="NormalWeb"/>
                                <w:spacing w:before="0" w:after="0"/>
                                <w:jc w:val="center"/>
                                <w:rPr>
                                  <w:sz w:val="28"/>
                                  <w:szCs w:val="28"/>
                                </w:rPr>
                              </w:pPr>
                              <w:r w:rsidRPr="00C832DB">
                                <w:rPr>
                                  <w:rFonts w:ascii="ITC Officina Sans Std Book" w:hAnsi="ITC Officina Sans Std Book"/>
                                  <w:color w:val="0000FF"/>
                                  <w:sz w:val="28"/>
                                  <w:szCs w:val="28"/>
                                </w:rPr>
                                <w:t>AT A GLANCE</w:t>
                              </w:r>
                            </w:p>
                          </w:txbxContent>
                        </wps:txbx>
                        <wps:bodyPr wrap="square" numCol="1" fromWordArt="1">
                          <a:prstTxWarp prst="textSlantUp">
                            <a:avLst>
                              <a:gd name="adj" fmla="val 55556"/>
                            </a:avLst>
                          </a:prstTxWarp>
                          <a:spAutoFit/>
                        </wps:bodyPr>
                      </wps:wsp>
                    </wpc:wpc>
                  </a:graphicData>
                </a:graphic>
                <wp14:sizeRelH relativeFrom="page">
                  <wp14:pctWidth>0</wp14:pctWidth>
                </wp14:sizeRelH>
                <wp14:sizeRelV relativeFrom="page">
                  <wp14:pctHeight>0</wp14:pctHeight>
                </wp14:sizeRelV>
              </wp:anchor>
            </w:drawing>
          </mc:Choice>
          <mc:Fallback>
            <w:pict>
              <v:group w14:anchorId="77EC8D03" id="Canvas 8" o:spid="_x0000_s1026" editas="canvas" style="position:absolute;margin-left:0;margin-top:6pt;width:180pt;height:270.55pt;z-index:251662336;mso-position-horizontal:left;mso-position-horizontal-relative:margin" coordsize="22860,34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height:34359;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805;top:5441;width:22035;height:28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876B5AC" w14:textId="7E089C18" w:rsidR="00EF53FA" w:rsidRDefault="00EF53FA" w:rsidP="00EF53FA">
                        <w:r>
                          <w:t xml:space="preserve">This solicitation is focused on projects that remove barriers limiting accomplishment of </w:t>
                        </w:r>
                        <w:r w:rsidR="009A50FE">
                          <w:t>m</w:t>
                        </w:r>
                        <w:r>
                          <w:t xml:space="preserve">anagement </w:t>
                        </w:r>
                        <w:r w:rsidR="009A50FE">
                          <w:t>s</w:t>
                        </w:r>
                        <w:r>
                          <w:t>trategies/</w:t>
                        </w:r>
                        <w:r w:rsidR="009A50FE">
                          <w:t>w</w:t>
                        </w:r>
                        <w:r>
                          <w:t xml:space="preserve">ork </w:t>
                        </w:r>
                        <w:r w:rsidR="009A50FE">
                          <w:t>p</w:t>
                        </w:r>
                        <w:r>
                          <w:t>lans.  This funding is not intended to support implementation of restoration, protection, or stewardship projects; rather, it is intended to support tools or analyses that will make restoration, protection, and stewardship easier in the future.</w:t>
                        </w:r>
                      </w:p>
                      <w:p w14:paraId="2D246F09" w14:textId="77777777" w:rsidR="00EF53FA" w:rsidRDefault="00EF53FA" w:rsidP="00EF53FA"/>
                      <w:p w14:paraId="69C48728" w14:textId="77777777" w:rsidR="00EF53FA" w:rsidRDefault="00EF53FA" w:rsidP="00EF53FA">
                        <w:pPr>
                          <w:rPr>
                            <w:b/>
                          </w:rPr>
                        </w:pPr>
                        <w:r>
                          <w:rPr>
                            <w:b/>
                          </w:rPr>
                          <w:t>Who is eligible to participate:</w:t>
                        </w:r>
                      </w:p>
                      <w:p w14:paraId="3381F009" w14:textId="789F2E74" w:rsidR="00EF53FA" w:rsidRPr="00FD713B" w:rsidRDefault="00EF53FA" w:rsidP="00EF53FA">
                        <w:r>
                          <w:t xml:space="preserve">Members of GITs and work groups </w:t>
                        </w:r>
                        <w:r w:rsidR="009A50FE">
                          <w:t>responsible for management strategies</w:t>
                        </w:r>
                        <w:r w:rsidR="00D1542A">
                          <w:t>, and other teams on a case-by-case basis</w:t>
                        </w:r>
                        <w:r w:rsidR="009A50FE">
                          <w:t>.</w:t>
                        </w:r>
                      </w:p>
                      <w:p w14:paraId="1AE24F54" w14:textId="77777777" w:rsidR="00EF53FA" w:rsidRDefault="00EF53FA" w:rsidP="00EF53FA">
                        <w:pPr>
                          <w:rPr>
                            <w:b/>
                          </w:rPr>
                        </w:pPr>
                      </w:p>
                      <w:p w14:paraId="770A1CFC" w14:textId="77777777" w:rsidR="00EF53FA" w:rsidRPr="0065378A" w:rsidRDefault="00EF53FA" w:rsidP="00EF53FA">
                        <w:pPr>
                          <w:rPr>
                            <w:b/>
                          </w:rPr>
                        </w:pPr>
                        <w:r w:rsidRPr="0065378A">
                          <w:rPr>
                            <w:b/>
                          </w:rPr>
                          <w:t>Deadline:</w:t>
                        </w:r>
                      </w:p>
                      <w:p w14:paraId="5A06D6B9" w14:textId="5D78AC66" w:rsidR="00EF53FA" w:rsidRDefault="00F31CEB" w:rsidP="00EF53FA">
                        <w:r>
                          <w:t xml:space="preserve"> July 20</w:t>
                        </w:r>
                        <w:r w:rsidR="00EF53FA">
                          <w:t>, 201</w:t>
                        </w:r>
                        <w:r w:rsidR="001634E6">
                          <w:t>8</w:t>
                        </w:r>
                      </w:p>
                      <w:p w14:paraId="536855B1" w14:textId="77777777" w:rsidR="00EF53FA" w:rsidRDefault="00EF53FA" w:rsidP="00EF53FA"/>
                      <w:p w14:paraId="64AC4303" w14:textId="77777777" w:rsidR="00EF53FA" w:rsidRDefault="00EF53FA" w:rsidP="00EF53FA"/>
                      <w:p w14:paraId="3F93B084" w14:textId="77777777" w:rsidR="00EF53FA" w:rsidRDefault="00EF53FA" w:rsidP="00EF53FA"/>
                      <w:p w14:paraId="1FE79D69" w14:textId="77777777" w:rsidR="00EF53FA" w:rsidRDefault="00EF53FA" w:rsidP="00EF53FA"/>
                      <w:p w14:paraId="138E7660" w14:textId="77777777" w:rsidR="00EF53FA" w:rsidRDefault="00EF53FA" w:rsidP="00EF53FA"/>
                      <w:p w14:paraId="5B600150" w14:textId="77777777" w:rsidR="00EF53FA" w:rsidRDefault="00EF53FA" w:rsidP="00EF53FA"/>
                      <w:p w14:paraId="0D1F3BFF" w14:textId="77777777" w:rsidR="00EF53FA" w:rsidRPr="000374AA" w:rsidRDefault="00EF53FA" w:rsidP="00EF53FA"/>
                    </w:txbxContent>
                  </v:textbox>
                </v:shape>
                <v:shape id="WordArt 11" o:spid="_x0000_s1029" type="#_x0000_t202" style="position:absolute;left:4038;width:14631;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stroke joinstyle="round"/>
                  <o:lock v:ext="edit" shapetype="t"/>
                  <v:textbox style="mso-fit-shape-to-text:t">
                    <w:txbxContent>
                      <w:p w14:paraId="024D68A0" w14:textId="77777777" w:rsidR="00EF53FA" w:rsidRPr="00C832DB" w:rsidRDefault="00EF53FA" w:rsidP="00EF53FA">
                        <w:pPr>
                          <w:pStyle w:val="NormalWeb"/>
                          <w:spacing w:before="0" w:after="0"/>
                          <w:jc w:val="center"/>
                          <w:rPr>
                            <w:sz w:val="28"/>
                            <w:szCs w:val="28"/>
                          </w:rPr>
                        </w:pPr>
                        <w:r w:rsidRPr="00C832DB">
                          <w:rPr>
                            <w:rFonts w:ascii="ITC Officina Sans Std Book" w:hAnsi="ITC Officina Sans Std Book"/>
                            <w:color w:val="0000FF"/>
                            <w:sz w:val="28"/>
                            <w:szCs w:val="28"/>
                          </w:rPr>
                          <w:t>AT A GLANCE</w:t>
                        </w:r>
                      </w:p>
                    </w:txbxContent>
                  </v:textbox>
                </v:shape>
                <w10:wrap type="square" anchorx="margin"/>
              </v:group>
            </w:pict>
          </mc:Fallback>
        </mc:AlternateContent>
      </w:r>
    </w:p>
    <w:p w14:paraId="0FD3DCCC" w14:textId="77777777" w:rsidR="00E95F28" w:rsidRDefault="00FD49D4" w:rsidP="00545002">
      <w:pPr>
        <w:tabs>
          <w:tab w:val="left" w:pos="7020"/>
          <w:tab w:val="left" w:pos="8910"/>
        </w:tabs>
        <w:ind w:left="2880"/>
        <w:rPr>
          <w:sz w:val="22"/>
          <w:szCs w:val="22"/>
        </w:rPr>
      </w:pPr>
      <w:r>
        <w:rPr>
          <w:b/>
          <w:bCs/>
          <w:color w:val="FFFF00"/>
          <w:sz w:val="32"/>
          <w:szCs w:val="22"/>
          <w:highlight w:val="blue"/>
        </w:rPr>
        <w:t xml:space="preserve">I. </w:t>
      </w:r>
      <w:r w:rsidR="00043231">
        <w:rPr>
          <w:b/>
          <w:bCs/>
          <w:color w:val="FFFF00"/>
          <w:sz w:val="32"/>
          <w:szCs w:val="22"/>
          <w:highlight w:val="blue"/>
        </w:rPr>
        <w:t>Overview</w:t>
      </w:r>
      <w:r w:rsidR="00E95F28">
        <w:rPr>
          <w:b/>
          <w:bCs/>
          <w:color w:val="FFFF00"/>
          <w:sz w:val="32"/>
          <w:szCs w:val="22"/>
          <w:highlight w:val="blue"/>
        </w:rPr>
        <w:tab/>
      </w:r>
    </w:p>
    <w:p w14:paraId="4DCA45F7" w14:textId="77777777" w:rsidR="00C43330" w:rsidRDefault="00C43330" w:rsidP="00043231">
      <w:pPr>
        <w:rPr>
          <w:sz w:val="22"/>
          <w:szCs w:val="22"/>
        </w:rPr>
      </w:pPr>
    </w:p>
    <w:p w14:paraId="63EAF5FC" w14:textId="66095C64" w:rsidR="00043231" w:rsidRDefault="00043231" w:rsidP="00043231">
      <w:pPr>
        <w:rPr>
          <w:sz w:val="24"/>
          <w:szCs w:val="24"/>
        </w:rPr>
      </w:pPr>
      <w:r w:rsidRPr="00BF45CB">
        <w:rPr>
          <w:sz w:val="24"/>
          <w:szCs w:val="24"/>
        </w:rPr>
        <w:t xml:space="preserve">The </w:t>
      </w:r>
      <w:r>
        <w:rPr>
          <w:sz w:val="24"/>
          <w:szCs w:val="24"/>
        </w:rPr>
        <w:t xml:space="preserve">Environmental Protection Agency </w:t>
      </w:r>
      <w:r w:rsidR="00B66A32">
        <w:rPr>
          <w:sz w:val="24"/>
          <w:szCs w:val="24"/>
        </w:rPr>
        <w:t xml:space="preserve">Chesapeake Bay Program Office </w:t>
      </w:r>
      <w:r w:rsidR="00A3687E">
        <w:rPr>
          <w:sz w:val="24"/>
          <w:szCs w:val="24"/>
        </w:rPr>
        <w:t xml:space="preserve">(CBPO) </w:t>
      </w:r>
      <w:r>
        <w:rPr>
          <w:sz w:val="24"/>
          <w:szCs w:val="24"/>
        </w:rPr>
        <w:t xml:space="preserve">has made funding available for </w:t>
      </w:r>
      <w:r w:rsidR="00C43330">
        <w:rPr>
          <w:sz w:val="24"/>
          <w:szCs w:val="24"/>
        </w:rPr>
        <w:t>key</w:t>
      </w:r>
      <w:r>
        <w:rPr>
          <w:sz w:val="24"/>
          <w:szCs w:val="24"/>
        </w:rPr>
        <w:t xml:space="preserve"> projects intended to </w:t>
      </w:r>
      <w:r w:rsidR="00C43330">
        <w:rPr>
          <w:sz w:val="24"/>
          <w:szCs w:val="24"/>
        </w:rPr>
        <w:t>accelerate</w:t>
      </w:r>
      <w:r>
        <w:rPr>
          <w:sz w:val="24"/>
          <w:szCs w:val="24"/>
        </w:rPr>
        <w:t xml:space="preserve"> accomplishment of the Management Strategies developed under the 2014 Chesapeake </w:t>
      </w:r>
      <w:r w:rsidR="00C47B03">
        <w:rPr>
          <w:sz w:val="24"/>
          <w:szCs w:val="24"/>
        </w:rPr>
        <w:t xml:space="preserve">Bay </w:t>
      </w:r>
      <w:r>
        <w:rPr>
          <w:sz w:val="24"/>
          <w:szCs w:val="24"/>
        </w:rPr>
        <w:t>Watershed Agreement.</w:t>
      </w:r>
      <w:r w:rsidR="00687E4C">
        <w:rPr>
          <w:sz w:val="24"/>
          <w:szCs w:val="24"/>
        </w:rPr>
        <w:t xml:space="preserve"> The goal of these funds is to identify and remove key barriers that are hindering accomplishment of management strategies and work plans. </w:t>
      </w:r>
      <w:r w:rsidR="00990EC7">
        <w:rPr>
          <w:sz w:val="24"/>
          <w:szCs w:val="24"/>
        </w:rPr>
        <w:t>Chesapeake Bay Program</w:t>
      </w:r>
      <w:r w:rsidR="00703D81" w:rsidRPr="00BF45CB">
        <w:rPr>
          <w:sz w:val="24"/>
          <w:szCs w:val="24"/>
        </w:rPr>
        <w:t xml:space="preserve"> Goal Implementation Teams (GITs)</w:t>
      </w:r>
      <w:r w:rsidR="00990EC7">
        <w:rPr>
          <w:sz w:val="24"/>
          <w:szCs w:val="24"/>
        </w:rPr>
        <w:t xml:space="preserve"> and </w:t>
      </w:r>
      <w:r w:rsidR="00703D81">
        <w:rPr>
          <w:sz w:val="24"/>
          <w:szCs w:val="24"/>
        </w:rPr>
        <w:t xml:space="preserve">Workgroups </w:t>
      </w:r>
      <w:r w:rsidR="00927254">
        <w:rPr>
          <w:sz w:val="24"/>
          <w:szCs w:val="24"/>
        </w:rPr>
        <w:t xml:space="preserve">responsible for management strategies </w:t>
      </w:r>
      <w:r w:rsidR="00703D81">
        <w:rPr>
          <w:sz w:val="24"/>
          <w:szCs w:val="24"/>
        </w:rPr>
        <w:t>are eligible to participate.</w:t>
      </w:r>
      <w:r w:rsidR="00860E49">
        <w:rPr>
          <w:sz w:val="24"/>
          <w:szCs w:val="24"/>
        </w:rPr>
        <w:t xml:space="preserve"> Project </w:t>
      </w:r>
      <w:r w:rsidR="00860E49" w:rsidRPr="00860E49">
        <w:rPr>
          <w:sz w:val="24"/>
          <w:szCs w:val="24"/>
        </w:rPr>
        <w:t>requests from other teams are evaluated on a case-by-case basis</w:t>
      </w:r>
      <w:r w:rsidR="003B46F3">
        <w:rPr>
          <w:sz w:val="24"/>
          <w:szCs w:val="24"/>
        </w:rPr>
        <w:t>. In such instances, project requests should explicitly demonstrate how they support</w:t>
      </w:r>
      <w:r w:rsidR="00673E9D">
        <w:rPr>
          <w:sz w:val="24"/>
          <w:szCs w:val="24"/>
        </w:rPr>
        <w:t>, directly or indirectly,</w:t>
      </w:r>
      <w:r w:rsidR="003B46F3">
        <w:rPr>
          <w:sz w:val="24"/>
          <w:szCs w:val="24"/>
        </w:rPr>
        <w:t xml:space="preserve"> the achievement of one or more related outcomes</w:t>
      </w:r>
      <w:r w:rsidR="00860E49" w:rsidRPr="00860E49">
        <w:rPr>
          <w:sz w:val="24"/>
          <w:szCs w:val="24"/>
        </w:rPr>
        <w:t xml:space="preserve">. </w:t>
      </w:r>
      <w:r w:rsidR="0074160D" w:rsidRPr="00860E49">
        <w:rPr>
          <w:sz w:val="24"/>
          <w:szCs w:val="24"/>
        </w:rPr>
        <w:t>For information</w:t>
      </w:r>
      <w:r w:rsidR="0074160D">
        <w:rPr>
          <w:sz w:val="24"/>
          <w:szCs w:val="24"/>
        </w:rPr>
        <w:t xml:space="preserve"> on current and completed project</w:t>
      </w:r>
      <w:r w:rsidR="00563C18">
        <w:rPr>
          <w:sz w:val="24"/>
          <w:szCs w:val="24"/>
        </w:rPr>
        <w:t>s</w:t>
      </w:r>
      <w:r w:rsidR="0074160D">
        <w:rPr>
          <w:sz w:val="24"/>
          <w:szCs w:val="24"/>
        </w:rPr>
        <w:t>, please visit</w:t>
      </w:r>
      <w:r w:rsidR="001206B4" w:rsidRPr="001206B4">
        <w:t xml:space="preserve"> </w:t>
      </w:r>
      <w:r w:rsidR="001206B4" w:rsidRPr="001206B4">
        <w:rPr>
          <w:rStyle w:val="Hyperlink"/>
          <w:sz w:val="24"/>
          <w:szCs w:val="24"/>
        </w:rPr>
        <w:t>https://cbtrust.org/grants/git/</w:t>
      </w:r>
      <w:r w:rsidR="0074160D">
        <w:rPr>
          <w:sz w:val="24"/>
          <w:szCs w:val="24"/>
        </w:rPr>
        <w:t xml:space="preserve">. </w:t>
      </w:r>
    </w:p>
    <w:p w14:paraId="215444DA" w14:textId="7D6E8815" w:rsidR="00716E31" w:rsidRDefault="00716E31" w:rsidP="00043231">
      <w:pPr>
        <w:rPr>
          <w:sz w:val="24"/>
          <w:szCs w:val="24"/>
        </w:rPr>
      </w:pPr>
    </w:p>
    <w:p w14:paraId="39949AAF" w14:textId="77777777" w:rsidR="00FD49D4" w:rsidRDefault="00FD49D4" w:rsidP="00FD49D4">
      <w:pPr>
        <w:tabs>
          <w:tab w:val="left" w:pos="7020"/>
          <w:tab w:val="left" w:pos="8910"/>
        </w:tabs>
        <w:ind w:left="2880"/>
        <w:rPr>
          <w:sz w:val="22"/>
          <w:szCs w:val="22"/>
        </w:rPr>
      </w:pPr>
      <w:r>
        <w:rPr>
          <w:b/>
          <w:bCs/>
          <w:color w:val="FFFF00"/>
          <w:sz w:val="32"/>
          <w:szCs w:val="22"/>
          <w:highlight w:val="blue"/>
        </w:rPr>
        <w:t>II. Project Selection Process</w:t>
      </w:r>
      <w:r>
        <w:rPr>
          <w:b/>
          <w:bCs/>
          <w:color w:val="FFFF00"/>
          <w:sz w:val="32"/>
          <w:szCs w:val="22"/>
          <w:highlight w:val="blue"/>
        </w:rPr>
        <w:tab/>
      </w:r>
    </w:p>
    <w:p w14:paraId="14FEF887" w14:textId="77777777" w:rsidR="00FD49D4" w:rsidRDefault="00FD49D4" w:rsidP="00FD49D4">
      <w:pPr>
        <w:rPr>
          <w:sz w:val="22"/>
          <w:szCs w:val="22"/>
        </w:rPr>
      </w:pPr>
    </w:p>
    <w:p w14:paraId="14911B6D" w14:textId="517742A2" w:rsidR="00FD49D4" w:rsidRDefault="00FD49D4" w:rsidP="00043231">
      <w:pPr>
        <w:rPr>
          <w:sz w:val="24"/>
          <w:szCs w:val="24"/>
        </w:rPr>
      </w:pPr>
      <w:r>
        <w:rPr>
          <w:sz w:val="24"/>
          <w:szCs w:val="24"/>
        </w:rPr>
        <w:t xml:space="preserve">Any member of a GIT or GIT workgroup may submit a project idea, </w:t>
      </w:r>
      <w:r w:rsidR="00D44E98">
        <w:rPr>
          <w:sz w:val="24"/>
          <w:szCs w:val="24"/>
        </w:rPr>
        <w:t xml:space="preserve">using Table 1 </w:t>
      </w:r>
      <w:r>
        <w:rPr>
          <w:sz w:val="24"/>
          <w:szCs w:val="24"/>
        </w:rPr>
        <w:t xml:space="preserve">in Section </w:t>
      </w:r>
      <w:r w:rsidR="0018237A">
        <w:rPr>
          <w:sz w:val="24"/>
          <w:szCs w:val="24"/>
        </w:rPr>
        <w:t>VI</w:t>
      </w:r>
      <w:r w:rsidR="00990EC7">
        <w:rPr>
          <w:sz w:val="24"/>
          <w:szCs w:val="24"/>
        </w:rPr>
        <w:t>II</w:t>
      </w:r>
      <w:r w:rsidR="00D34402">
        <w:rPr>
          <w:sz w:val="24"/>
          <w:szCs w:val="24"/>
        </w:rPr>
        <w:t xml:space="preserve"> below, to GIT leadership. </w:t>
      </w:r>
      <w:r w:rsidR="00990EC7">
        <w:rPr>
          <w:sz w:val="24"/>
          <w:szCs w:val="24"/>
        </w:rPr>
        <w:t>Each</w:t>
      </w:r>
      <w:r w:rsidRPr="00BF45CB">
        <w:rPr>
          <w:sz w:val="24"/>
          <w:szCs w:val="24"/>
        </w:rPr>
        <w:t xml:space="preserve"> GIT </w:t>
      </w:r>
      <w:r w:rsidR="00990EC7">
        <w:rPr>
          <w:sz w:val="24"/>
          <w:szCs w:val="24"/>
        </w:rPr>
        <w:t>leadership team</w:t>
      </w:r>
      <w:r w:rsidRPr="00BF45CB">
        <w:rPr>
          <w:sz w:val="24"/>
          <w:szCs w:val="24"/>
        </w:rPr>
        <w:t xml:space="preserve"> </w:t>
      </w:r>
      <w:r w:rsidR="00990EC7">
        <w:rPr>
          <w:sz w:val="24"/>
          <w:szCs w:val="24"/>
        </w:rPr>
        <w:t>is</w:t>
      </w:r>
      <w:r w:rsidRPr="00BF45CB">
        <w:rPr>
          <w:sz w:val="24"/>
          <w:szCs w:val="24"/>
        </w:rPr>
        <w:t xml:space="preserve"> responsible for </w:t>
      </w:r>
      <w:r w:rsidR="00D219AA">
        <w:rPr>
          <w:sz w:val="24"/>
          <w:szCs w:val="24"/>
        </w:rPr>
        <w:t xml:space="preserve">facilitating a process for </w:t>
      </w:r>
      <w:r>
        <w:rPr>
          <w:sz w:val="24"/>
          <w:szCs w:val="24"/>
        </w:rPr>
        <w:t xml:space="preserve">prioritizing ideas generated within </w:t>
      </w:r>
      <w:r w:rsidR="00990EC7">
        <w:rPr>
          <w:sz w:val="24"/>
          <w:szCs w:val="24"/>
        </w:rPr>
        <w:t>the GIT</w:t>
      </w:r>
      <w:r>
        <w:rPr>
          <w:sz w:val="24"/>
          <w:szCs w:val="24"/>
        </w:rPr>
        <w:t xml:space="preserve"> and</w:t>
      </w:r>
      <w:r w:rsidR="00284401">
        <w:rPr>
          <w:sz w:val="24"/>
          <w:szCs w:val="24"/>
        </w:rPr>
        <w:t xml:space="preserve"> reporting</w:t>
      </w:r>
      <w:r>
        <w:rPr>
          <w:sz w:val="24"/>
          <w:szCs w:val="24"/>
        </w:rPr>
        <w:t xml:space="preserve"> out </w:t>
      </w:r>
      <w:r w:rsidR="009A50FE">
        <w:rPr>
          <w:sz w:val="24"/>
          <w:szCs w:val="24"/>
        </w:rPr>
        <w:t>the</w:t>
      </w:r>
      <w:r>
        <w:rPr>
          <w:sz w:val="24"/>
          <w:szCs w:val="24"/>
        </w:rPr>
        <w:t xml:space="preserve"> top three</w:t>
      </w:r>
      <w:r w:rsidR="00423B2E">
        <w:rPr>
          <w:sz w:val="24"/>
          <w:szCs w:val="24"/>
        </w:rPr>
        <w:t xml:space="preserve"> to four</w:t>
      </w:r>
      <w:r>
        <w:rPr>
          <w:sz w:val="24"/>
          <w:szCs w:val="24"/>
        </w:rPr>
        <w:t xml:space="preserve"> priority ideas</w:t>
      </w:r>
      <w:r w:rsidR="00284401">
        <w:rPr>
          <w:sz w:val="24"/>
          <w:szCs w:val="24"/>
        </w:rPr>
        <w:t xml:space="preserve"> using the criteria outlined in Section III below</w:t>
      </w:r>
      <w:r>
        <w:rPr>
          <w:sz w:val="24"/>
          <w:szCs w:val="24"/>
        </w:rPr>
        <w:t xml:space="preserve">. </w:t>
      </w:r>
      <w:r w:rsidR="00D44E98">
        <w:rPr>
          <w:sz w:val="24"/>
          <w:szCs w:val="24"/>
        </w:rPr>
        <w:t>Any projects that don’t make the top three to four priorities are cand</w:t>
      </w:r>
      <w:r w:rsidR="00D34402">
        <w:rPr>
          <w:sz w:val="24"/>
          <w:szCs w:val="24"/>
        </w:rPr>
        <w:t xml:space="preserve">idates for alternative funding. </w:t>
      </w:r>
      <w:r w:rsidR="008D3752">
        <w:rPr>
          <w:sz w:val="24"/>
          <w:szCs w:val="24"/>
        </w:rPr>
        <w:t>These priority ideas will then undergo an external review process coordinated by the Chesapeake</w:t>
      </w:r>
      <w:r w:rsidR="00DA52A6">
        <w:rPr>
          <w:sz w:val="24"/>
          <w:szCs w:val="24"/>
        </w:rPr>
        <w:t xml:space="preserve"> Bay</w:t>
      </w:r>
      <w:r w:rsidR="008D3752">
        <w:rPr>
          <w:sz w:val="24"/>
          <w:szCs w:val="24"/>
        </w:rPr>
        <w:t xml:space="preserve"> Trust</w:t>
      </w:r>
      <w:r w:rsidR="00DA52A6">
        <w:rPr>
          <w:sz w:val="24"/>
          <w:szCs w:val="24"/>
        </w:rPr>
        <w:t xml:space="preserve"> (the Trust) using the CBPO review criteria</w:t>
      </w:r>
      <w:r w:rsidR="008D3752">
        <w:rPr>
          <w:sz w:val="24"/>
          <w:szCs w:val="24"/>
        </w:rPr>
        <w:t xml:space="preserve">. The intent of </w:t>
      </w:r>
      <w:r w:rsidR="00DA52A6">
        <w:rPr>
          <w:sz w:val="24"/>
          <w:szCs w:val="24"/>
        </w:rPr>
        <w:t>this</w:t>
      </w:r>
      <w:r w:rsidR="008D3752">
        <w:rPr>
          <w:sz w:val="24"/>
          <w:szCs w:val="24"/>
        </w:rPr>
        <w:t xml:space="preserve"> </w:t>
      </w:r>
      <w:r w:rsidR="00DA52A6">
        <w:rPr>
          <w:sz w:val="24"/>
          <w:szCs w:val="24"/>
        </w:rPr>
        <w:t xml:space="preserve">external </w:t>
      </w:r>
      <w:r w:rsidR="008D3752">
        <w:rPr>
          <w:sz w:val="24"/>
          <w:szCs w:val="24"/>
        </w:rPr>
        <w:t>review process is to</w:t>
      </w:r>
      <w:r w:rsidR="00526949">
        <w:rPr>
          <w:sz w:val="24"/>
          <w:szCs w:val="24"/>
        </w:rPr>
        <w:t xml:space="preserve"> provide scores and feedback</w:t>
      </w:r>
      <w:r w:rsidR="00DA52A6">
        <w:rPr>
          <w:sz w:val="24"/>
          <w:szCs w:val="24"/>
        </w:rPr>
        <w:t xml:space="preserve"> that will </w:t>
      </w:r>
      <w:r w:rsidR="00526949">
        <w:rPr>
          <w:sz w:val="24"/>
          <w:szCs w:val="24"/>
        </w:rPr>
        <w:t>support</w:t>
      </w:r>
      <w:r w:rsidR="008D3752">
        <w:rPr>
          <w:sz w:val="24"/>
          <w:szCs w:val="24"/>
        </w:rPr>
        <w:t xml:space="preserve"> refin</w:t>
      </w:r>
      <w:r w:rsidR="00526949">
        <w:rPr>
          <w:sz w:val="24"/>
          <w:szCs w:val="24"/>
        </w:rPr>
        <w:t>ing</w:t>
      </w:r>
      <w:r w:rsidR="008D3752">
        <w:rPr>
          <w:sz w:val="24"/>
          <w:szCs w:val="24"/>
        </w:rPr>
        <w:t xml:space="preserve"> the scopes of work and </w:t>
      </w:r>
      <w:r w:rsidR="00526949">
        <w:rPr>
          <w:sz w:val="24"/>
          <w:szCs w:val="24"/>
        </w:rPr>
        <w:t>help</w:t>
      </w:r>
      <w:r w:rsidR="00DA52A6">
        <w:rPr>
          <w:sz w:val="24"/>
          <w:szCs w:val="24"/>
        </w:rPr>
        <w:t xml:space="preserve"> </w:t>
      </w:r>
      <w:r w:rsidR="008D3752">
        <w:rPr>
          <w:sz w:val="24"/>
          <w:szCs w:val="24"/>
        </w:rPr>
        <w:t>determine which projects will be included in the Request for Proposals (RFP)</w:t>
      </w:r>
      <w:r w:rsidR="00526949">
        <w:rPr>
          <w:sz w:val="24"/>
          <w:szCs w:val="24"/>
        </w:rPr>
        <w:t xml:space="preserve"> to seek bidders</w:t>
      </w:r>
      <w:r w:rsidR="008D3752">
        <w:rPr>
          <w:sz w:val="24"/>
          <w:szCs w:val="24"/>
        </w:rPr>
        <w:t xml:space="preserve">. </w:t>
      </w:r>
      <w:r>
        <w:rPr>
          <w:sz w:val="24"/>
          <w:szCs w:val="24"/>
        </w:rPr>
        <w:t>The GIT Chairs</w:t>
      </w:r>
      <w:r w:rsidR="00284401">
        <w:rPr>
          <w:sz w:val="24"/>
          <w:szCs w:val="24"/>
        </w:rPr>
        <w:t xml:space="preserve"> </w:t>
      </w:r>
      <w:r>
        <w:rPr>
          <w:sz w:val="24"/>
          <w:szCs w:val="24"/>
        </w:rPr>
        <w:t>will collaborate</w:t>
      </w:r>
      <w:r w:rsidRPr="00BF45CB">
        <w:rPr>
          <w:sz w:val="24"/>
          <w:szCs w:val="24"/>
        </w:rPr>
        <w:t xml:space="preserve"> to form </w:t>
      </w:r>
      <w:r w:rsidR="00284401">
        <w:rPr>
          <w:sz w:val="24"/>
          <w:szCs w:val="24"/>
        </w:rPr>
        <w:t>a</w:t>
      </w:r>
      <w:r w:rsidRPr="00BF45CB">
        <w:rPr>
          <w:sz w:val="24"/>
          <w:szCs w:val="24"/>
        </w:rPr>
        <w:t xml:space="preserve"> consensus set of prioritized projects</w:t>
      </w:r>
      <w:r w:rsidR="0018237A">
        <w:rPr>
          <w:sz w:val="24"/>
          <w:szCs w:val="24"/>
        </w:rPr>
        <w:t xml:space="preserve"> based on available funding levels</w:t>
      </w:r>
      <w:r w:rsidR="008E7E01">
        <w:rPr>
          <w:sz w:val="24"/>
          <w:szCs w:val="24"/>
        </w:rPr>
        <w:t xml:space="preserve"> and will submit that list to the CBPO Director for approval</w:t>
      </w:r>
      <w:r w:rsidR="00D34402">
        <w:rPr>
          <w:sz w:val="24"/>
          <w:szCs w:val="24"/>
        </w:rPr>
        <w:t xml:space="preserve">. </w:t>
      </w:r>
      <w:r w:rsidRPr="00BF45CB">
        <w:rPr>
          <w:sz w:val="24"/>
          <w:szCs w:val="24"/>
        </w:rPr>
        <w:t xml:space="preserve">For </w:t>
      </w:r>
      <w:r>
        <w:rPr>
          <w:sz w:val="24"/>
          <w:szCs w:val="24"/>
        </w:rPr>
        <w:t>201</w:t>
      </w:r>
      <w:r w:rsidR="000C38ED">
        <w:rPr>
          <w:sz w:val="24"/>
          <w:szCs w:val="24"/>
        </w:rPr>
        <w:t>8</w:t>
      </w:r>
      <w:r w:rsidRPr="00BF45CB">
        <w:rPr>
          <w:sz w:val="24"/>
          <w:szCs w:val="24"/>
        </w:rPr>
        <w:t xml:space="preserve">, the total </w:t>
      </w:r>
      <w:r w:rsidR="00D44E98">
        <w:rPr>
          <w:sz w:val="24"/>
          <w:szCs w:val="24"/>
        </w:rPr>
        <w:t xml:space="preserve">funding </w:t>
      </w:r>
      <w:r w:rsidRPr="00BF45CB">
        <w:rPr>
          <w:sz w:val="24"/>
          <w:szCs w:val="24"/>
        </w:rPr>
        <w:t>amount is</w:t>
      </w:r>
      <w:r w:rsidR="00EF53FA">
        <w:rPr>
          <w:sz w:val="24"/>
          <w:szCs w:val="24"/>
        </w:rPr>
        <w:t xml:space="preserve"> $</w:t>
      </w:r>
      <w:r w:rsidR="009C10DC">
        <w:rPr>
          <w:sz w:val="24"/>
          <w:szCs w:val="24"/>
        </w:rPr>
        <w:t>8</w:t>
      </w:r>
      <w:r w:rsidR="00F50558">
        <w:rPr>
          <w:sz w:val="24"/>
          <w:szCs w:val="24"/>
        </w:rPr>
        <w:t>6</w:t>
      </w:r>
      <w:r w:rsidR="009C10DC">
        <w:rPr>
          <w:sz w:val="24"/>
          <w:szCs w:val="24"/>
        </w:rPr>
        <w:t>0,000</w:t>
      </w:r>
      <w:r w:rsidRPr="00BF45CB">
        <w:rPr>
          <w:sz w:val="24"/>
          <w:szCs w:val="24"/>
        </w:rPr>
        <w:t>.</w:t>
      </w:r>
      <w:r w:rsidR="00D34402">
        <w:rPr>
          <w:sz w:val="24"/>
          <w:szCs w:val="24"/>
        </w:rPr>
        <w:t xml:space="preserve"> </w:t>
      </w:r>
      <w:r w:rsidR="0018237A">
        <w:rPr>
          <w:sz w:val="24"/>
          <w:szCs w:val="24"/>
        </w:rPr>
        <w:t>Selected project</w:t>
      </w:r>
      <w:r w:rsidR="009A50FE">
        <w:rPr>
          <w:sz w:val="24"/>
          <w:szCs w:val="24"/>
        </w:rPr>
        <w:t>s</w:t>
      </w:r>
      <w:r w:rsidR="0018237A">
        <w:rPr>
          <w:sz w:val="24"/>
          <w:szCs w:val="24"/>
        </w:rPr>
        <w:t xml:space="preserve"> will be assigned a GIT project lead, who will work with the </w:t>
      </w:r>
      <w:r w:rsidR="00C82E7E">
        <w:rPr>
          <w:sz w:val="24"/>
          <w:szCs w:val="24"/>
        </w:rPr>
        <w:t>Trust</w:t>
      </w:r>
      <w:r w:rsidR="00D219AA">
        <w:rPr>
          <w:sz w:val="24"/>
          <w:szCs w:val="24"/>
        </w:rPr>
        <w:t xml:space="preserve"> </w:t>
      </w:r>
      <w:r w:rsidR="0018237A">
        <w:rPr>
          <w:sz w:val="24"/>
          <w:szCs w:val="24"/>
        </w:rPr>
        <w:t>to ready the selected project</w:t>
      </w:r>
      <w:r w:rsidR="009A50FE">
        <w:rPr>
          <w:sz w:val="24"/>
          <w:szCs w:val="24"/>
        </w:rPr>
        <w:t>s</w:t>
      </w:r>
      <w:r w:rsidR="0018237A">
        <w:rPr>
          <w:sz w:val="24"/>
          <w:szCs w:val="24"/>
        </w:rPr>
        <w:t xml:space="preserve"> for the contracting phase</w:t>
      </w:r>
      <w:r w:rsidR="00D219AA">
        <w:rPr>
          <w:sz w:val="24"/>
          <w:szCs w:val="24"/>
        </w:rPr>
        <w:t xml:space="preserve"> and play a key role in seeing the project through to completion</w:t>
      </w:r>
      <w:r w:rsidR="0018237A">
        <w:rPr>
          <w:sz w:val="24"/>
          <w:szCs w:val="24"/>
        </w:rPr>
        <w:t>.</w:t>
      </w:r>
      <w:r w:rsidR="008D3752">
        <w:rPr>
          <w:sz w:val="24"/>
          <w:szCs w:val="24"/>
        </w:rPr>
        <w:t xml:space="preserve"> This includes serving as a reviewer for all proposals submitted in response to their specific scope of work and approving all status reports submitted by the selected contractor</w:t>
      </w:r>
      <w:r w:rsidR="00A57742">
        <w:rPr>
          <w:sz w:val="24"/>
          <w:szCs w:val="24"/>
        </w:rPr>
        <w:t>, provided no conflicts of interest exist</w:t>
      </w:r>
      <w:r w:rsidR="008D3752">
        <w:rPr>
          <w:sz w:val="24"/>
          <w:szCs w:val="24"/>
        </w:rPr>
        <w:t>.</w:t>
      </w:r>
      <w:r w:rsidR="00D34402">
        <w:rPr>
          <w:sz w:val="24"/>
          <w:szCs w:val="24"/>
        </w:rPr>
        <w:t xml:space="preserve"> </w:t>
      </w:r>
      <w:r w:rsidR="009C10DC">
        <w:rPr>
          <w:sz w:val="24"/>
          <w:szCs w:val="24"/>
        </w:rPr>
        <w:t>GIT project lead</w:t>
      </w:r>
      <w:r w:rsidR="00A32A18">
        <w:rPr>
          <w:sz w:val="24"/>
          <w:szCs w:val="24"/>
        </w:rPr>
        <w:t>s</w:t>
      </w:r>
      <w:r w:rsidR="009C10DC">
        <w:rPr>
          <w:sz w:val="24"/>
          <w:szCs w:val="24"/>
        </w:rPr>
        <w:t xml:space="preserve"> can have no financial interest in the project, including reimbursement of any expenses incurred to participate in project. </w:t>
      </w:r>
      <w:r w:rsidR="0018237A">
        <w:rPr>
          <w:sz w:val="24"/>
          <w:szCs w:val="24"/>
        </w:rPr>
        <w:t xml:space="preserve">All projects </w:t>
      </w:r>
      <w:r w:rsidR="00D219AA">
        <w:rPr>
          <w:sz w:val="24"/>
          <w:szCs w:val="24"/>
        </w:rPr>
        <w:t>will</w:t>
      </w:r>
      <w:r w:rsidR="0018237A">
        <w:rPr>
          <w:sz w:val="24"/>
          <w:szCs w:val="24"/>
        </w:rPr>
        <w:t xml:space="preserve"> be openly competed </w:t>
      </w:r>
      <w:r w:rsidR="00D219AA">
        <w:rPr>
          <w:sz w:val="24"/>
          <w:szCs w:val="24"/>
        </w:rPr>
        <w:t xml:space="preserve">by the </w:t>
      </w:r>
      <w:r w:rsidR="0020654E">
        <w:rPr>
          <w:sz w:val="24"/>
          <w:szCs w:val="24"/>
        </w:rPr>
        <w:t>Trust</w:t>
      </w:r>
      <w:r w:rsidR="00D219AA">
        <w:rPr>
          <w:sz w:val="24"/>
          <w:szCs w:val="24"/>
        </w:rPr>
        <w:t xml:space="preserve"> </w:t>
      </w:r>
      <w:r w:rsidR="0018237A">
        <w:rPr>
          <w:sz w:val="24"/>
          <w:szCs w:val="24"/>
        </w:rPr>
        <w:t>to satisfy federal procurement guidelines.</w:t>
      </w:r>
    </w:p>
    <w:p w14:paraId="38E227E0" w14:textId="77777777" w:rsidR="00716E31" w:rsidRDefault="00716E31" w:rsidP="0018237A">
      <w:pPr>
        <w:rPr>
          <w:sz w:val="24"/>
          <w:szCs w:val="24"/>
        </w:rPr>
      </w:pPr>
    </w:p>
    <w:p w14:paraId="327B43CC" w14:textId="77777777" w:rsidR="0018237A" w:rsidRDefault="0018237A" w:rsidP="0018237A">
      <w:pPr>
        <w:tabs>
          <w:tab w:val="left" w:pos="7020"/>
          <w:tab w:val="left" w:pos="8910"/>
        </w:tabs>
        <w:rPr>
          <w:sz w:val="22"/>
          <w:szCs w:val="22"/>
        </w:rPr>
      </w:pPr>
      <w:r>
        <w:rPr>
          <w:b/>
          <w:bCs/>
          <w:color w:val="FFFF00"/>
          <w:sz w:val="32"/>
          <w:szCs w:val="22"/>
          <w:highlight w:val="blue"/>
        </w:rPr>
        <w:t xml:space="preserve">III. Criteria </w:t>
      </w:r>
      <w:r>
        <w:rPr>
          <w:b/>
          <w:bCs/>
          <w:color w:val="FFFF00"/>
          <w:sz w:val="32"/>
          <w:szCs w:val="22"/>
          <w:highlight w:val="blue"/>
        </w:rPr>
        <w:tab/>
      </w:r>
      <w:r>
        <w:rPr>
          <w:b/>
          <w:bCs/>
          <w:color w:val="FFFF00"/>
          <w:sz w:val="32"/>
          <w:szCs w:val="22"/>
          <w:highlight w:val="blue"/>
        </w:rPr>
        <w:tab/>
      </w:r>
      <w:r>
        <w:rPr>
          <w:b/>
          <w:bCs/>
          <w:color w:val="FFFF00"/>
          <w:sz w:val="32"/>
          <w:szCs w:val="22"/>
          <w:highlight w:val="blue"/>
        </w:rPr>
        <w:tab/>
      </w:r>
      <w:r>
        <w:rPr>
          <w:b/>
          <w:bCs/>
          <w:color w:val="FFFF00"/>
          <w:sz w:val="32"/>
          <w:szCs w:val="22"/>
          <w:highlight w:val="blue"/>
        </w:rPr>
        <w:tab/>
      </w:r>
    </w:p>
    <w:p w14:paraId="3DE4ACC5" w14:textId="77777777" w:rsidR="0018237A" w:rsidRDefault="0018237A" w:rsidP="0018237A">
      <w:pPr>
        <w:rPr>
          <w:sz w:val="22"/>
          <w:szCs w:val="22"/>
        </w:rPr>
      </w:pPr>
    </w:p>
    <w:p w14:paraId="08C4DC3C" w14:textId="00C83B72" w:rsidR="0018237A" w:rsidRPr="001018AF" w:rsidRDefault="0018237A" w:rsidP="0018237A">
      <w:pPr>
        <w:rPr>
          <w:sz w:val="24"/>
          <w:szCs w:val="24"/>
        </w:rPr>
      </w:pPr>
      <w:r w:rsidRPr="001018AF">
        <w:rPr>
          <w:sz w:val="24"/>
          <w:szCs w:val="24"/>
        </w:rPr>
        <w:t xml:space="preserve">The following criteria will be used </w:t>
      </w:r>
      <w:r w:rsidR="00C82E7E" w:rsidRPr="001018AF">
        <w:rPr>
          <w:sz w:val="24"/>
          <w:szCs w:val="24"/>
        </w:rPr>
        <w:t xml:space="preserve">by GIT chairs and reviewers </w:t>
      </w:r>
      <w:r w:rsidR="0084116F" w:rsidRPr="001018AF">
        <w:rPr>
          <w:sz w:val="24"/>
          <w:szCs w:val="24"/>
        </w:rPr>
        <w:t>to rank project ideas. Projects:</w:t>
      </w:r>
    </w:p>
    <w:p w14:paraId="03419509" w14:textId="32471FE6" w:rsidR="0018237A" w:rsidRPr="00CB4F18" w:rsidRDefault="0018237A" w:rsidP="0018237A">
      <w:pPr>
        <w:pStyle w:val="ListParagraph"/>
        <w:numPr>
          <w:ilvl w:val="0"/>
          <w:numId w:val="25"/>
        </w:numPr>
        <w:tabs>
          <w:tab w:val="left" w:pos="450"/>
        </w:tabs>
        <w:rPr>
          <w:sz w:val="24"/>
          <w:szCs w:val="24"/>
        </w:rPr>
      </w:pPr>
      <w:r w:rsidRPr="00CB4F18">
        <w:rPr>
          <w:sz w:val="24"/>
          <w:szCs w:val="24"/>
        </w:rPr>
        <w:t>must support Chesapeake Bay Program goals, outcomes, management strategies, and work</w:t>
      </w:r>
      <w:r w:rsidR="00990EC7">
        <w:rPr>
          <w:sz w:val="24"/>
          <w:szCs w:val="24"/>
        </w:rPr>
        <w:t xml:space="preserve"> </w:t>
      </w:r>
      <w:r w:rsidRPr="00CB4F18">
        <w:rPr>
          <w:sz w:val="24"/>
          <w:szCs w:val="24"/>
        </w:rPr>
        <w:t>plans</w:t>
      </w:r>
      <w:r w:rsidR="0084116F">
        <w:rPr>
          <w:sz w:val="24"/>
          <w:szCs w:val="24"/>
        </w:rPr>
        <w:t xml:space="preserve"> (requir</w:t>
      </w:r>
      <w:r w:rsidR="001C52F6">
        <w:rPr>
          <w:sz w:val="24"/>
          <w:szCs w:val="24"/>
        </w:rPr>
        <w:t>e</w:t>
      </w:r>
      <w:r w:rsidR="0084116F">
        <w:rPr>
          <w:sz w:val="24"/>
          <w:szCs w:val="24"/>
        </w:rPr>
        <w:t>d)</w:t>
      </w:r>
      <w:r w:rsidR="00D44E98">
        <w:rPr>
          <w:sz w:val="24"/>
          <w:szCs w:val="24"/>
        </w:rPr>
        <w:t>;</w:t>
      </w:r>
    </w:p>
    <w:p w14:paraId="05FF2655" w14:textId="04272FBD" w:rsidR="0018237A" w:rsidRDefault="0084116F" w:rsidP="0018237A">
      <w:pPr>
        <w:pStyle w:val="ListParagraph"/>
        <w:numPr>
          <w:ilvl w:val="0"/>
          <w:numId w:val="25"/>
        </w:numPr>
        <w:tabs>
          <w:tab w:val="left" w:pos="450"/>
        </w:tabs>
        <w:rPr>
          <w:sz w:val="24"/>
          <w:szCs w:val="24"/>
        </w:rPr>
      </w:pPr>
      <w:r>
        <w:rPr>
          <w:sz w:val="24"/>
          <w:szCs w:val="24"/>
        </w:rPr>
        <w:t>must</w:t>
      </w:r>
      <w:r w:rsidR="0018237A">
        <w:rPr>
          <w:sz w:val="24"/>
          <w:szCs w:val="24"/>
        </w:rPr>
        <w:t xml:space="preserve"> </w:t>
      </w:r>
      <w:r w:rsidR="00990EC7">
        <w:rPr>
          <w:sz w:val="24"/>
          <w:szCs w:val="24"/>
        </w:rPr>
        <w:t>aim</w:t>
      </w:r>
      <w:r w:rsidR="0018237A">
        <w:rPr>
          <w:sz w:val="24"/>
          <w:szCs w:val="24"/>
        </w:rPr>
        <w:t xml:space="preserve"> to remove a key</w:t>
      </w:r>
      <w:r w:rsidR="0018237A" w:rsidRPr="00CB4F18">
        <w:rPr>
          <w:sz w:val="24"/>
          <w:szCs w:val="24"/>
        </w:rPr>
        <w:t xml:space="preserve"> existing barrier to implementation of work plan task(s)</w:t>
      </w:r>
      <w:r w:rsidR="00D44E98">
        <w:rPr>
          <w:sz w:val="24"/>
          <w:szCs w:val="24"/>
        </w:rPr>
        <w:t xml:space="preserve"> (required);</w:t>
      </w:r>
    </w:p>
    <w:p w14:paraId="286E36DE" w14:textId="6A902AF1" w:rsidR="0018237A" w:rsidRDefault="0084116F" w:rsidP="0018237A">
      <w:pPr>
        <w:pStyle w:val="ListParagraph"/>
        <w:numPr>
          <w:ilvl w:val="0"/>
          <w:numId w:val="25"/>
        </w:numPr>
        <w:tabs>
          <w:tab w:val="left" w:pos="450"/>
        </w:tabs>
        <w:rPr>
          <w:sz w:val="24"/>
          <w:szCs w:val="24"/>
        </w:rPr>
      </w:pPr>
      <w:r>
        <w:rPr>
          <w:sz w:val="24"/>
          <w:szCs w:val="24"/>
        </w:rPr>
        <w:t>must include</w:t>
      </w:r>
      <w:r w:rsidR="0018237A">
        <w:rPr>
          <w:sz w:val="24"/>
          <w:szCs w:val="24"/>
        </w:rPr>
        <w:t xml:space="preserve"> </w:t>
      </w:r>
      <w:r w:rsidR="0018237A" w:rsidRPr="00CB4F18">
        <w:rPr>
          <w:sz w:val="24"/>
          <w:szCs w:val="24"/>
        </w:rPr>
        <w:t>deliverables that can serve as a catalyst for expan</w:t>
      </w:r>
      <w:r w:rsidR="00D44E98">
        <w:rPr>
          <w:sz w:val="24"/>
          <w:szCs w:val="24"/>
        </w:rPr>
        <w:t>ded action (required);</w:t>
      </w:r>
    </w:p>
    <w:p w14:paraId="30C63AAE" w14:textId="2DABBEAB" w:rsidR="00F2656B" w:rsidRPr="00CB4F18" w:rsidRDefault="00F2656B" w:rsidP="0018237A">
      <w:pPr>
        <w:pStyle w:val="ListParagraph"/>
        <w:numPr>
          <w:ilvl w:val="0"/>
          <w:numId w:val="25"/>
        </w:numPr>
        <w:tabs>
          <w:tab w:val="left" w:pos="450"/>
        </w:tabs>
        <w:rPr>
          <w:sz w:val="24"/>
          <w:szCs w:val="24"/>
        </w:rPr>
      </w:pPr>
      <w:r>
        <w:rPr>
          <w:sz w:val="24"/>
          <w:szCs w:val="24"/>
        </w:rPr>
        <w:t xml:space="preserve">must be </w:t>
      </w:r>
      <w:r w:rsidR="00D44E98">
        <w:rPr>
          <w:sz w:val="24"/>
          <w:szCs w:val="24"/>
        </w:rPr>
        <w:t xml:space="preserve">unique </w:t>
      </w:r>
      <w:r>
        <w:rPr>
          <w:sz w:val="24"/>
          <w:szCs w:val="24"/>
        </w:rPr>
        <w:t>projects that have not</w:t>
      </w:r>
      <w:r w:rsidR="00D44E98">
        <w:rPr>
          <w:sz w:val="24"/>
          <w:szCs w:val="24"/>
        </w:rPr>
        <w:t xml:space="preserve"> been previously undertaken (required);</w:t>
      </w:r>
    </w:p>
    <w:p w14:paraId="273B9EA9" w14:textId="3C6FD19A" w:rsidR="0018237A" w:rsidRDefault="0084116F" w:rsidP="0018237A">
      <w:pPr>
        <w:pStyle w:val="ListParagraph"/>
        <w:numPr>
          <w:ilvl w:val="0"/>
          <w:numId w:val="25"/>
        </w:numPr>
        <w:tabs>
          <w:tab w:val="left" w:pos="450"/>
        </w:tabs>
        <w:rPr>
          <w:sz w:val="24"/>
          <w:szCs w:val="24"/>
        </w:rPr>
      </w:pPr>
      <w:r>
        <w:rPr>
          <w:sz w:val="24"/>
          <w:szCs w:val="24"/>
        </w:rPr>
        <w:t>should</w:t>
      </w:r>
      <w:r w:rsidR="0018237A" w:rsidRPr="00CB4F18">
        <w:rPr>
          <w:sz w:val="24"/>
          <w:szCs w:val="24"/>
        </w:rPr>
        <w:t xml:space="preserve"> meet more than one </w:t>
      </w:r>
      <w:r w:rsidR="00526949">
        <w:rPr>
          <w:sz w:val="24"/>
          <w:szCs w:val="24"/>
        </w:rPr>
        <w:t xml:space="preserve">Chesapeake </w:t>
      </w:r>
      <w:r w:rsidR="0018237A" w:rsidRPr="00CB4F18">
        <w:rPr>
          <w:sz w:val="24"/>
          <w:szCs w:val="24"/>
        </w:rPr>
        <w:t>Bay Program outcome, particularly outcomes that fall under more than one GIT</w:t>
      </w:r>
      <w:r>
        <w:rPr>
          <w:sz w:val="24"/>
          <w:szCs w:val="24"/>
        </w:rPr>
        <w:t xml:space="preserve"> (preferred)</w:t>
      </w:r>
      <w:r w:rsidR="00D44E98">
        <w:rPr>
          <w:sz w:val="24"/>
          <w:szCs w:val="24"/>
        </w:rPr>
        <w:t>;</w:t>
      </w:r>
    </w:p>
    <w:p w14:paraId="2493CD17" w14:textId="4C6A5FEE" w:rsidR="00716E31" w:rsidRPr="001018AF" w:rsidRDefault="0084116F" w:rsidP="001018AF">
      <w:pPr>
        <w:pStyle w:val="ListParagraph"/>
        <w:numPr>
          <w:ilvl w:val="0"/>
          <w:numId w:val="25"/>
        </w:numPr>
        <w:tabs>
          <w:tab w:val="left" w:pos="450"/>
        </w:tabs>
        <w:rPr>
          <w:sz w:val="24"/>
          <w:szCs w:val="24"/>
        </w:rPr>
      </w:pPr>
      <w:r>
        <w:rPr>
          <w:sz w:val="24"/>
          <w:szCs w:val="24"/>
        </w:rPr>
        <w:lastRenderedPageBreak/>
        <w:t>should aim</w:t>
      </w:r>
      <w:r w:rsidRPr="0084116F">
        <w:rPr>
          <w:sz w:val="24"/>
          <w:szCs w:val="24"/>
        </w:rPr>
        <w:t xml:space="preserve"> </w:t>
      </w:r>
      <w:r>
        <w:rPr>
          <w:sz w:val="24"/>
          <w:szCs w:val="24"/>
        </w:rPr>
        <w:t>to complete</w:t>
      </w:r>
      <w:r w:rsidRPr="0084116F">
        <w:rPr>
          <w:sz w:val="24"/>
          <w:szCs w:val="24"/>
        </w:rPr>
        <w:t xml:space="preserve"> all the components of an outcome’s decision framework (</w:t>
      </w:r>
      <w:r w:rsidR="00526949">
        <w:rPr>
          <w:sz w:val="24"/>
          <w:szCs w:val="24"/>
        </w:rPr>
        <w:t>e.g.,</w:t>
      </w:r>
      <w:r w:rsidRPr="0084116F">
        <w:rPr>
          <w:sz w:val="24"/>
          <w:szCs w:val="24"/>
        </w:rPr>
        <w:t xml:space="preserve"> developing a monitoring plan or establishing criteria for measuring progress)</w:t>
      </w:r>
      <w:r w:rsidR="001C52F6">
        <w:rPr>
          <w:sz w:val="24"/>
          <w:szCs w:val="24"/>
        </w:rPr>
        <w:t xml:space="preserve"> (preferred)</w:t>
      </w:r>
      <w:r w:rsidRPr="0084116F">
        <w:rPr>
          <w:sz w:val="24"/>
          <w:szCs w:val="24"/>
        </w:rPr>
        <w:t>.</w:t>
      </w:r>
    </w:p>
    <w:p w14:paraId="35427095" w14:textId="707FA6F5" w:rsidR="00FD49D4" w:rsidRPr="007B6905" w:rsidRDefault="00FD49D4" w:rsidP="007B6905">
      <w:pPr>
        <w:tabs>
          <w:tab w:val="left" w:pos="450"/>
        </w:tabs>
        <w:rPr>
          <w:sz w:val="24"/>
          <w:szCs w:val="24"/>
        </w:rPr>
      </w:pPr>
    </w:p>
    <w:p w14:paraId="69579F62" w14:textId="1AE4CD2D" w:rsidR="00E06672" w:rsidRDefault="00631E52" w:rsidP="00556C86">
      <w:pPr>
        <w:rPr>
          <w:b/>
          <w:bCs/>
          <w:color w:val="FFFF00"/>
          <w:sz w:val="32"/>
          <w:szCs w:val="22"/>
        </w:rPr>
      </w:pPr>
      <w:r>
        <w:rPr>
          <w:b/>
          <w:bCs/>
          <w:color w:val="FFFF00"/>
          <w:sz w:val="32"/>
          <w:szCs w:val="22"/>
          <w:highlight w:val="blue"/>
        </w:rPr>
        <w:t>I</w:t>
      </w:r>
      <w:r w:rsidR="0018237A">
        <w:rPr>
          <w:b/>
          <w:bCs/>
          <w:color w:val="FFFF00"/>
          <w:sz w:val="32"/>
          <w:szCs w:val="22"/>
          <w:highlight w:val="blue"/>
        </w:rPr>
        <w:t xml:space="preserve">V. </w:t>
      </w:r>
      <w:r w:rsidR="00556C86">
        <w:rPr>
          <w:b/>
          <w:bCs/>
          <w:color w:val="FFFF00"/>
          <w:sz w:val="32"/>
          <w:szCs w:val="22"/>
          <w:highlight w:val="blue"/>
        </w:rPr>
        <w:t>Timeline</w:t>
      </w:r>
      <w:r w:rsidR="0018237A">
        <w:rPr>
          <w:b/>
          <w:bCs/>
          <w:color w:val="FFFF00"/>
          <w:sz w:val="32"/>
          <w:szCs w:val="22"/>
          <w:highlight w:val="blue"/>
        </w:rPr>
        <w:tab/>
      </w:r>
      <w:r w:rsidR="0018237A">
        <w:rPr>
          <w:b/>
          <w:bCs/>
          <w:color w:val="FFFF00"/>
          <w:sz w:val="32"/>
          <w:szCs w:val="22"/>
          <w:highlight w:val="blue"/>
        </w:rPr>
        <w:tab/>
      </w:r>
      <w:r w:rsidR="0018237A">
        <w:rPr>
          <w:b/>
          <w:bCs/>
          <w:color w:val="FFFF00"/>
          <w:sz w:val="32"/>
          <w:szCs w:val="22"/>
          <w:highlight w:val="blue"/>
        </w:rPr>
        <w:tab/>
      </w:r>
      <w:r w:rsidR="0018237A">
        <w:rPr>
          <w:b/>
          <w:bCs/>
          <w:color w:val="FFFF00"/>
          <w:sz w:val="32"/>
          <w:szCs w:val="22"/>
          <w:highlight w:val="blue"/>
        </w:rPr>
        <w:tab/>
      </w:r>
      <w:r w:rsidR="0018237A">
        <w:rPr>
          <w:b/>
          <w:bCs/>
          <w:color w:val="FFFF00"/>
          <w:sz w:val="32"/>
          <w:szCs w:val="22"/>
          <w:highlight w:val="blue"/>
        </w:rPr>
        <w:tab/>
      </w:r>
      <w:r w:rsidR="0018237A">
        <w:rPr>
          <w:b/>
          <w:bCs/>
          <w:color w:val="FFFF00"/>
          <w:sz w:val="32"/>
          <w:szCs w:val="22"/>
          <w:highlight w:val="blue"/>
        </w:rPr>
        <w:tab/>
      </w:r>
      <w:r w:rsidR="0018237A">
        <w:rPr>
          <w:b/>
          <w:bCs/>
          <w:color w:val="FFFF00"/>
          <w:sz w:val="32"/>
          <w:szCs w:val="22"/>
          <w:highlight w:val="blue"/>
        </w:rPr>
        <w:tab/>
      </w:r>
      <w:r w:rsidR="0018237A">
        <w:rPr>
          <w:b/>
          <w:bCs/>
          <w:color w:val="FFFF00"/>
          <w:sz w:val="32"/>
          <w:szCs w:val="22"/>
          <w:highlight w:val="blue"/>
        </w:rPr>
        <w:tab/>
      </w:r>
      <w:r w:rsidR="0018237A">
        <w:rPr>
          <w:b/>
          <w:bCs/>
          <w:color w:val="FFFF00"/>
          <w:sz w:val="32"/>
          <w:szCs w:val="22"/>
          <w:highlight w:val="blue"/>
        </w:rPr>
        <w:tab/>
      </w:r>
      <w:r w:rsidR="0018237A">
        <w:rPr>
          <w:b/>
          <w:bCs/>
          <w:color w:val="FFFF00"/>
          <w:sz w:val="32"/>
          <w:szCs w:val="22"/>
          <w:highlight w:val="blue"/>
        </w:rPr>
        <w:tab/>
      </w:r>
      <w:r w:rsidR="00556C86">
        <w:rPr>
          <w:b/>
          <w:bCs/>
          <w:color w:val="FFFF00"/>
          <w:sz w:val="32"/>
          <w:szCs w:val="22"/>
          <w:highlight w:val="blue"/>
        </w:rPr>
        <w:tab/>
      </w:r>
      <w:r w:rsidR="00556C86">
        <w:rPr>
          <w:b/>
          <w:bCs/>
          <w:color w:val="FFFF00"/>
          <w:sz w:val="32"/>
          <w:szCs w:val="22"/>
          <w:highlight w:val="blue"/>
        </w:rPr>
        <w:tab/>
      </w:r>
    </w:p>
    <w:p w14:paraId="1A0BC65B" w14:textId="56612467" w:rsidR="007825AA" w:rsidRDefault="007825AA" w:rsidP="00556C86">
      <w:pPr>
        <w:rPr>
          <w:sz w:val="22"/>
          <w:szCs w:val="22"/>
        </w:rPr>
      </w:pPr>
      <w:bookmarkStart w:id="0" w:name="_GoBack"/>
      <w:bookmarkEnd w:id="0"/>
    </w:p>
    <w:tbl>
      <w:tblPr>
        <w:tblStyle w:val="TableGrid"/>
        <w:tblW w:w="0" w:type="auto"/>
        <w:tblLook w:val="04A0" w:firstRow="1" w:lastRow="0" w:firstColumn="1" w:lastColumn="0" w:noHBand="0" w:noVBand="1"/>
      </w:tblPr>
      <w:tblGrid>
        <w:gridCol w:w="2245"/>
        <w:gridCol w:w="8545"/>
      </w:tblGrid>
      <w:tr w:rsidR="00E06672" w14:paraId="4054467A" w14:textId="77777777" w:rsidTr="00E06672">
        <w:trPr>
          <w:trHeight w:val="593"/>
        </w:trPr>
        <w:tc>
          <w:tcPr>
            <w:tcW w:w="2245" w:type="dxa"/>
            <w:shd w:val="clear" w:color="auto" w:fill="BFBFBF" w:themeFill="background1" w:themeFillShade="BF"/>
            <w:vAlign w:val="center"/>
          </w:tcPr>
          <w:p w14:paraId="5BC76EB4" w14:textId="2E44CF0D" w:rsidR="00E06672" w:rsidRPr="00E06672" w:rsidRDefault="00E06672" w:rsidP="00E06672">
            <w:pPr>
              <w:jc w:val="center"/>
              <w:rPr>
                <w:b/>
                <w:sz w:val="22"/>
                <w:szCs w:val="22"/>
              </w:rPr>
            </w:pPr>
            <w:r w:rsidRPr="00E06672">
              <w:rPr>
                <w:b/>
                <w:sz w:val="24"/>
                <w:szCs w:val="22"/>
              </w:rPr>
              <w:t>Date</w:t>
            </w:r>
          </w:p>
        </w:tc>
        <w:tc>
          <w:tcPr>
            <w:tcW w:w="8545" w:type="dxa"/>
            <w:shd w:val="clear" w:color="auto" w:fill="BFBFBF" w:themeFill="background1" w:themeFillShade="BF"/>
            <w:vAlign w:val="center"/>
          </w:tcPr>
          <w:p w14:paraId="0CEECDA7" w14:textId="43FC72F1" w:rsidR="00E06672" w:rsidRPr="00E06672" w:rsidRDefault="00E06672" w:rsidP="00E06672">
            <w:pPr>
              <w:jc w:val="center"/>
              <w:rPr>
                <w:b/>
                <w:sz w:val="22"/>
                <w:szCs w:val="22"/>
              </w:rPr>
            </w:pPr>
            <w:r w:rsidRPr="00E06672">
              <w:rPr>
                <w:b/>
                <w:sz w:val="24"/>
                <w:szCs w:val="22"/>
              </w:rPr>
              <w:t>Action/Event</w:t>
            </w:r>
          </w:p>
        </w:tc>
      </w:tr>
      <w:tr w:rsidR="001D0EA4" w14:paraId="24F959C8" w14:textId="77777777" w:rsidTr="00102A93">
        <w:tc>
          <w:tcPr>
            <w:tcW w:w="2245" w:type="dxa"/>
            <w:vAlign w:val="center"/>
          </w:tcPr>
          <w:p w14:paraId="38BEADC4" w14:textId="78F3991F" w:rsidR="001D0EA4" w:rsidDel="00986EDA" w:rsidRDefault="001D0EA4" w:rsidP="00102A93">
            <w:pPr>
              <w:rPr>
                <w:b/>
                <w:sz w:val="24"/>
                <w:szCs w:val="24"/>
              </w:rPr>
            </w:pPr>
            <w:r>
              <w:rPr>
                <w:b/>
                <w:sz w:val="24"/>
                <w:szCs w:val="24"/>
              </w:rPr>
              <w:t>March 1, 2018</w:t>
            </w:r>
          </w:p>
        </w:tc>
        <w:tc>
          <w:tcPr>
            <w:tcW w:w="8545" w:type="dxa"/>
            <w:vAlign w:val="center"/>
          </w:tcPr>
          <w:p w14:paraId="061D169E" w14:textId="289C495A" w:rsidR="001D0EA4" w:rsidRPr="00FE7CF7" w:rsidRDefault="001D0EA4" w:rsidP="00102A93">
            <w:pPr>
              <w:rPr>
                <w:sz w:val="24"/>
                <w:szCs w:val="24"/>
              </w:rPr>
            </w:pPr>
            <w:r w:rsidRPr="001D0EA4">
              <w:rPr>
                <w:sz w:val="24"/>
                <w:szCs w:val="24"/>
              </w:rPr>
              <w:t>GIT Coordinators and Staffers meet to discuss feedback received from GIT and Workgroup members on the FY2017 GIT Funding process.</w:t>
            </w:r>
          </w:p>
        </w:tc>
      </w:tr>
      <w:tr w:rsidR="001D0EA4" w14:paraId="17A0EC5C" w14:textId="77777777" w:rsidTr="00102A93">
        <w:tc>
          <w:tcPr>
            <w:tcW w:w="2245" w:type="dxa"/>
            <w:vAlign w:val="center"/>
          </w:tcPr>
          <w:p w14:paraId="7AF122AA" w14:textId="21FF7AC9" w:rsidR="001D0EA4" w:rsidDel="00986EDA" w:rsidRDefault="001D0EA4" w:rsidP="00102A93">
            <w:pPr>
              <w:rPr>
                <w:b/>
                <w:sz w:val="24"/>
                <w:szCs w:val="24"/>
              </w:rPr>
            </w:pPr>
            <w:r>
              <w:rPr>
                <w:b/>
                <w:sz w:val="24"/>
                <w:szCs w:val="24"/>
              </w:rPr>
              <w:t>March 8, 2018</w:t>
            </w:r>
          </w:p>
        </w:tc>
        <w:tc>
          <w:tcPr>
            <w:tcW w:w="8545" w:type="dxa"/>
            <w:vAlign w:val="center"/>
          </w:tcPr>
          <w:p w14:paraId="0FCBC713" w14:textId="404A3D41" w:rsidR="001D0EA4" w:rsidRPr="00FE7CF7" w:rsidRDefault="001D0EA4" w:rsidP="00102A93">
            <w:pPr>
              <w:rPr>
                <w:sz w:val="24"/>
                <w:szCs w:val="24"/>
              </w:rPr>
            </w:pPr>
            <w:r w:rsidRPr="001D0EA4">
              <w:rPr>
                <w:sz w:val="24"/>
                <w:szCs w:val="24"/>
              </w:rPr>
              <w:t>GIT Chairs, Coordinators, and Staffers meet to discuss possible modifications to the FY2018 GIT Funding process, including increased emphasis on cross-GIT proposals and earlier/more frequent collaboration with CBPO Web Team, Creative Team, IT team, GIS team and Communications Office and/or Workgroup (to determine internal capacity to assist in implementation of projects).</w:t>
            </w:r>
          </w:p>
        </w:tc>
      </w:tr>
      <w:tr w:rsidR="00E06672" w14:paraId="7A090EE9" w14:textId="77777777" w:rsidTr="00102A93">
        <w:tc>
          <w:tcPr>
            <w:tcW w:w="2245" w:type="dxa"/>
            <w:vAlign w:val="center"/>
          </w:tcPr>
          <w:p w14:paraId="22E1DFFA" w14:textId="4CB75425" w:rsidR="00E06672" w:rsidRDefault="00986EDA" w:rsidP="00102A93">
            <w:pPr>
              <w:rPr>
                <w:sz w:val="22"/>
                <w:szCs w:val="22"/>
              </w:rPr>
            </w:pPr>
            <w:r>
              <w:rPr>
                <w:b/>
                <w:sz w:val="24"/>
                <w:szCs w:val="24"/>
              </w:rPr>
              <w:t>May 31</w:t>
            </w:r>
            <w:r w:rsidR="00E06672">
              <w:rPr>
                <w:b/>
                <w:sz w:val="24"/>
                <w:szCs w:val="24"/>
              </w:rPr>
              <w:t>, 201</w:t>
            </w:r>
            <w:r>
              <w:rPr>
                <w:b/>
                <w:sz w:val="24"/>
                <w:szCs w:val="24"/>
              </w:rPr>
              <w:t>8</w:t>
            </w:r>
          </w:p>
        </w:tc>
        <w:tc>
          <w:tcPr>
            <w:tcW w:w="8545" w:type="dxa"/>
            <w:vAlign w:val="center"/>
          </w:tcPr>
          <w:p w14:paraId="4E5A5203" w14:textId="2E5C3EE3" w:rsidR="00E06672" w:rsidRPr="004769A4" w:rsidRDefault="00F0027B" w:rsidP="00102A93">
            <w:pPr>
              <w:rPr>
                <w:sz w:val="24"/>
                <w:szCs w:val="24"/>
              </w:rPr>
            </w:pPr>
            <w:r w:rsidRPr="00F0027B">
              <w:rPr>
                <w:sz w:val="24"/>
                <w:szCs w:val="24"/>
              </w:rPr>
              <w:t>FY2018 GIT Funding process finalized by GIT Chairs, Coordinators and Staffers.</w:t>
            </w:r>
            <w:r>
              <w:rPr>
                <w:sz w:val="24"/>
                <w:szCs w:val="24"/>
              </w:rPr>
              <w:t xml:space="preserve"> </w:t>
            </w:r>
            <w:r w:rsidR="00E06672" w:rsidRPr="00FE7CF7">
              <w:rPr>
                <w:sz w:val="24"/>
                <w:szCs w:val="24"/>
              </w:rPr>
              <w:t xml:space="preserve">Chairs, Coordinators and Staffers </w:t>
            </w:r>
            <w:r>
              <w:rPr>
                <w:sz w:val="24"/>
                <w:szCs w:val="24"/>
              </w:rPr>
              <w:t>may also</w:t>
            </w:r>
            <w:r w:rsidR="00E06672" w:rsidRPr="00FE7CF7">
              <w:rPr>
                <w:sz w:val="24"/>
                <w:szCs w:val="24"/>
              </w:rPr>
              <w:t xml:space="preserve"> discuss project ideas</w:t>
            </w:r>
            <w:r w:rsidR="003B0BB8">
              <w:rPr>
                <w:sz w:val="24"/>
                <w:szCs w:val="24"/>
              </w:rPr>
              <w:t>, including 3 high-level, cross-GIT proposals</w:t>
            </w:r>
            <w:r w:rsidR="00E06672" w:rsidRPr="00FE7CF7">
              <w:rPr>
                <w:sz w:val="24"/>
                <w:szCs w:val="24"/>
              </w:rPr>
              <w:t xml:space="preserve">. After this meeting, teams should engage in internal review by CBPO Web Team, Creative Team, </w:t>
            </w:r>
            <w:r w:rsidR="00F23D49">
              <w:rPr>
                <w:sz w:val="24"/>
                <w:szCs w:val="24"/>
              </w:rPr>
              <w:t xml:space="preserve">IT team, GIS team, </w:t>
            </w:r>
            <w:r w:rsidR="00E06672" w:rsidRPr="00FE7CF7">
              <w:rPr>
                <w:sz w:val="24"/>
                <w:szCs w:val="24"/>
              </w:rPr>
              <w:t xml:space="preserve">and Communications </w:t>
            </w:r>
            <w:r w:rsidR="00F23D49">
              <w:rPr>
                <w:sz w:val="24"/>
                <w:szCs w:val="24"/>
              </w:rPr>
              <w:t xml:space="preserve">Office and/or </w:t>
            </w:r>
            <w:r w:rsidR="00E06672" w:rsidRPr="00FE7CF7">
              <w:rPr>
                <w:sz w:val="24"/>
                <w:szCs w:val="24"/>
              </w:rPr>
              <w:t>Workgroup to determine in-house capacity and refinements to project ideas.</w:t>
            </w:r>
          </w:p>
        </w:tc>
      </w:tr>
      <w:tr w:rsidR="0083185A" w14:paraId="07189E98" w14:textId="77777777" w:rsidTr="0083185A">
        <w:tc>
          <w:tcPr>
            <w:tcW w:w="2245" w:type="dxa"/>
            <w:shd w:val="clear" w:color="auto" w:fill="auto"/>
            <w:vAlign w:val="center"/>
          </w:tcPr>
          <w:p w14:paraId="5821C0C0" w14:textId="7C10EB18" w:rsidR="0083185A" w:rsidDel="00986EDA" w:rsidRDefault="0083185A" w:rsidP="0083185A">
            <w:pPr>
              <w:rPr>
                <w:b/>
                <w:sz w:val="24"/>
                <w:szCs w:val="24"/>
              </w:rPr>
            </w:pPr>
            <w:r>
              <w:rPr>
                <w:b/>
                <w:sz w:val="24"/>
                <w:szCs w:val="24"/>
              </w:rPr>
              <w:t>Determined by GIT</w:t>
            </w:r>
          </w:p>
        </w:tc>
        <w:tc>
          <w:tcPr>
            <w:tcW w:w="8545" w:type="dxa"/>
            <w:shd w:val="clear" w:color="auto" w:fill="auto"/>
            <w:vAlign w:val="center"/>
          </w:tcPr>
          <w:p w14:paraId="21EC7386" w14:textId="3017EC75" w:rsidR="0083185A" w:rsidRPr="00FE7CF7" w:rsidRDefault="0083185A" w:rsidP="0083185A">
            <w:pPr>
              <w:rPr>
                <w:sz w:val="24"/>
                <w:szCs w:val="24"/>
              </w:rPr>
            </w:pPr>
            <w:r w:rsidRPr="00FE7CF7">
              <w:rPr>
                <w:sz w:val="24"/>
                <w:szCs w:val="24"/>
              </w:rPr>
              <w:t>Deadline for project ideas submitted to GIT leadership.</w:t>
            </w:r>
          </w:p>
        </w:tc>
      </w:tr>
      <w:tr w:rsidR="0083185A" w14:paraId="7F8BF86B" w14:textId="77777777" w:rsidTr="00102A93">
        <w:tc>
          <w:tcPr>
            <w:tcW w:w="2245" w:type="dxa"/>
            <w:vAlign w:val="center"/>
          </w:tcPr>
          <w:p w14:paraId="488DE7F8" w14:textId="37EB7758" w:rsidR="0083185A" w:rsidRDefault="00A71433" w:rsidP="0083185A">
            <w:pPr>
              <w:rPr>
                <w:sz w:val="22"/>
                <w:szCs w:val="22"/>
              </w:rPr>
            </w:pPr>
            <w:r>
              <w:rPr>
                <w:b/>
                <w:sz w:val="24"/>
                <w:szCs w:val="24"/>
              </w:rPr>
              <w:t>July 20</w:t>
            </w:r>
            <w:r w:rsidR="0083185A">
              <w:rPr>
                <w:b/>
                <w:sz w:val="24"/>
                <w:szCs w:val="24"/>
              </w:rPr>
              <w:t>, 201</w:t>
            </w:r>
            <w:r>
              <w:rPr>
                <w:b/>
                <w:sz w:val="24"/>
                <w:szCs w:val="24"/>
              </w:rPr>
              <w:t>8</w:t>
            </w:r>
          </w:p>
        </w:tc>
        <w:tc>
          <w:tcPr>
            <w:tcW w:w="8545" w:type="dxa"/>
            <w:vAlign w:val="center"/>
          </w:tcPr>
          <w:p w14:paraId="07090185" w14:textId="4374DFF1" w:rsidR="0083185A" w:rsidRDefault="0083185A" w:rsidP="0083185A">
            <w:pPr>
              <w:rPr>
                <w:sz w:val="22"/>
                <w:szCs w:val="22"/>
              </w:rPr>
            </w:pPr>
            <w:r w:rsidRPr="00FE7CF7">
              <w:rPr>
                <w:sz w:val="24"/>
                <w:szCs w:val="24"/>
              </w:rPr>
              <w:t>Deadline for GIT leadership to submit top three to four project proposals from within each GIT.</w:t>
            </w:r>
          </w:p>
        </w:tc>
      </w:tr>
      <w:tr w:rsidR="0083185A" w14:paraId="1FF50C34" w14:textId="77777777" w:rsidTr="00102A93">
        <w:tc>
          <w:tcPr>
            <w:tcW w:w="2245" w:type="dxa"/>
            <w:vAlign w:val="center"/>
          </w:tcPr>
          <w:p w14:paraId="37C62E69" w14:textId="304E389C" w:rsidR="0083185A" w:rsidRDefault="00B358FA" w:rsidP="0083185A">
            <w:pPr>
              <w:rPr>
                <w:sz w:val="22"/>
                <w:szCs w:val="22"/>
              </w:rPr>
            </w:pPr>
            <w:r>
              <w:rPr>
                <w:b/>
                <w:sz w:val="24"/>
                <w:szCs w:val="24"/>
              </w:rPr>
              <w:t xml:space="preserve"> July 27</w:t>
            </w:r>
            <w:r w:rsidR="0083185A">
              <w:rPr>
                <w:b/>
                <w:sz w:val="24"/>
                <w:szCs w:val="24"/>
              </w:rPr>
              <w:t>, 201</w:t>
            </w:r>
            <w:r w:rsidR="00C44295">
              <w:rPr>
                <w:b/>
                <w:sz w:val="24"/>
                <w:szCs w:val="24"/>
              </w:rPr>
              <w:t>8</w:t>
            </w:r>
          </w:p>
        </w:tc>
        <w:tc>
          <w:tcPr>
            <w:tcW w:w="8545" w:type="dxa"/>
            <w:vAlign w:val="center"/>
          </w:tcPr>
          <w:p w14:paraId="48EF50A1" w14:textId="753340A7" w:rsidR="0083185A" w:rsidRDefault="0083185A" w:rsidP="0083185A">
            <w:pPr>
              <w:rPr>
                <w:sz w:val="22"/>
                <w:szCs w:val="22"/>
              </w:rPr>
            </w:pPr>
            <w:r w:rsidRPr="00FE7CF7">
              <w:rPr>
                <w:sz w:val="24"/>
                <w:szCs w:val="24"/>
              </w:rPr>
              <w:t>External technical peer review comments are solicited on the top three proposals from each GIT for the purpose of strengthening the project designs. Internal review by CBP</w:t>
            </w:r>
            <w:r w:rsidR="00305897">
              <w:rPr>
                <w:sz w:val="24"/>
                <w:szCs w:val="24"/>
              </w:rPr>
              <w:t>O</w:t>
            </w:r>
            <w:r w:rsidRPr="00FE7CF7">
              <w:rPr>
                <w:sz w:val="24"/>
                <w:szCs w:val="24"/>
              </w:rPr>
              <w:t xml:space="preserve"> Web Team, Creative Team, </w:t>
            </w:r>
            <w:r w:rsidR="009026EA">
              <w:rPr>
                <w:sz w:val="24"/>
                <w:szCs w:val="24"/>
              </w:rPr>
              <w:t xml:space="preserve">IT team, GIS team, </w:t>
            </w:r>
            <w:r w:rsidRPr="00FE7CF7">
              <w:rPr>
                <w:sz w:val="24"/>
                <w:szCs w:val="24"/>
              </w:rPr>
              <w:t xml:space="preserve">and Communications </w:t>
            </w:r>
            <w:r w:rsidR="00AB04BA">
              <w:rPr>
                <w:sz w:val="24"/>
                <w:szCs w:val="24"/>
              </w:rPr>
              <w:t xml:space="preserve">Office and/or </w:t>
            </w:r>
            <w:r w:rsidRPr="00FE7CF7">
              <w:rPr>
                <w:sz w:val="24"/>
                <w:szCs w:val="24"/>
              </w:rPr>
              <w:t>Workgroup to determine in-house capacity and refinements to project ideas.</w:t>
            </w:r>
          </w:p>
        </w:tc>
      </w:tr>
      <w:tr w:rsidR="008015CD" w14:paraId="11426193" w14:textId="77777777" w:rsidTr="00102A93">
        <w:tc>
          <w:tcPr>
            <w:tcW w:w="2245" w:type="dxa"/>
            <w:vAlign w:val="center"/>
          </w:tcPr>
          <w:p w14:paraId="13AD7C1F" w14:textId="17B12949" w:rsidR="008015CD" w:rsidRDefault="008015CD" w:rsidP="008015CD">
            <w:pPr>
              <w:rPr>
                <w:b/>
                <w:sz w:val="24"/>
                <w:szCs w:val="24"/>
              </w:rPr>
            </w:pPr>
            <w:r>
              <w:rPr>
                <w:b/>
                <w:sz w:val="24"/>
                <w:szCs w:val="24"/>
              </w:rPr>
              <w:t>TBD</w:t>
            </w:r>
          </w:p>
        </w:tc>
        <w:tc>
          <w:tcPr>
            <w:tcW w:w="8545" w:type="dxa"/>
            <w:vAlign w:val="center"/>
          </w:tcPr>
          <w:p w14:paraId="017F71EE" w14:textId="028989AC" w:rsidR="008015CD" w:rsidRPr="00FE7CF7" w:rsidRDefault="008015CD" w:rsidP="008015CD">
            <w:pPr>
              <w:rPr>
                <w:sz w:val="24"/>
                <w:szCs w:val="24"/>
              </w:rPr>
            </w:pPr>
            <w:r>
              <w:rPr>
                <w:sz w:val="24"/>
                <w:szCs w:val="24"/>
              </w:rPr>
              <w:t>Proposed CBT-lead training (project selection and scope of work development)</w:t>
            </w:r>
          </w:p>
        </w:tc>
      </w:tr>
      <w:tr w:rsidR="008015CD" w14:paraId="2BB7E450" w14:textId="77777777" w:rsidTr="00102A93">
        <w:tc>
          <w:tcPr>
            <w:tcW w:w="2245" w:type="dxa"/>
            <w:vAlign w:val="center"/>
          </w:tcPr>
          <w:p w14:paraId="16E1E6F5" w14:textId="14051E56" w:rsidR="008015CD" w:rsidRDefault="008015CD" w:rsidP="008015CD">
            <w:pPr>
              <w:rPr>
                <w:sz w:val="22"/>
                <w:szCs w:val="22"/>
              </w:rPr>
            </w:pPr>
            <w:r>
              <w:rPr>
                <w:b/>
                <w:sz w:val="24"/>
                <w:szCs w:val="24"/>
              </w:rPr>
              <w:t>August 16, 2018</w:t>
            </w:r>
          </w:p>
        </w:tc>
        <w:tc>
          <w:tcPr>
            <w:tcW w:w="8545" w:type="dxa"/>
            <w:vAlign w:val="center"/>
          </w:tcPr>
          <w:p w14:paraId="73660417" w14:textId="3A8B5FA8" w:rsidR="008015CD" w:rsidRDefault="008015CD" w:rsidP="008015CD">
            <w:pPr>
              <w:rPr>
                <w:sz w:val="22"/>
                <w:szCs w:val="22"/>
              </w:rPr>
            </w:pPr>
            <w:r w:rsidRPr="00284B93">
              <w:rPr>
                <w:sz w:val="24"/>
              </w:rPr>
              <w:t>GIT Chairs</w:t>
            </w:r>
            <w:r w:rsidRPr="00284B93">
              <w:rPr>
                <w:sz w:val="24"/>
                <w:szCs w:val="24"/>
              </w:rPr>
              <w:t>, Coordinators and Staffers present and rank proposals. GIT Chairs select the finalists from the full suite of projects based on criteria in Section III, comments from the external review, and input from other Bay Program components.</w:t>
            </w:r>
          </w:p>
        </w:tc>
      </w:tr>
      <w:tr w:rsidR="008015CD" w14:paraId="24167834" w14:textId="77777777" w:rsidTr="00102A93">
        <w:tc>
          <w:tcPr>
            <w:tcW w:w="2245" w:type="dxa"/>
            <w:vAlign w:val="center"/>
          </w:tcPr>
          <w:p w14:paraId="48BE9193" w14:textId="2216EAA1" w:rsidR="008015CD" w:rsidRDefault="008015CD" w:rsidP="008015CD">
            <w:pPr>
              <w:rPr>
                <w:sz w:val="22"/>
                <w:szCs w:val="22"/>
              </w:rPr>
            </w:pPr>
            <w:r>
              <w:rPr>
                <w:b/>
                <w:sz w:val="24"/>
                <w:szCs w:val="24"/>
              </w:rPr>
              <w:t>August 24, 2018</w:t>
            </w:r>
          </w:p>
        </w:tc>
        <w:tc>
          <w:tcPr>
            <w:tcW w:w="8545" w:type="dxa"/>
            <w:vAlign w:val="center"/>
          </w:tcPr>
          <w:p w14:paraId="51E39D4D" w14:textId="0FE17F75" w:rsidR="008015CD" w:rsidRDefault="008015CD" w:rsidP="008015CD">
            <w:pPr>
              <w:rPr>
                <w:sz w:val="22"/>
                <w:szCs w:val="22"/>
              </w:rPr>
            </w:pPr>
            <w:r w:rsidRPr="00284B93">
              <w:rPr>
                <w:sz w:val="24"/>
                <w:szCs w:val="24"/>
              </w:rPr>
              <w:t>GIT Chairs present a proposed final list of projects for funding to the CBPO Director for final approval &amp; CBPO Director will notify Management Board and GIT Chairs of final approved project list.</w:t>
            </w:r>
          </w:p>
        </w:tc>
      </w:tr>
      <w:tr w:rsidR="008015CD" w14:paraId="745F7A7B" w14:textId="77777777" w:rsidTr="00102A93">
        <w:tc>
          <w:tcPr>
            <w:tcW w:w="2245" w:type="dxa"/>
            <w:vAlign w:val="center"/>
          </w:tcPr>
          <w:p w14:paraId="0D0E2595" w14:textId="1490B0B9" w:rsidR="008015CD" w:rsidRDefault="008015CD" w:rsidP="008015CD">
            <w:pPr>
              <w:rPr>
                <w:sz w:val="22"/>
                <w:szCs w:val="22"/>
              </w:rPr>
            </w:pPr>
            <w:r>
              <w:rPr>
                <w:b/>
                <w:sz w:val="24"/>
                <w:szCs w:val="24"/>
              </w:rPr>
              <w:t>August 24 - September 21, 2018</w:t>
            </w:r>
          </w:p>
        </w:tc>
        <w:tc>
          <w:tcPr>
            <w:tcW w:w="8545" w:type="dxa"/>
            <w:vAlign w:val="center"/>
          </w:tcPr>
          <w:p w14:paraId="72C46B90" w14:textId="5DD8CF6A" w:rsidR="008015CD" w:rsidRDefault="008015CD" w:rsidP="008015CD">
            <w:pPr>
              <w:rPr>
                <w:sz w:val="22"/>
                <w:szCs w:val="22"/>
              </w:rPr>
            </w:pPr>
            <w:r w:rsidRPr="00284B93">
              <w:rPr>
                <w:sz w:val="24"/>
                <w:szCs w:val="24"/>
              </w:rPr>
              <w:t>GIT lead refines the scope of work and request for proposal (RFP) content (Table 2 in Section VIII below) and submits to the coordinator and staffer of Enhance Partnering, Leadership and Management GIT.</w:t>
            </w:r>
            <w:r>
              <w:rPr>
                <w:sz w:val="24"/>
                <w:szCs w:val="24"/>
              </w:rPr>
              <w:t xml:space="preserve"> The Trust is available to provide feedback on Table 2 information to ensure clear and biddable scopes of work.</w:t>
            </w:r>
          </w:p>
        </w:tc>
      </w:tr>
      <w:tr w:rsidR="008015CD" w14:paraId="46D19FE8" w14:textId="77777777" w:rsidTr="00102A93">
        <w:tc>
          <w:tcPr>
            <w:tcW w:w="2245" w:type="dxa"/>
            <w:vAlign w:val="center"/>
          </w:tcPr>
          <w:p w14:paraId="0DEAB49A" w14:textId="588E8F1D" w:rsidR="008015CD" w:rsidRDefault="008015CD" w:rsidP="008015CD">
            <w:pPr>
              <w:rPr>
                <w:sz w:val="22"/>
                <w:szCs w:val="22"/>
              </w:rPr>
            </w:pPr>
            <w:r>
              <w:rPr>
                <w:b/>
                <w:sz w:val="24"/>
                <w:szCs w:val="24"/>
              </w:rPr>
              <w:t>September 21-28</w:t>
            </w:r>
            <w:r w:rsidRPr="003A473A">
              <w:rPr>
                <w:b/>
                <w:sz w:val="24"/>
                <w:szCs w:val="24"/>
              </w:rPr>
              <w:t>, 2017</w:t>
            </w:r>
          </w:p>
        </w:tc>
        <w:tc>
          <w:tcPr>
            <w:tcW w:w="8545" w:type="dxa"/>
            <w:vAlign w:val="center"/>
          </w:tcPr>
          <w:p w14:paraId="001F2B6D" w14:textId="1F13CDBA" w:rsidR="008015CD" w:rsidRDefault="008015CD" w:rsidP="008015CD">
            <w:pPr>
              <w:rPr>
                <w:sz w:val="22"/>
                <w:szCs w:val="22"/>
              </w:rPr>
            </w:pPr>
            <w:r w:rsidRPr="00284B93">
              <w:rPr>
                <w:sz w:val="24"/>
                <w:szCs w:val="24"/>
              </w:rPr>
              <w:t>The Trust schedules conference calls to discuss as needed to develop robust scope</w:t>
            </w:r>
            <w:r>
              <w:rPr>
                <w:sz w:val="24"/>
                <w:szCs w:val="24"/>
              </w:rPr>
              <w:t>s</w:t>
            </w:r>
            <w:r w:rsidRPr="00284B93">
              <w:rPr>
                <w:sz w:val="24"/>
                <w:szCs w:val="24"/>
              </w:rPr>
              <w:t xml:space="preserve"> for the RFP.</w:t>
            </w:r>
          </w:p>
        </w:tc>
      </w:tr>
      <w:tr w:rsidR="008015CD" w14:paraId="09E71D0B" w14:textId="77777777" w:rsidTr="00102A93">
        <w:trPr>
          <w:trHeight w:val="332"/>
        </w:trPr>
        <w:tc>
          <w:tcPr>
            <w:tcW w:w="2245" w:type="dxa"/>
            <w:vAlign w:val="center"/>
          </w:tcPr>
          <w:p w14:paraId="72F060AB" w14:textId="708BEF63" w:rsidR="008015CD" w:rsidRDefault="008015CD" w:rsidP="008015CD">
            <w:pPr>
              <w:rPr>
                <w:sz w:val="22"/>
                <w:szCs w:val="22"/>
              </w:rPr>
            </w:pPr>
            <w:r w:rsidRPr="003A473A">
              <w:rPr>
                <w:b/>
                <w:sz w:val="24"/>
                <w:szCs w:val="24"/>
              </w:rPr>
              <w:t>October</w:t>
            </w:r>
            <w:r>
              <w:rPr>
                <w:b/>
                <w:sz w:val="24"/>
                <w:szCs w:val="24"/>
              </w:rPr>
              <w:t xml:space="preserve"> 7,</w:t>
            </w:r>
            <w:r w:rsidRPr="003A473A">
              <w:rPr>
                <w:b/>
                <w:sz w:val="24"/>
                <w:szCs w:val="24"/>
              </w:rPr>
              <w:t xml:space="preserve"> 201</w:t>
            </w:r>
            <w:r>
              <w:rPr>
                <w:b/>
                <w:sz w:val="24"/>
                <w:szCs w:val="24"/>
              </w:rPr>
              <w:t>8</w:t>
            </w:r>
            <w:r w:rsidRPr="003A473A">
              <w:rPr>
                <w:b/>
                <w:sz w:val="24"/>
                <w:szCs w:val="24"/>
              </w:rPr>
              <w:t xml:space="preserve"> </w:t>
            </w:r>
          </w:p>
        </w:tc>
        <w:tc>
          <w:tcPr>
            <w:tcW w:w="8545" w:type="dxa"/>
            <w:vAlign w:val="center"/>
          </w:tcPr>
          <w:p w14:paraId="0AB98319" w14:textId="619A0B85" w:rsidR="008015CD" w:rsidRDefault="008015CD" w:rsidP="008015CD">
            <w:pPr>
              <w:rPr>
                <w:sz w:val="22"/>
                <w:szCs w:val="22"/>
              </w:rPr>
            </w:pPr>
            <w:r w:rsidRPr="00B41349">
              <w:rPr>
                <w:sz w:val="24"/>
                <w:szCs w:val="24"/>
              </w:rPr>
              <w:t>The Trust issues a</w:t>
            </w:r>
            <w:r>
              <w:rPr>
                <w:sz w:val="24"/>
                <w:szCs w:val="24"/>
              </w:rPr>
              <w:t>n</w:t>
            </w:r>
            <w:r w:rsidRPr="00B41349">
              <w:rPr>
                <w:sz w:val="24"/>
                <w:szCs w:val="24"/>
              </w:rPr>
              <w:t xml:space="preserve"> RFP to seek bidders.</w:t>
            </w:r>
          </w:p>
        </w:tc>
      </w:tr>
      <w:tr w:rsidR="008015CD" w14:paraId="7586981D" w14:textId="77777777" w:rsidTr="00102A93">
        <w:trPr>
          <w:trHeight w:val="350"/>
        </w:trPr>
        <w:tc>
          <w:tcPr>
            <w:tcW w:w="2245" w:type="dxa"/>
            <w:vAlign w:val="center"/>
          </w:tcPr>
          <w:p w14:paraId="0251E300" w14:textId="347BF530" w:rsidR="008015CD" w:rsidRDefault="008015CD" w:rsidP="008015CD">
            <w:pPr>
              <w:rPr>
                <w:sz w:val="22"/>
                <w:szCs w:val="22"/>
              </w:rPr>
            </w:pPr>
            <w:r w:rsidRPr="003A473A">
              <w:rPr>
                <w:b/>
                <w:sz w:val="24"/>
                <w:szCs w:val="24"/>
              </w:rPr>
              <w:t>November 201</w:t>
            </w:r>
            <w:r>
              <w:rPr>
                <w:b/>
                <w:sz w:val="24"/>
                <w:szCs w:val="24"/>
              </w:rPr>
              <w:t>8</w:t>
            </w:r>
            <w:r w:rsidRPr="003A473A">
              <w:rPr>
                <w:sz w:val="24"/>
                <w:szCs w:val="24"/>
              </w:rPr>
              <w:t xml:space="preserve"> </w:t>
            </w:r>
          </w:p>
        </w:tc>
        <w:tc>
          <w:tcPr>
            <w:tcW w:w="8545" w:type="dxa"/>
            <w:vAlign w:val="center"/>
          </w:tcPr>
          <w:p w14:paraId="1A7E2CBA" w14:textId="6A2A77FA" w:rsidR="008015CD" w:rsidRDefault="008015CD" w:rsidP="008015CD">
            <w:pPr>
              <w:rPr>
                <w:sz w:val="22"/>
                <w:szCs w:val="22"/>
              </w:rPr>
            </w:pPr>
            <w:r w:rsidRPr="00B41349">
              <w:rPr>
                <w:sz w:val="24"/>
                <w:szCs w:val="24"/>
              </w:rPr>
              <w:t>Bids from contractors are due; the Trust releases bids for external peer review.</w:t>
            </w:r>
          </w:p>
        </w:tc>
      </w:tr>
      <w:tr w:rsidR="008015CD" w14:paraId="05FC0B8C" w14:textId="77777777" w:rsidTr="00102A93">
        <w:tc>
          <w:tcPr>
            <w:tcW w:w="2245" w:type="dxa"/>
            <w:vAlign w:val="center"/>
          </w:tcPr>
          <w:p w14:paraId="47867863" w14:textId="5BD763ED" w:rsidR="008015CD" w:rsidRDefault="008015CD" w:rsidP="008015CD">
            <w:pPr>
              <w:rPr>
                <w:sz w:val="22"/>
                <w:szCs w:val="22"/>
              </w:rPr>
            </w:pPr>
            <w:r w:rsidRPr="003A473A">
              <w:rPr>
                <w:b/>
                <w:sz w:val="24"/>
                <w:szCs w:val="24"/>
              </w:rPr>
              <w:t>December 201</w:t>
            </w:r>
            <w:r>
              <w:rPr>
                <w:b/>
                <w:sz w:val="24"/>
                <w:szCs w:val="24"/>
              </w:rPr>
              <w:t>8</w:t>
            </w:r>
          </w:p>
        </w:tc>
        <w:tc>
          <w:tcPr>
            <w:tcW w:w="8545" w:type="dxa"/>
            <w:vAlign w:val="center"/>
          </w:tcPr>
          <w:p w14:paraId="0CC53E84" w14:textId="7A49B0E5" w:rsidR="008015CD" w:rsidRDefault="008015CD" w:rsidP="008015CD">
            <w:pPr>
              <w:rPr>
                <w:sz w:val="22"/>
                <w:szCs w:val="22"/>
              </w:rPr>
            </w:pPr>
            <w:r w:rsidRPr="00B41349">
              <w:rPr>
                <w:sz w:val="24"/>
                <w:szCs w:val="24"/>
              </w:rPr>
              <w:t>The Trust compiles reviews, works with the GIT technical project leads to identify winning bidders, initiates sub-award contracts.</w:t>
            </w:r>
          </w:p>
        </w:tc>
      </w:tr>
      <w:tr w:rsidR="008015CD" w14:paraId="681F7E1F" w14:textId="77777777" w:rsidTr="00102A93">
        <w:trPr>
          <w:trHeight w:val="332"/>
        </w:trPr>
        <w:tc>
          <w:tcPr>
            <w:tcW w:w="2245" w:type="dxa"/>
            <w:vAlign w:val="center"/>
          </w:tcPr>
          <w:p w14:paraId="3153B92D" w14:textId="2B3BA326" w:rsidR="008015CD" w:rsidRDefault="008015CD" w:rsidP="008015CD">
            <w:pPr>
              <w:rPr>
                <w:sz w:val="22"/>
                <w:szCs w:val="22"/>
              </w:rPr>
            </w:pPr>
            <w:r w:rsidRPr="003A473A">
              <w:rPr>
                <w:b/>
                <w:sz w:val="24"/>
                <w:szCs w:val="24"/>
              </w:rPr>
              <w:t>January 201</w:t>
            </w:r>
            <w:r>
              <w:rPr>
                <w:b/>
                <w:sz w:val="24"/>
                <w:szCs w:val="24"/>
              </w:rPr>
              <w:t>9</w:t>
            </w:r>
            <w:r w:rsidRPr="003A473A">
              <w:rPr>
                <w:b/>
                <w:sz w:val="24"/>
                <w:szCs w:val="24"/>
              </w:rPr>
              <w:t xml:space="preserve"> </w:t>
            </w:r>
          </w:p>
        </w:tc>
        <w:tc>
          <w:tcPr>
            <w:tcW w:w="8545" w:type="dxa"/>
            <w:vAlign w:val="center"/>
          </w:tcPr>
          <w:p w14:paraId="73F3B97A" w14:textId="781443CA" w:rsidR="008015CD" w:rsidRDefault="008015CD" w:rsidP="008015CD">
            <w:pPr>
              <w:rPr>
                <w:sz w:val="22"/>
                <w:szCs w:val="22"/>
              </w:rPr>
            </w:pPr>
            <w:r w:rsidRPr="00B41349">
              <w:rPr>
                <w:sz w:val="24"/>
                <w:szCs w:val="24"/>
              </w:rPr>
              <w:t>GIT technical leads meet with awardees to commence projects.</w:t>
            </w:r>
          </w:p>
        </w:tc>
      </w:tr>
    </w:tbl>
    <w:p w14:paraId="748C5B15" w14:textId="2FF7FD04" w:rsidR="00BD2E7F" w:rsidRPr="008B1F51" w:rsidRDefault="00BD2E7F" w:rsidP="0094387D">
      <w:pPr>
        <w:rPr>
          <w:sz w:val="24"/>
          <w:szCs w:val="24"/>
        </w:rPr>
      </w:pPr>
    </w:p>
    <w:p w14:paraId="1D039AA1" w14:textId="55C81569" w:rsidR="00E95F28" w:rsidRDefault="0018237A">
      <w:pPr>
        <w:ind w:right="-36"/>
        <w:rPr>
          <w:sz w:val="22"/>
          <w:szCs w:val="22"/>
        </w:rPr>
      </w:pPr>
      <w:r>
        <w:rPr>
          <w:b/>
          <w:bCs/>
          <w:color w:val="FFFF00"/>
          <w:sz w:val="32"/>
          <w:szCs w:val="22"/>
          <w:highlight w:val="blue"/>
        </w:rPr>
        <w:t xml:space="preserve">V. </w:t>
      </w:r>
      <w:r w:rsidR="00043231">
        <w:rPr>
          <w:b/>
          <w:bCs/>
          <w:color w:val="FFFF00"/>
          <w:sz w:val="32"/>
          <w:szCs w:val="22"/>
          <w:highlight w:val="blue"/>
        </w:rPr>
        <w:t xml:space="preserve">Role of a GIT </w:t>
      </w:r>
      <w:r w:rsidR="00E83362">
        <w:rPr>
          <w:b/>
          <w:bCs/>
          <w:color w:val="FFFF00"/>
          <w:sz w:val="32"/>
          <w:szCs w:val="22"/>
          <w:highlight w:val="blue"/>
        </w:rPr>
        <w:t xml:space="preserve">Technical </w:t>
      </w:r>
      <w:r w:rsidR="00043231">
        <w:rPr>
          <w:b/>
          <w:bCs/>
          <w:color w:val="FFFF00"/>
          <w:sz w:val="32"/>
          <w:szCs w:val="22"/>
          <w:highlight w:val="blue"/>
        </w:rPr>
        <w:t>Project Lead</w:t>
      </w:r>
      <w:r w:rsidR="00E95F28">
        <w:rPr>
          <w:b/>
          <w:bCs/>
          <w:color w:val="FFFF00"/>
          <w:sz w:val="32"/>
          <w:szCs w:val="22"/>
          <w:highlight w:val="blue"/>
        </w:rPr>
        <w:tab/>
      </w:r>
      <w:r w:rsidR="006E1AA9">
        <w:rPr>
          <w:b/>
          <w:bCs/>
          <w:color w:val="FFFF00"/>
          <w:sz w:val="32"/>
          <w:szCs w:val="22"/>
          <w:highlight w:val="blue"/>
        </w:rPr>
        <w:tab/>
      </w:r>
      <w:r w:rsidR="00E95F28">
        <w:rPr>
          <w:b/>
          <w:bCs/>
          <w:color w:val="FFFF00"/>
          <w:sz w:val="32"/>
          <w:szCs w:val="22"/>
          <w:highlight w:val="blue"/>
        </w:rPr>
        <w:tab/>
      </w:r>
      <w:r w:rsidR="00E95F28">
        <w:rPr>
          <w:b/>
          <w:bCs/>
          <w:color w:val="FFFF00"/>
          <w:sz w:val="32"/>
          <w:szCs w:val="22"/>
          <w:highlight w:val="blue"/>
        </w:rPr>
        <w:tab/>
      </w:r>
      <w:r w:rsidR="00E95F28">
        <w:rPr>
          <w:b/>
          <w:bCs/>
          <w:color w:val="FFFF00"/>
          <w:sz w:val="32"/>
          <w:szCs w:val="22"/>
          <w:highlight w:val="blue"/>
        </w:rPr>
        <w:tab/>
      </w:r>
      <w:r w:rsidR="00E95F28">
        <w:rPr>
          <w:b/>
          <w:bCs/>
          <w:color w:val="FFFF00"/>
          <w:sz w:val="32"/>
          <w:szCs w:val="22"/>
          <w:highlight w:val="blue"/>
        </w:rPr>
        <w:tab/>
      </w:r>
      <w:r w:rsidR="00E95F28">
        <w:rPr>
          <w:color w:val="FFFF00"/>
          <w:sz w:val="32"/>
          <w:szCs w:val="22"/>
          <w:highlight w:val="blue"/>
        </w:rPr>
        <w:tab/>
      </w:r>
    </w:p>
    <w:p w14:paraId="2E4FCAC3" w14:textId="77777777" w:rsidR="00E95F28" w:rsidRDefault="00E95F28">
      <w:pPr>
        <w:ind w:right="-36"/>
        <w:rPr>
          <w:sz w:val="22"/>
          <w:szCs w:val="22"/>
        </w:rPr>
      </w:pPr>
    </w:p>
    <w:p w14:paraId="46225E20" w14:textId="19E14E2A" w:rsidR="00043231" w:rsidRDefault="00467127" w:rsidP="00043231">
      <w:pPr>
        <w:rPr>
          <w:sz w:val="24"/>
          <w:szCs w:val="24"/>
        </w:rPr>
      </w:pPr>
      <w:r>
        <w:rPr>
          <w:sz w:val="24"/>
          <w:szCs w:val="24"/>
        </w:rPr>
        <w:t xml:space="preserve">Each project selected for funding will have assigned a </w:t>
      </w:r>
      <w:r w:rsidR="00043231">
        <w:rPr>
          <w:sz w:val="24"/>
          <w:szCs w:val="24"/>
        </w:rPr>
        <w:t xml:space="preserve">“GIT </w:t>
      </w:r>
      <w:r w:rsidR="00A33B66">
        <w:rPr>
          <w:sz w:val="24"/>
          <w:szCs w:val="24"/>
        </w:rPr>
        <w:t>technical project lead</w:t>
      </w:r>
      <w:r w:rsidR="00043231">
        <w:rPr>
          <w:sz w:val="24"/>
          <w:szCs w:val="24"/>
        </w:rPr>
        <w:t>”</w:t>
      </w:r>
      <w:r w:rsidR="00A33B66">
        <w:rPr>
          <w:sz w:val="24"/>
          <w:szCs w:val="24"/>
        </w:rPr>
        <w:t xml:space="preserve"> (GIT lead)</w:t>
      </w:r>
      <w:r>
        <w:rPr>
          <w:sz w:val="24"/>
          <w:szCs w:val="24"/>
        </w:rPr>
        <w:t xml:space="preserve"> by the GIT Chair</w:t>
      </w:r>
      <w:r w:rsidR="00002195">
        <w:rPr>
          <w:sz w:val="24"/>
          <w:szCs w:val="24"/>
        </w:rPr>
        <w:t xml:space="preserve">. </w:t>
      </w:r>
      <w:r w:rsidR="00D0195E">
        <w:rPr>
          <w:sz w:val="24"/>
          <w:szCs w:val="24"/>
        </w:rPr>
        <w:t>The GIT lead may be the individual who submitted a project idea in</w:t>
      </w:r>
      <w:r w:rsidR="00284401">
        <w:rPr>
          <w:sz w:val="24"/>
          <w:szCs w:val="24"/>
        </w:rPr>
        <w:t xml:space="preserve"> response to this solicitation or </w:t>
      </w:r>
      <w:r w:rsidR="00D0195E">
        <w:rPr>
          <w:sz w:val="24"/>
          <w:szCs w:val="24"/>
        </w:rPr>
        <w:t>may be a different individu</w:t>
      </w:r>
      <w:r w:rsidR="00002195">
        <w:rPr>
          <w:sz w:val="24"/>
          <w:szCs w:val="24"/>
        </w:rPr>
        <w:t xml:space="preserve">al assigned by GIT leadership. </w:t>
      </w:r>
      <w:r>
        <w:rPr>
          <w:sz w:val="24"/>
          <w:szCs w:val="24"/>
        </w:rPr>
        <w:t>The GIT lead will have several responsibilities over the course of the project:</w:t>
      </w:r>
      <w:r w:rsidR="00043231">
        <w:rPr>
          <w:sz w:val="24"/>
          <w:szCs w:val="24"/>
        </w:rPr>
        <w:t xml:space="preserve"> </w:t>
      </w:r>
    </w:p>
    <w:p w14:paraId="2F81CFD0" w14:textId="4CBBCF0C" w:rsidR="00043231" w:rsidRPr="003B14F4" w:rsidRDefault="00467127" w:rsidP="00043231">
      <w:pPr>
        <w:pStyle w:val="ListParagraph"/>
        <w:numPr>
          <w:ilvl w:val="0"/>
          <w:numId w:val="14"/>
        </w:numPr>
        <w:spacing w:after="200" w:line="276" w:lineRule="auto"/>
        <w:rPr>
          <w:sz w:val="24"/>
          <w:szCs w:val="24"/>
        </w:rPr>
      </w:pPr>
      <w:r>
        <w:rPr>
          <w:sz w:val="24"/>
          <w:szCs w:val="24"/>
        </w:rPr>
        <w:lastRenderedPageBreak/>
        <w:t>P</w:t>
      </w:r>
      <w:r w:rsidR="00043231">
        <w:rPr>
          <w:sz w:val="24"/>
          <w:szCs w:val="24"/>
        </w:rPr>
        <w:t xml:space="preserve">roviding a detailed scope of work for the project, with guidance from </w:t>
      </w:r>
      <w:r w:rsidR="00526949">
        <w:rPr>
          <w:sz w:val="24"/>
          <w:szCs w:val="24"/>
        </w:rPr>
        <w:t>the</w:t>
      </w:r>
      <w:r w:rsidR="00043231">
        <w:rPr>
          <w:sz w:val="24"/>
          <w:szCs w:val="24"/>
        </w:rPr>
        <w:t xml:space="preserve"> Trust</w:t>
      </w:r>
      <w:r>
        <w:rPr>
          <w:sz w:val="24"/>
          <w:szCs w:val="24"/>
        </w:rPr>
        <w:t>, to be used to procure</w:t>
      </w:r>
      <w:r w:rsidR="00D0195E">
        <w:rPr>
          <w:sz w:val="24"/>
          <w:szCs w:val="24"/>
        </w:rPr>
        <w:t xml:space="preserve"> a contractor</w:t>
      </w:r>
      <w:r w:rsidR="00526949">
        <w:rPr>
          <w:sz w:val="24"/>
          <w:szCs w:val="24"/>
        </w:rPr>
        <w:t>;</w:t>
      </w:r>
    </w:p>
    <w:p w14:paraId="220E1E67" w14:textId="015CA5FB" w:rsidR="00043231" w:rsidRDefault="00D0195E" w:rsidP="00043231">
      <w:pPr>
        <w:pStyle w:val="ListParagraph"/>
        <w:numPr>
          <w:ilvl w:val="0"/>
          <w:numId w:val="14"/>
        </w:numPr>
        <w:spacing w:after="200" w:line="276" w:lineRule="auto"/>
        <w:rPr>
          <w:sz w:val="24"/>
          <w:szCs w:val="24"/>
        </w:rPr>
      </w:pPr>
      <w:r>
        <w:rPr>
          <w:sz w:val="24"/>
          <w:szCs w:val="24"/>
        </w:rPr>
        <w:t>H</w:t>
      </w:r>
      <w:r w:rsidR="00043231">
        <w:rPr>
          <w:sz w:val="24"/>
          <w:szCs w:val="24"/>
        </w:rPr>
        <w:t xml:space="preserve">elping to identify </w:t>
      </w:r>
      <w:r w:rsidR="00A33B66">
        <w:rPr>
          <w:sz w:val="24"/>
          <w:szCs w:val="24"/>
        </w:rPr>
        <w:t>at least three potential bidders to accomplish the work outlined in the scope of work</w:t>
      </w:r>
      <w:r w:rsidR="00526949">
        <w:rPr>
          <w:sz w:val="24"/>
          <w:szCs w:val="24"/>
        </w:rPr>
        <w:t>;</w:t>
      </w:r>
      <w:r w:rsidR="00A33B66">
        <w:rPr>
          <w:sz w:val="24"/>
          <w:szCs w:val="24"/>
        </w:rPr>
        <w:t xml:space="preserve"> </w:t>
      </w:r>
      <w:r w:rsidR="00043231">
        <w:rPr>
          <w:sz w:val="24"/>
          <w:szCs w:val="24"/>
        </w:rPr>
        <w:t xml:space="preserve"> </w:t>
      </w:r>
    </w:p>
    <w:p w14:paraId="12B125F8" w14:textId="5A584EB2" w:rsidR="00043231" w:rsidRDefault="00D0195E" w:rsidP="00043231">
      <w:pPr>
        <w:pStyle w:val="ListParagraph"/>
        <w:numPr>
          <w:ilvl w:val="0"/>
          <w:numId w:val="14"/>
        </w:numPr>
        <w:spacing w:after="200" w:line="276" w:lineRule="auto"/>
        <w:rPr>
          <w:sz w:val="24"/>
          <w:szCs w:val="24"/>
        </w:rPr>
      </w:pPr>
      <w:r>
        <w:rPr>
          <w:sz w:val="24"/>
          <w:szCs w:val="24"/>
        </w:rPr>
        <w:t>R</w:t>
      </w:r>
      <w:r w:rsidR="00043231">
        <w:rPr>
          <w:sz w:val="24"/>
          <w:szCs w:val="24"/>
        </w:rPr>
        <w:t>eviewing proposals as part of a review team;</w:t>
      </w:r>
      <w:r w:rsidR="00526949">
        <w:rPr>
          <w:sz w:val="24"/>
          <w:szCs w:val="24"/>
        </w:rPr>
        <w:t xml:space="preserve"> and</w:t>
      </w:r>
    </w:p>
    <w:p w14:paraId="310A58B0" w14:textId="3D5F642D" w:rsidR="00D0195E" w:rsidRPr="00284401" w:rsidRDefault="00D0195E" w:rsidP="00284401">
      <w:pPr>
        <w:pStyle w:val="ListParagraph"/>
        <w:numPr>
          <w:ilvl w:val="0"/>
          <w:numId w:val="14"/>
        </w:numPr>
        <w:spacing w:after="200" w:line="276" w:lineRule="auto"/>
        <w:rPr>
          <w:sz w:val="24"/>
          <w:szCs w:val="24"/>
        </w:rPr>
      </w:pPr>
      <w:r>
        <w:rPr>
          <w:sz w:val="24"/>
          <w:szCs w:val="24"/>
        </w:rPr>
        <w:t>H</w:t>
      </w:r>
      <w:r w:rsidR="00043231" w:rsidRPr="003B14F4">
        <w:rPr>
          <w:sz w:val="24"/>
          <w:szCs w:val="24"/>
        </w:rPr>
        <w:t>elp</w:t>
      </w:r>
      <w:r w:rsidR="00043231">
        <w:rPr>
          <w:sz w:val="24"/>
          <w:szCs w:val="24"/>
        </w:rPr>
        <w:t>ing to</w:t>
      </w:r>
      <w:r w:rsidR="00043231" w:rsidRPr="003B14F4">
        <w:rPr>
          <w:sz w:val="24"/>
          <w:szCs w:val="24"/>
        </w:rPr>
        <w:t xml:space="preserve"> monitor </w:t>
      </w:r>
      <w:r w:rsidR="00043231">
        <w:rPr>
          <w:sz w:val="24"/>
          <w:szCs w:val="24"/>
        </w:rPr>
        <w:t xml:space="preserve">progress and </w:t>
      </w:r>
      <w:r w:rsidR="00907FE1">
        <w:rPr>
          <w:sz w:val="24"/>
          <w:szCs w:val="24"/>
        </w:rPr>
        <w:t xml:space="preserve">the </w:t>
      </w:r>
      <w:r w:rsidR="00164D92">
        <w:rPr>
          <w:sz w:val="24"/>
          <w:szCs w:val="24"/>
        </w:rPr>
        <w:t>acceptability</w:t>
      </w:r>
      <w:r w:rsidR="00907FE1">
        <w:rPr>
          <w:sz w:val="24"/>
          <w:szCs w:val="24"/>
        </w:rPr>
        <w:t xml:space="preserve"> of </w:t>
      </w:r>
      <w:r w:rsidR="00043231" w:rsidRPr="003B14F4">
        <w:rPr>
          <w:sz w:val="24"/>
          <w:szCs w:val="24"/>
        </w:rPr>
        <w:t>deliverables</w:t>
      </w:r>
      <w:r>
        <w:rPr>
          <w:sz w:val="24"/>
          <w:szCs w:val="24"/>
        </w:rPr>
        <w:t xml:space="preserve"> of the winning contractor.</w:t>
      </w:r>
    </w:p>
    <w:p w14:paraId="7A0794BD" w14:textId="77777777" w:rsidR="00716E31" w:rsidRPr="00716E31" w:rsidRDefault="00716E31" w:rsidP="00043231">
      <w:pPr>
        <w:pStyle w:val="ListParagraph"/>
        <w:ind w:left="0"/>
        <w:rPr>
          <w:sz w:val="10"/>
          <w:szCs w:val="10"/>
        </w:rPr>
      </w:pPr>
    </w:p>
    <w:p w14:paraId="74F91740" w14:textId="4E1B446D" w:rsidR="00043231" w:rsidRPr="00A74F52" w:rsidRDefault="00D0195E" w:rsidP="00043231">
      <w:pPr>
        <w:pStyle w:val="ListParagraph"/>
        <w:ind w:left="0"/>
        <w:rPr>
          <w:sz w:val="24"/>
          <w:szCs w:val="24"/>
        </w:rPr>
      </w:pPr>
      <w:r>
        <w:rPr>
          <w:sz w:val="24"/>
          <w:szCs w:val="24"/>
        </w:rPr>
        <w:t>An individual named as a GIT lead is not permitted to</w:t>
      </w:r>
      <w:r w:rsidR="00043231">
        <w:rPr>
          <w:sz w:val="24"/>
          <w:szCs w:val="24"/>
        </w:rPr>
        <w:t xml:space="preserve"> have a conflict of interest with any organizations that respond to the</w:t>
      </w:r>
      <w:r>
        <w:rPr>
          <w:sz w:val="24"/>
          <w:szCs w:val="24"/>
        </w:rPr>
        <w:t xml:space="preserve"> Trust Request for Proposals</w:t>
      </w:r>
      <w:r w:rsidR="00043231">
        <w:rPr>
          <w:sz w:val="24"/>
          <w:szCs w:val="24"/>
        </w:rPr>
        <w:t>.</w:t>
      </w:r>
      <w:r w:rsidR="00002195">
        <w:rPr>
          <w:sz w:val="24"/>
          <w:szCs w:val="24"/>
        </w:rPr>
        <w:t xml:space="preserve"> </w:t>
      </w:r>
      <w:r>
        <w:rPr>
          <w:sz w:val="24"/>
          <w:szCs w:val="24"/>
        </w:rPr>
        <w:t>Should a GIT lead be conflicted with any bidders, he or she will be replaced at least for the duration of the bid phase.</w:t>
      </w:r>
    </w:p>
    <w:p w14:paraId="12FDDEC0" w14:textId="77777777" w:rsidR="00E95F28" w:rsidRDefault="00E95F28">
      <w:pPr>
        <w:ind w:right="-36"/>
        <w:rPr>
          <w:sz w:val="22"/>
          <w:szCs w:val="22"/>
        </w:rPr>
      </w:pPr>
    </w:p>
    <w:p w14:paraId="30571FD4" w14:textId="77EA49DD" w:rsidR="00E95F28" w:rsidRDefault="0018237A">
      <w:pPr>
        <w:ind w:right="-36"/>
        <w:rPr>
          <w:sz w:val="22"/>
          <w:szCs w:val="22"/>
        </w:rPr>
      </w:pPr>
      <w:r>
        <w:rPr>
          <w:b/>
          <w:bCs/>
          <w:color w:val="FFFF00"/>
          <w:sz w:val="32"/>
          <w:szCs w:val="22"/>
          <w:highlight w:val="blue"/>
        </w:rPr>
        <w:t xml:space="preserve">VI. </w:t>
      </w:r>
      <w:r w:rsidR="00043231">
        <w:rPr>
          <w:b/>
          <w:bCs/>
          <w:color w:val="FFFF00"/>
          <w:sz w:val="32"/>
          <w:szCs w:val="22"/>
          <w:highlight w:val="blue"/>
        </w:rPr>
        <w:t>Idea</w:t>
      </w:r>
      <w:r w:rsidR="00E95F28">
        <w:rPr>
          <w:b/>
          <w:bCs/>
          <w:color w:val="FFFF00"/>
          <w:sz w:val="32"/>
          <w:szCs w:val="22"/>
          <w:highlight w:val="blue"/>
        </w:rPr>
        <w:t xml:space="preserve"> Development Assistance</w:t>
      </w:r>
      <w:r w:rsidR="00E95F28">
        <w:rPr>
          <w:b/>
          <w:bCs/>
          <w:color w:val="FFFF00"/>
          <w:sz w:val="32"/>
          <w:szCs w:val="22"/>
          <w:highlight w:val="blue"/>
        </w:rPr>
        <w:tab/>
      </w:r>
      <w:r w:rsidR="00E95F28">
        <w:rPr>
          <w:b/>
          <w:bCs/>
          <w:color w:val="FFFF00"/>
          <w:sz w:val="32"/>
          <w:szCs w:val="22"/>
          <w:highlight w:val="blue"/>
        </w:rPr>
        <w:tab/>
      </w:r>
      <w:r w:rsidR="00E95F28">
        <w:rPr>
          <w:b/>
          <w:bCs/>
          <w:color w:val="FFFF00"/>
          <w:sz w:val="32"/>
          <w:szCs w:val="22"/>
          <w:highlight w:val="blue"/>
        </w:rPr>
        <w:tab/>
      </w:r>
      <w:r w:rsidR="00043231">
        <w:rPr>
          <w:b/>
          <w:bCs/>
          <w:color w:val="FFFF00"/>
          <w:sz w:val="32"/>
          <w:szCs w:val="22"/>
          <w:highlight w:val="blue"/>
        </w:rPr>
        <w:tab/>
      </w:r>
      <w:r w:rsidR="00E95F28">
        <w:rPr>
          <w:b/>
          <w:bCs/>
          <w:color w:val="FFFF00"/>
          <w:sz w:val="32"/>
          <w:szCs w:val="22"/>
          <w:highlight w:val="blue"/>
        </w:rPr>
        <w:tab/>
      </w:r>
      <w:r w:rsidR="00E95F28">
        <w:rPr>
          <w:b/>
          <w:bCs/>
          <w:color w:val="FFFF00"/>
          <w:sz w:val="32"/>
          <w:szCs w:val="22"/>
          <w:highlight w:val="blue"/>
        </w:rPr>
        <w:tab/>
      </w:r>
      <w:r w:rsidR="00E95F28">
        <w:rPr>
          <w:color w:val="FFFF00"/>
          <w:sz w:val="32"/>
          <w:szCs w:val="22"/>
          <w:highlight w:val="blue"/>
        </w:rPr>
        <w:tab/>
      </w:r>
      <w:r w:rsidR="00E95F28">
        <w:rPr>
          <w:color w:val="FFFF00"/>
          <w:sz w:val="32"/>
          <w:szCs w:val="22"/>
          <w:highlight w:val="blue"/>
        </w:rPr>
        <w:tab/>
      </w:r>
    </w:p>
    <w:p w14:paraId="196CC4B6" w14:textId="77777777" w:rsidR="00E95F28" w:rsidRDefault="00E95F28">
      <w:pPr>
        <w:ind w:right="-36"/>
        <w:rPr>
          <w:sz w:val="22"/>
          <w:szCs w:val="22"/>
        </w:rPr>
      </w:pPr>
    </w:p>
    <w:p w14:paraId="7CC33289" w14:textId="77777777" w:rsidR="00E95F28" w:rsidRPr="001B139C" w:rsidRDefault="00043231">
      <w:pPr>
        <w:ind w:right="-36"/>
        <w:rPr>
          <w:sz w:val="24"/>
          <w:szCs w:val="22"/>
        </w:rPr>
      </w:pPr>
      <w:r w:rsidRPr="001B139C">
        <w:rPr>
          <w:sz w:val="24"/>
          <w:szCs w:val="22"/>
        </w:rPr>
        <w:t>Interested parties</w:t>
      </w:r>
      <w:r w:rsidR="00E95F28" w:rsidRPr="001B139C">
        <w:rPr>
          <w:sz w:val="24"/>
          <w:szCs w:val="22"/>
        </w:rPr>
        <w:t xml:space="preserve"> are</w:t>
      </w:r>
      <w:r w:rsidRPr="001B139C">
        <w:rPr>
          <w:sz w:val="24"/>
          <w:szCs w:val="22"/>
        </w:rPr>
        <w:t xml:space="preserve"> strongly encouraged to work with their GIT leadership (chairs, coordinators, and staffers) prior to </w:t>
      </w:r>
      <w:r w:rsidR="00F42AB9" w:rsidRPr="001B139C">
        <w:rPr>
          <w:sz w:val="24"/>
          <w:szCs w:val="22"/>
        </w:rPr>
        <w:t>completing the form in Section VIII.   Additionally, contact:</w:t>
      </w:r>
    </w:p>
    <w:p w14:paraId="6776A95A" w14:textId="77777777" w:rsidR="00E95F28" w:rsidRDefault="00E95F28" w:rsidP="009E4D45">
      <w:pPr>
        <w:ind w:right="-36"/>
        <w:rPr>
          <w:sz w:val="22"/>
          <w:szCs w:val="22"/>
        </w:rPr>
      </w:pPr>
    </w:p>
    <w:p w14:paraId="4E4BDE00" w14:textId="249A5FBD" w:rsidR="00E95F28" w:rsidRPr="001B139C" w:rsidRDefault="00584017" w:rsidP="009E4D45">
      <w:pPr>
        <w:ind w:right="-36"/>
        <w:rPr>
          <w:sz w:val="24"/>
          <w:szCs w:val="22"/>
        </w:rPr>
      </w:pPr>
      <w:r>
        <w:rPr>
          <w:sz w:val="24"/>
          <w:szCs w:val="22"/>
        </w:rPr>
        <w:t>Abbi Huntzinger</w:t>
      </w:r>
      <w:r w:rsidR="00C94E6E" w:rsidRPr="001B139C">
        <w:rPr>
          <w:sz w:val="24"/>
          <w:szCs w:val="22"/>
        </w:rPr>
        <w:tab/>
      </w:r>
      <w:r w:rsidR="00C94E6E" w:rsidRPr="001B139C">
        <w:rPr>
          <w:sz w:val="24"/>
          <w:szCs w:val="22"/>
        </w:rPr>
        <w:tab/>
      </w:r>
      <w:r>
        <w:rPr>
          <w:sz w:val="24"/>
          <w:szCs w:val="22"/>
        </w:rPr>
        <w:t xml:space="preserve">     </w:t>
      </w:r>
      <w:r>
        <w:rPr>
          <w:sz w:val="24"/>
          <w:szCs w:val="22"/>
        </w:rPr>
        <w:tab/>
      </w:r>
      <w:r w:rsidR="00C94E6E" w:rsidRPr="001B139C">
        <w:rPr>
          <w:sz w:val="24"/>
          <w:szCs w:val="22"/>
        </w:rPr>
        <w:t>Greg Allen</w:t>
      </w:r>
      <w:r w:rsidR="00BD35AF" w:rsidRPr="001B139C">
        <w:rPr>
          <w:sz w:val="24"/>
          <w:szCs w:val="22"/>
        </w:rPr>
        <w:tab/>
      </w:r>
      <w:r w:rsidR="00BD35AF" w:rsidRPr="001B139C">
        <w:rPr>
          <w:sz w:val="24"/>
          <w:szCs w:val="22"/>
        </w:rPr>
        <w:tab/>
      </w:r>
      <w:r w:rsidR="00BD35AF" w:rsidRPr="001B139C">
        <w:rPr>
          <w:sz w:val="24"/>
          <w:szCs w:val="22"/>
        </w:rPr>
        <w:tab/>
      </w:r>
      <w:r w:rsidR="001B139C">
        <w:rPr>
          <w:sz w:val="24"/>
          <w:szCs w:val="22"/>
        </w:rPr>
        <w:tab/>
      </w:r>
      <w:r w:rsidR="00BD35AF" w:rsidRPr="001B139C">
        <w:rPr>
          <w:sz w:val="24"/>
          <w:szCs w:val="22"/>
        </w:rPr>
        <w:t>Emily Freeman</w:t>
      </w:r>
    </w:p>
    <w:p w14:paraId="4F908CF3" w14:textId="565D61E7" w:rsidR="00C94E6E" w:rsidRPr="001B139C" w:rsidRDefault="00C94E6E" w:rsidP="009E4D45">
      <w:pPr>
        <w:ind w:right="-36"/>
        <w:rPr>
          <w:sz w:val="24"/>
          <w:szCs w:val="22"/>
        </w:rPr>
      </w:pPr>
      <w:r w:rsidRPr="001B139C">
        <w:rPr>
          <w:sz w:val="24"/>
          <w:szCs w:val="22"/>
        </w:rPr>
        <w:t>Chesapeake Bay Trust</w:t>
      </w:r>
      <w:r w:rsidRPr="001B139C">
        <w:rPr>
          <w:sz w:val="24"/>
          <w:szCs w:val="22"/>
        </w:rPr>
        <w:tab/>
      </w:r>
      <w:r w:rsidRPr="001B139C">
        <w:rPr>
          <w:sz w:val="24"/>
          <w:szCs w:val="22"/>
        </w:rPr>
        <w:tab/>
      </w:r>
      <w:r w:rsidR="00584017">
        <w:rPr>
          <w:sz w:val="24"/>
          <w:szCs w:val="22"/>
        </w:rPr>
        <w:tab/>
      </w:r>
      <w:r w:rsidRPr="001B139C">
        <w:rPr>
          <w:sz w:val="24"/>
          <w:szCs w:val="22"/>
        </w:rPr>
        <w:t>Environmental Protection Agency</w:t>
      </w:r>
      <w:r w:rsidR="00BD35AF" w:rsidRPr="001B139C">
        <w:rPr>
          <w:sz w:val="24"/>
          <w:szCs w:val="22"/>
        </w:rPr>
        <w:tab/>
        <w:t>Chesapeake Research Consortium</w:t>
      </w:r>
    </w:p>
    <w:p w14:paraId="777C3624" w14:textId="7C3A18FB" w:rsidR="00C94E6E" w:rsidRPr="001B139C" w:rsidRDefault="00584017" w:rsidP="009E4D45">
      <w:pPr>
        <w:ind w:right="-36"/>
        <w:rPr>
          <w:sz w:val="24"/>
          <w:szCs w:val="22"/>
        </w:rPr>
      </w:pPr>
      <w:r>
        <w:rPr>
          <w:sz w:val="24"/>
          <w:szCs w:val="22"/>
        </w:rPr>
        <w:t xml:space="preserve">(410) 974-2941 ext. </w:t>
      </w:r>
      <w:r w:rsidR="00F36F9B">
        <w:rPr>
          <w:sz w:val="24"/>
          <w:szCs w:val="22"/>
        </w:rPr>
        <w:t>106</w:t>
      </w:r>
      <w:r>
        <w:rPr>
          <w:sz w:val="24"/>
          <w:szCs w:val="22"/>
        </w:rPr>
        <w:tab/>
      </w:r>
      <w:r>
        <w:rPr>
          <w:sz w:val="24"/>
          <w:szCs w:val="22"/>
        </w:rPr>
        <w:tab/>
      </w:r>
      <w:r w:rsidR="00C94E6E" w:rsidRPr="001B139C">
        <w:rPr>
          <w:sz w:val="24"/>
          <w:szCs w:val="22"/>
        </w:rPr>
        <w:t>(</w:t>
      </w:r>
      <w:r w:rsidR="00907FE1" w:rsidRPr="001B139C">
        <w:rPr>
          <w:sz w:val="24"/>
          <w:szCs w:val="22"/>
        </w:rPr>
        <w:t>410</w:t>
      </w:r>
      <w:r w:rsidR="00C94E6E" w:rsidRPr="001B139C">
        <w:rPr>
          <w:sz w:val="24"/>
          <w:szCs w:val="22"/>
        </w:rPr>
        <w:t xml:space="preserve">) </w:t>
      </w:r>
      <w:r w:rsidR="00907FE1" w:rsidRPr="001B139C">
        <w:rPr>
          <w:sz w:val="24"/>
          <w:szCs w:val="22"/>
        </w:rPr>
        <w:t>267</w:t>
      </w:r>
      <w:r w:rsidR="00C94E6E" w:rsidRPr="001B139C">
        <w:rPr>
          <w:sz w:val="24"/>
          <w:szCs w:val="22"/>
        </w:rPr>
        <w:t>-</w:t>
      </w:r>
      <w:r w:rsidR="00907FE1" w:rsidRPr="001B139C">
        <w:rPr>
          <w:sz w:val="24"/>
          <w:szCs w:val="22"/>
        </w:rPr>
        <w:t>5746</w:t>
      </w:r>
      <w:r w:rsidR="00BD35AF" w:rsidRPr="001B139C">
        <w:rPr>
          <w:sz w:val="24"/>
          <w:szCs w:val="22"/>
        </w:rPr>
        <w:tab/>
      </w:r>
      <w:r w:rsidR="00BD35AF" w:rsidRPr="001B139C">
        <w:rPr>
          <w:sz w:val="24"/>
          <w:szCs w:val="22"/>
        </w:rPr>
        <w:tab/>
      </w:r>
      <w:r w:rsidR="001B139C">
        <w:rPr>
          <w:sz w:val="24"/>
          <w:szCs w:val="22"/>
        </w:rPr>
        <w:tab/>
      </w:r>
      <w:r w:rsidR="00BD35AF" w:rsidRPr="001B139C">
        <w:rPr>
          <w:sz w:val="24"/>
          <w:szCs w:val="22"/>
        </w:rPr>
        <w:t>(410) 267-5721</w:t>
      </w:r>
    </w:p>
    <w:p w14:paraId="0CB7A6E9" w14:textId="770CC0B1" w:rsidR="00E200A7" w:rsidRPr="001B139C" w:rsidRDefault="00584017" w:rsidP="00716E31">
      <w:pPr>
        <w:ind w:right="-36"/>
        <w:rPr>
          <w:sz w:val="24"/>
          <w:szCs w:val="22"/>
        </w:rPr>
      </w:pPr>
      <w:hyperlink r:id="rId12" w:history="1">
        <w:r w:rsidRPr="00584017">
          <w:rPr>
            <w:rStyle w:val="Hyperlink"/>
            <w:sz w:val="24"/>
            <w:szCs w:val="22"/>
          </w:rPr>
          <w:t>ahuntzinger</w:t>
        </w:r>
        <w:r w:rsidRPr="00584017" w:rsidDel="00584017">
          <w:rPr>
            <w:rStyle w:val="Hyperlink"/>
            <w:sz w:val="24"/>
            <w:szCs w:val="22"/>
          </w:rPr>
          <w:t>hmartin</w:t>
        </w:r>
        <w:r w:rsidRPr="00584017">
          <w:rPr>
            <w:rStyle w:val="Hyperlink"/>
            <w:sz w:val="24"/>
            <w:szCs w:val="22"/>
          </w:rPr>
          <w:t>@cbtrust.org</w:t>
        </w:r>
      </w:hyperlink>
      <w:r w:rsidR="00C94E6E" w:rsidRPr="001B139C">
        <w:rPr>
          <w:sz w:val="24"/>
          <w:szCs w:val="22"/>
        </w:rPr>
        <w:tab/>
      </w:r>
      <w:hyperlink r:id="rId13" w:history="1">
        <w:r w:rsidR="00143770" w:rsidRPr="001B139C">
          <w:rPr>
            <w:rStyle w:val="Hyperlink"/>
            <w:sz w:val="24"/>
            <w:szCs w:val="22"/>
          </w:rPr>
          <w:t>allen.greg@epa.gov</w:t>
        </w:r>
      </w:hyperlink>
      <w:r w:rsidR="00BD35AF" w:rsidRPr="001B139C">
        <w:rPr>
          <w:rStyle w:val="Hyperlink"/>
          <w:sz w:val="24"/>
          <w:szCs w:val="22"/>
          <w:u w:val="none"/>
        </w:rPr>
        <w:tab/>
      </w:r>
      <w:r w:rsidR="00BD35AF" w:rsidRPr="001B139C">
        <w:rPr>
          <w:rStyle w:val="Hyperlink"/>
          <w:sz w:val="24"/>
          <w:szCs w:val="22"/>
          <w:u w:val="none"/>
        </w:rPr>
        <w:tab/>
      </w:r>
      <w:r w:rsidR="00BD35AF" w:rsidRPr="001B139C">
        <w:rPr>
          <w:rStyle w:val="Hyperlink"/>
          <w:sz w:val="24"/>
          <w:szCs w:val="22"/>
          <w:u w:val="none"/>
        </w:rPr>
        <w:tab/>
      </w:r>
      <w:hyperlink r:id="rId14" w:history="1">
        <w:r w:rsidR="00BD35AF" w:rsidRPr="001B139C">
          <w:rPr>
            <w:rStyle w:val="Hyperlink"/>
            <w:sz w:val="24"/>
            <w:szCs w:val="22"/>
          </w:rPr>
          <w:t>freeman.emily@epa.gov</w:t>
        </w:r>
      </w:hyperlink>
      <w:r w:rsidR="00BD35AF" w:rsidRPr="001B139C">
        <w:rPr>
          <w:rStyle w:val="Hyperlink"/>
          <w:sz w:val="24"/>
          <w:szCs w:val="22"/>
        </w:rPr>
        <w:t xml:space="preserve"> </w:t>
      </w:r>
    </w:p>
    <w:p w14:paraId="5B552AA8" w14:textId="77777777" w:rsidR="00E200A7" w:rsidRPr="00A46B35" w:rsidRDefault="00E200A7" w:rsidP="00F64995">
      <w:pPr>
        <w:ind w:right="-36"/>
        <w:rPr>
          <w:sz w:val="24"/>
          <w:szCs w:val="24"/>
        </w:rPr>
      </w:pPr>
    </w:p>
    <w:p w14:paraId="4F0F67E0" w14:textId="722092A0" w:rsidR="00E95F28" w:rsidRDefault="0018237A" w:rsidP="00F64995">
      <w:pPr>
        <w:ind w:right="-36"/>
        <w:rPr>
          <w:sz w:val="22"/>
          <w:szCs w:val="22"/>
        </w:rPr>
      </w:pPr>
      <w:r>
        <w:rPr>
          <w:b/>
          <w:bCs/>
          <w:color w:val="FFFF00"/>
          <w:sz w:val="32"/>
          <w:szCs w:val="22"/>
          <w:highlight w:val="blue"/>
        </w:rPr>
        <w:t xml:space="preserve">VII. </w:t>
      </w:r>
      <w:r w:rsidR="00C43330">
        <w:rPr>
          <w:b/>
          <w:bCs/>
          <w:color w:val="FFFF00"/>
          <w:sz w:val="32"/>
          <w:szCs w:val="22"/>
          <w:highlight w:val="blue"/>
        </w:rPr>
        <w:t xml:space="preserve">Project </w:t>
      </w:r>
      <w:r w:rsidR="00B62943">
        <w:rPr>
          <w:b/>
          <w:bCs/>
          <w:color w:val="FFFF00"/>
          <w:sz w:val="32"/>
          <w:szCs w:val="22"/>
          <w:highlight w:val="blue"/>
        </w:rPr>
        <w:t xml:space="preserve">Idea </w:t>
      </w:r>
      <w:r w:rsidR="00C43330">
        <w:rPr>
          <w:b/>
          <w:bCs/>
          <w:color w:val="FFFF00"/>
          <w:sz w:val="32"/>
          <w:szCs w:val="22"/>
          <w:highlight w:val="blue"/>
        </w:rPr>
        <w:t>Submission Form</w:t>
      </w:r>
      <w:r w:rsidR="00E95F28">
        <w:rPr>
          <w:b/>
          <w:bCs/>
          <w:color w:val="FFFF00"/>
          <w:sz w:val="32"/>
          <w:szCs w:val="22"/>
          <w:highlight w:val="blue"/>
        </w:rPr>
        <w:tab/>
      </w:r>
      <w:r w:rsidR="00E95F28">
        <w:rPr>
          <w:b/>
          <w:bCs/>
          <w:color w:val="FFFF00"/>
          <w:sz w:val="32"/>
          <w:szCs w:val="22"/>
          <w:highlight w:val="blue"/>
        </w:rPr>
        <w:tab/>
      </w:r>
      <w:r w:rsidR="00E95F28">
        <w:rPr>
          <w:b/>
          <w:bCs/>
          <w:color w:val="FFFF00"/>
          <w:sz w:val="32"/>
          <w:szCs w:val="22"/>
          <w:highlight w:val="blue"/>
        </w:rPr>
        <w:tab/>
      </w:r>
      <w:r w:rsidR="00E95F28">
        <w:rPr>
          <w:b/>
          <w:bCs/>
          <w:color w:val="FFFF00"/>
          <w:sz w:val="32"/>
          <w:szCs w:val="22"/>
          <w:highlight w:val="blue"/>
        </w:rPr>
        <w:tab/>
      </w:r>
      <w:r w:rsidR="00E95F28">
        <w:rPr>
          <w:b/>
          <w:bCs/>
          <w:color w:val="FFFF00"/>
          <w:sz w:val="32"/>
          <w:szCs w:val="22"/>
          <w:highlight w:val="blue"/>
        </w:rPr>
        <w:tab/>
      </w:r>
      <w:r w:rsidR="00E95F28">
        <w:rPr>
          <w:color w:val="FFFF00"/>
          <w:sz w:val="32"/>
          <w:szCs w:val="22"/>
          <w:highlight w:val="blue"/>
        </w:rPr>
        <w:tab/>
      </w:r>
      <w:r w:rsidR="00E95F28">
        <w:rPr>
          <w:color w:val="FFFF00"/>
          <w:sz w:val="32"/>
          <w:szCs w:val="22"/>
          <w:highlight w:val="blue"/>
        </w:rPr>
        <w:tab/>
      </w:r>
      <w:r w:rsidR="00E95F28">
        <w:rPr>
          <w:color w:val="FFFF00"/>
          <w:sz w:val="32"/>
          <w:szCs w:val="22"/>
          <w:highlight w:val="blue"/>
        </w:rPr>
        <w:tab/>
      </w:r>
    </w:p>
    <w:p w14:paraId="5C02EC9A" w14:textId="77777777" w:rsidR="006229B2" w:rsidRDefault="006229B2" w:rsidP="00C43330">
      <w:pPr>
        <w:rPr>
          <w:b/>
          <w:sz w:val="24"/>
          <w:szCs w:val="24"/>
          <w:u w:val="single"/>
        </w:rPr>
      </w:pPr>
    </w:p>
    <w:p w14:paraId="28F9D909" w14:textId="046FB014" w:rsidR="00C43330" w:rsidRDefault="00E436E3" w:rsidP="00C43330">
      <w:pPr>
        <w:rPr>
          <w:sz w:val="24"/>
          <w:szCs w:val="24"/>
        </w:rPr>
      </w:pPr>
      <w:r w:rsidRPr="00E436E3">
        <w:rPr>
          <w:b/>
          <w:sz w:val="24"/>
          <w:szCs w:val="24"/>
          <w:u w:val="single"/>
        </w:rPr>
        <w:t>Step 1 -</w:t>
      </w:r>
      <w:r>
        <w:rPr>
          <w:sz w:val="24"/>
          <w:szCs w:val="24"/>
        </w:rPr>
        <w:t xml:space="preserve"> </w:t>
      </w:r>
      <w:r w:rsidR="00C43330">
        <w:rPr>
          <w:sz w:val="24"/>
          <w:szCs w:val="24"/>
        </w:rPr>
        <w:t xml:space="preserve">Please </w:t>
      </w:r>
      <w:r w:rsidR="00B62943">
        <w:rPr>
          <w:sz w:val="24"/>
          <w:szCs w:val="24"/>
        </w:rPr>
        <w:t xml:space="preserve">fill out the following form and submit via </w:t>
      </w:r>
      <w:r w:rsidR="00143770">
        <w:rPr>
          <w:sz w:val="24"/>
          <w:szCs w:val="24"/>
        </w:rPr>
        <w:t xml:space="preserve">email </w:t>
      </w:r>
      <w:r w:rsidR="00C43330">
        <w:rPr>
          <w:sz w:val="24"/>
          <w:szCs w:val="24"/>
        </w:rPr>
        <w:t xml:space="preserve">to your GIT Chair and coordinator (see </w:t>
      </w:r>
      <w:hyperlink r:id="rId15" w:history="1">
        <w:r w:rsidR="00B62943" w:rsidRPr="006431E2">
          <w:rPr>
            <w:rStyle w:val="Hyperlink"/>
            <w:sz w:val="24"/>
            <w:szCs w:val="24"/>
          </w:rPr>
          <w:t>http://www.chesapeakebay.net/about/organized</w:t>
        </w:r>
      </w:hyperlink>
      <w:r w:rsidR="00B62943">
        <w:rPr>
          <w:sz w:val="24"/>
          <w:szCs w:val="24"/>
        </w:rPr>
        <w:t xml:space="preserve"> </w:t>
      </w:r>
      <w:r w:rsidR="00C43330">
        <w:rPr>
          <w:sz w:val="24"/>
          <w:szCs w:val="24"/>
        </w:rPr>
        <w:t>for contact information</w:t>
      </w:r>
      <w:r w:rsidR="00B62943">
        <w:rPr>
          <w:sz w:val="24"/>
          <w:szCs w:val="24"/>
        </w:rPr>
        <w:t>)</w:t>
      </w:r>
      <w:r w:rsidR="00C43330">
        <w:rPr>
          <w:sz w:val="24"/>
          <w:szCs w:val="24"/>
        </w:rPr>
        <w:t>.</w:t>
      </w:r>
      <w:r w:rsidR="00660901">
        <w:rPr>
          <w:sz w:val="24"/>
          <w:szCs w:val="24"/>
        </w:rPr>
        <w:t xml:space="preserve"> You may should remove</w:t>
      </w:r>
      <w:r w:rsidR="00143825">
        <w:rPr>
          <w:sz w:val="24"/>
          <w:szCs w:val="24"/>
        </w:rPr>
        <w:t xml:space="preserve"> the “Guidance” column when submitting to the GIT chair and coordinator.</w:t>
      </w:r>
    </w:p>
    <w:p w14:paraId="32D545A7" w14:textId="77777777" w:rsidR="00D85EEC" w:rsidRPr="0070142D" w:rsidRDefault="00D85EEC" w:rsidP="00C43330">
      <w:pPr>
        <w:rPr>
          <w:sz w:val="24"/>
          <w:szCs w:val="24"/>
        </w:rPr>
      </w:pPr>
    </w:p>
    <w:tbl>
      <w:tblPr>
        <w:tblW w:w="10905" w:type="dxa"/>
        <w:tblInd w:w="93" w:type="dxa"/>
        <w:tblLook w:val="04A0" w:firstRow="1" w:lastRow="0" w:firstColumn="1" w:lastColumn="0" w:noHBand="0" w:noVBand="1"/>
      </w:tblPr>
      <w:tblGrid>
        <w:gridCol w:w="2175"/>
        <w:gridCol w:w="3132"/>
        <w:gridCol w:w="2708"/>
        <w:gridCol w:w="2890"/>
      </w:tblGrid>
      <w:tr w:rsidR="00D85EEC" w:rsidRPr="0070142D" w14:paraId="686D6A36" w14:textId="77777777" w:rsidTr="00E31B19">
        <w:trPr>
          <w:trHeight w:val="279"/>
        </w:trPr>
        <w:tc>
          <w:tcPr>
            <w:tcW w:w="8015" w:type="dxa"/>
            <w:gridSpan w:val="3"/>
            <w:tcBorders>
              <w:top w:val="nil"/>
              <w:left w:val="nil"/>
              <w:bottom w:val="nil"/>
              <w:right w:val="nil"/>
            </w:tcBorders>
            <w:shd w:val="clear" w:color="auto" w:fill="auto"/>
            <w:noWrap/>
            <w:hideMark/>
          </w:tcPr>
          <w:p w14:paraId="5786A403" w14:textId="77777777" w:rsidR="00D85EEC" w:rsidRPr="0070142D" w:rsidRDefault="00D85EEC" w:rsidP="00D85EEC">
            <w:pPr>
              <w:rPr>
                <w:b/>
                <w:bCs/>
                <w:color w:val="000000"/>
                <w:sz w:val="24"/>
                <w:szCs w:val="24"/>
                <w:u w:val="single"/>
              </w:rPr>
            </w:pPr>
            <w:r w:rsidRPr="0070142D">
              <w:rPr>
                <w:b/>
                <w:bCs/>
                <w:color w:val="000000"/>
                <w:sz w:val="24"/>
                <w:szCs w:val="24"/>
                <w:u w:val="single"/>
              </w:rPr>
              <w:t>Table 1: Defining the Project and Outlining the Scope of Work</w:t>
            </w:r>
          </w:p>
        </w:tc>
        <w:tc>
          <w:tcPr>
            <w:tcW w:w="2890" w:type="dxa"/>
            <w:tcBorders>
              <w:top w:val="nil"/>
              <w:left w:val="nil"/>
              <w:bottom w:val="nil"/>
              <w:right w:val="nil"/>
            </w:tcBorders>
            <w:shd w:val="clear" w:color="auto" w:fill="auto"/>
            <w:vAlign w:val="bottom"/>
            <w:hideMark/>
          </w:tcPr>
          <w:p w14:paraId="634EFDD9" w14:textId="77777777" w:rsidR="00D85EEC" w:rsidRPr="0070142D" w:rsidRDefault="00D85EEC" w:rsidP="00D85EEC">
            <w:pPr>
              <w:rPr>
                <w:color w:val="000000"/>
                <w:sz w:val="24"/>
                <w:szCs w:val="24"/>
              </w:rPr>
            </w:pPr>
          </w:p>
        </w:tc>
      </w:tr>
      <w:tr w:rsidR="00D85EEC" w:rsidRPr="0070142D" w14:paraId="6BAC7E84" w14:textId="77777777" w:rsidTr="009D3895">
        <w:trPr>
          <w:trHeight w:val="684"/>
        </w:trPr>
        <w:tc>
          <w:tcPr>
            <w:tcW w:w="10905" w:type="dxa"/>
            <w:gridSpan w:val="4"/>
            <w:tcBorders>
              <w:top w:val="nil"/>
              <w:left w:val="nil"/>
              <w:bottom w:val="nil"/>
              <w:right w:val="nil"/>
            </w:tcBorders>
            <w:shd w:val="clear" w:color="auto" w:fill="auto"/>
            <w:hideMark/>
          </w:tcPr>
          <w:p w14:paraId="48908789" w14:textId="71C1882E" w:rsidR="00D85EEC" w:rsidRPr="0070142D" w:rsidRDefault="00D85EEC" w:rsidP="00305897">
            <w:pPr>
              <w:rPr>
                <w:color w:val="000000"/>
                <w:sz w:val="24"/>
                <w:szCs w:val="24"/>
              </w:rPr>
            </w:pPr>
            <w:r w:rsidRPr="0070142D">
              <w:rPr>
                <w:color w:val="000000"/>
                <w:sz w:val="24"/>
                <w:szCs w:val="24"/>
              </w:rPr>
              <w:t xml:space="preserve">*The purpose of this table is to articulate a project idea </w:t>
            </w:r>
            <w:r w:rsidR="00305897" w:rsidRPr="0070142D">
              <w:rPr>
                <w:color w:val="000000"/>
                <w:sz w:val="24"/>
                <w:szCs w:val="24"/>
              </w:rPr>
              <w:t xml:space="preserve">to </w:t>
            </w:r>
            <w:r w:rsidRPr="0070142D">
              <w:rPr>
                <w:color w:val="000000"/>
                <w:sz w:val="24"/>
                <w:szCs w:val="24"/>
              </w:rPr>
              <w:t>evaluate project necessity/relevancy and to strengthen project outcomes, steps, and deliverables.</w:t>
            </w:r>
          </w:p>
        </w:tc>
      </w:tr>
      <w:tr w:rsidR="00D85EEC" w:rsidRPr="0070142D" w14:paraId="07BB3924" w14:textId="77777777" w:rsidTr="00E31B19">
        <w:trPr>
          <w:trHeight w:val="300"/>
        </w:trPr>
        <w:tc>
          <w:tcPr>
            <w:tcW w:w="2175" w:type="dxa"/>
            <w:tcBorders>
              <w:top w:val="nil"/>
              <w:left w:val="nil"/>
              <w:bottom w:val="nil"/>
              <w:right w:val="nil"/>
            </w:tcBorders>
            <w:shd w:val="clear" w:color="auto" w:fill="auto"/>
            <w:hideMark/>
          </w:tcPr>
          <w:p w14:paraId="537E6F6F" w14:textId="77777777" w:rsidR="00D85EEC" w:rsidRPr="0070142D" w:rsidRDefault="00D85EEC" w:rsidP="00D85EEC">
            <w:pPr>
              <w:rPr>
                <w:i/>
                <w:iCs/>
                <w:color w:val="000000"/>
                <w:sz w:val="24"/>
                <w:szCs w:val="24"/>
              </w:rPr>
            </w:pPr>
            <w:r w:rsidRPr="0070142D">
              <w:rPr>
                <w:i/>
                <w:iCs/>
                <w:color w:val="000000"/>
                <w:sz w:val="24"/>
                <w:szCs w:val="24"/>
              </w:rPr>
              <w:t>Item</w:t>
            </w:r>
          </w:p>
        </w:tc>
        <w:tc>
          <w:tcPr>
            <w:tcW w:w="5840" w:type="dxa"/>
            <w:gridSpan w:val="2"/>
            <w:tcBorders>
              <w:top w:val="nil"/>
              <w:left w:val="nil"/>
              <w:bottom w:val="nil"/>
              <w:right w:val="nil"/>
            </w:tcBorders>
            <w:shd w:val="clear" w:color="auto" w:fill="auto"/>
            <w:hideMark/>
          </w:tcPr>
          <w:p w14:paraId="3485DB4D" w14:textId="77777777" w:rsidR="00D85EEC" w:rsidRPr="0070142D" w:rsidRDefault="00D85EEC" w:rsidP="00D85EEC">
            <w:pPr>
              <w:rPr>
                <w:i/>
                <w:iCs/>
                <w:color w:val="000000"/>
                <w:sz w:val="24"/>
                <w:szCs w:val="24"/>
              </w:rPr>
            </w:pPr>
            <w:r w:rsidRPr="0070142D">
              <w:rPr>
                <w:i/>
                <w:iCs/>
                <w:color w:val="000000"/>
                <w:sz w:val="24"/>
                <w:szCs w:val="24"/>
              </w:rPr>
              <w:t>Guidance</w:t>
            </w:r>
          </w:p>
        </w:tc>
        <w:tc>
          <w:tcPr>
            <w:tcW w:w="2890" w:type="dxa"/>
            <w:tcBorders>
              <w:top w:val="nil"/>
              <w:left w:val="nil"/>
              <w:bottom w:val="nil"/>
              <w:right w:val="nil"/>
            </w:tcBorders>
            <w:shd w:val="clear" w:color="auto" w:fill="auto"/>
            <w:hideMark/>
          </w:tcPr>
          <w:p w14:paraId="0E3AFAFB" w14:textId="77777777" w:rsidR="00D85EEC" w:rsidRPr="0070142D" w:rsidRDefault="00D85EEC" w:rsidP="00D85EEC">
            <w:pPr>
              <w:rPr>
                <w:i/>
                <w:iCs/>
                <w:color w:val="000000"/>
                <w:sz w:val="24"/>
                <w:szCs w:val="24"/>
              </w:rPr>
            </w:pPr>
            <w:r w:rsidRPr="0070142D">
              <w:rPr>
                <w:i/>
                <w:iCs/>
                <w:color w:val="000000"/>
                <w:sz w:val="24"/>
                <w:szCs w:val="24"/>
              </w:rPr>
              <w:t>Text Box</w:t>
            </w:r>
          </w:p>
        </w:tc>
      </w:tr>
      <w:tr w:rsidR="00D85EEC" w:rsidRPr="0070142D" w14:paraId="0129FC60" w14:textId="77777777" w:rsidTr="00E31B19">
        <w:trPr>
          <w:trHeight w:val="300"/>
        </w:trPr>
        <w:tc>
          <w:tcPr>
            <w:tcW w:w="2175" w:type="dxa"/>
            <w:tcBorders>
              <w:top w:val="single" w:sz="4" w:space="0" w:color="auto"/>
              <w:left w:val="single" w:sz="4" w:space="0" w:color="auto"/>
              <w:bottom w:val="single" w:sz="4" w:space="0" w:color="auto"/>
              <w:right w:val="single" w:sz="4" w:space="0" w:color="auto"/>
            </w:tcBorders>
            <w:shd w:val="clear" w:color="auto" w:fill="auto"/>
            <w:hideMark/>
          </w:tcPr>
          <w:p w14:paraId="348BD845" w14:textId="77777777" w:rsidR="00D85EEC" w:rsidRPr="0070142D" w:rsidRDefault="00D85EEC" w:rsidP="00D85EEC">
            <w:pPr>
              <w:rPr>
                <w:b/>
                <w:bCs/>
                <w:color w:val="000000"/>
                <w:sz w:val="24"/>
                <w:szCs w:val="24"/>
                <w:u w:val="single"/>
              </w:rPr>
            </w:pPr>
            <w:r w:rsidRPr="0070142D">
              <w:rPr>
                <w:b/>
                <w:bCs/>
                <w:color w:val="000000"/>
                <w:sz w:val="24"/>
                <w:szCs w:val="24"/>
                <w:u w:val="single"/>
              </w:rPr>
              <w:t>Goal Implementation Team (GIT)</w:t>
            </w:r>
          </w:p>
        </w:tc>
        <w:tc>
          <w:tcPr>
            <w:tcW w:w="5840" w:type="dxa"/>
            <w:gridSpan w:val="2"/>
            <w:tcBorders>
              <w:top w:val="single" w:sz="4" w:space="0" w:color="auto"/>
              <w:left w:val="nil"/>
              <w:bottom w:val="single" w:sz="4" w:space="0" w:color="auto"/>
              <w:right w:val="single" w:sz="4" w:space="0" w:color="auto"/>
            </w:tcBorders>
            <w:shd w:val="clear" w:color="auto" w:fill="auto"/>
            <w:hideMark/>
          </w:tcPr>
          <w:p w14:paraId="73F49FC3" w14:textId="77777777" w:rsidR="00D85EEC" w:rsidRPr="0070142D" w:rsidRDefault="00D85EEC" w:rsidP="00D85EEC">
            <w:pPr>
              <w:rPr>
                <w:color w:val="000000"/>
                <w:sz w:val="24"/>
                <w:szCs w:val="24"/>
              </w:rPr>
            </w:pPr>
            <w:r w:rsidRPr="0070142D">
              <w:rPr>
                <w:color w:val="000000"/>
                <w:sz w:val="24"/>
                <w:szCs w:val="24"/>
              </w:rPr>
              <w:t>As determined by the Chesapeake Bay Program.</w:t>
            </w:r>
          </w:p>
        </w:tc>
        <w:tc>
          <w:tcPr>
            <w:tcW w:w="2890" w:type="dxa"/>
            <w:tcBorders>
              <w:top w:val="single" w:sz="4" w:space="0" w:color="auto"/>
              <w:left w:val="nil"/>
              <w:bottom w:val="single" w:sz="4" w:space="0" w:color="auto"/>
              <w:right w:val="single" w:sz="4" w:space="0" w:color="auto"/>
            </w:tcBorders>
            <w:shd w:val="clear" w:color="000000" w:fill="BFBFBF"/>
            <w:hideMark/>
          </w:tcPr>
          <w:p w14:paraId="0AA1EDBC"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42504045" w14:textId="77777777" w:rsidTr="00E31B19">
        <w:trPr>
          <w:trHeight w:val="1115"/>
        </w:trPr>
        <w:tc>
          <w:tcPr>
            <w:tcW w:w="2175" w:type="dxa"/>
            <w:tcBorders>
              <w:top w:val="nil"/>
              <w:left w:val="single" w:sz="4" w:space="0" w:color="auto"/>
              <w:bottom w:val="single" w:sz="4" w:space="0" w:color="auto"/>
              <w:right w:val="single" w:sz="4" w:space="0" w:color="auto"/>
            </w:tcBorders>
            <w:shd w:val="clear" w:color="auto" w:fill="auto"/>
            <w:hideMark/>
          </w:tcPr>
          <w:p w14:paraId="42C38F65" w14:textId="746DF31A" w:rsidR="00D85EEC" w:rsidRPr="0070142D" w:rsidRDefault="00D85EEC" w:rsidP="00D85EEC">
            <w:pPr>
              <w:rPr>
                <w:b/>
                <w:bCs/>
                <w:color w:val="000000"/>
                <w:sz w:val="24"/>
                <w:szCs w:val="24"/>
                <w:u w:val="single"/>
              </w:rPr>
            </w:pPr>
            <w:r w:rsidRPr="0070142D">
              <w:rPr>
                <w:b/>
                <w:bCs/>
                <w:color w:val="000000"/>
                <w:sz w:val="24"/>
                <w:szCs w:val="24"/>
                <w:u w:val="single"/>
              </w:rPr>
              <w:t>Preparer Name(s)</w:t>
            </w:r>
            <w:r w:rsidRPr="0070142D">
              <w:rPr>
                <w:b/>
                <w:bCs/>
                <w:color w:val="000000"/>
                <w:sz w:val="24"/>
                <w:szCs w:val="24"/>
              </w:rPr>
              <w:t xml:space="preserve"> </w:t>
            </w:r>
            <w:r w:rsidR="00BD6121" w:rsidRPr="0070142D">
              <w:rPr>
                <w:b/>
                <w:bCs/>
                <w:color w:val="000000"/>
                <w:sz w:val="24"/>
                <w:szCs w:val="24"/>
              </w:rPr>
              <w:t xml:space="preserve"> </w:t>
            </w:r>
            <w:r w:rsidRPr="0070142D">
              <w:rPr>
                <w:color w:val="000000"/>
                <w:sz w:val="24"/>
                <w:szCs w:val="24"/>
              </w:rPr>
              <w:t>(name(s) and email(s))</w:t>
            </w:r>
          </w:p>
        </w:tc>
        <w:tc>
          <w:tcPr>
            <w:tcW w:w="5840" w:type="dxa"/>
            <w:gridSpan w:val="2"/>
            <w:tcBorders>
              <w:top w:val="nil"/>
              <w:left w:val="nil"/>
              <w:bottom w:val="single" w:sz="4" w:space="0" w:color="auto"/>
              <w:right w:val="single" w:sz="4" w:space="0" w:color="auto"/>
            </w:tcBorders>
            <w:shd w:val="clear" w:color="auto" w:fill="auto"/>
            <w:hideMark/>
          </w:tcPr>
          <w:p w14:paraId="6360E916" w14:textId="77777777" w:rsidR="00D85EEC" w:rsidRPr="0070142D" w:rsidRDefault="00D85EEC" w:rsidP="00D85EEC">
            <w:pPr>
              <w:rPr>
                <w:color w:val="000000"/>
                <w:sz w:val="24"/>
                <w:szCs w:val="24"/>
              </w:rPr>
            </w:pPr>
            <w:r w:rsidRPr="0070142D">
              <w:rPr>
                <w:color w:val="000000"/>
                <w:sz w:val="24"/>
                <w:szCs w:val="24"/>
              </w:rPr>
              <w:t>List names of all parties who have been a part of developing the content of this table; list first the lead preparer (the point of contact for questions/clarification). These entities will not be allowed to bid on the scope of work during the Request for Proposals (RFP) stage.</w:t>
            </w:r>
          </w:p>
        </w:tc>
        <w:tc>
          <w:tcPr>
            <w:tcW w:w="2890" w:type="dxa"/>
            <w:tcBorders>
              <w:top w:val="nil"/>
              <w:left w:val="nil"/>
              <w:bottom w:val="single" w:sz="4" w:space="0" w:color="auto"/>
              <w:right w:val="single" w:sz="4" w:space="0" w:color="auto"/>
            </w:tcBorders>
            <w:shd w:val="clear" w:color="000000" w:fill="BFBFBF"/>
            <w:hideMark/>
          </w:tcPr>
          <w:p w14:paraId="17DADCAB"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60B65C01" w14:textId="77777777" w:rsidTr="00E31B19">
        <w:trPr>
          <w:trHeight w:val="1385"/>
        </w:trPr>
        <w:tc>
          <w:tcPr>
            <w:tcW w:w="2175" w:type="dxa"/>
            <w:tcBorders>
              <w:top w:val="nil"/>
              <w:left w:val="single" w:sz="4" w:space="0" w:color="auto"/>
              <w:bottom w:val="single" w:sz="4" w:space="0" w:color="auto"/>
              <w:right w:val="single" w:sz="4" w:space="0" w:color="auto"/>
            </w:tcBorders>
            <w:shd w:val="clear" w:color="auto" w:fill="auto"/>
            <w:hideMark/>
          </w:tcPr>
          <w:p w14:paraId="1BBE8118" w14:textId="7A5FC0F8" w:rsidR="00D85EEC" w:rsidRPr="0070142D" w:rsidRDefault="00D85EEC" w:rsidP="00D85EEC">
            <w:pPr>
              <w:rPr>
                <w:b/>
                <w:bCs/>
                <w:color w:val="000000"/>
                <w:sz w:val="24"/>
                <w:szCs w:val="24"/>
                <w:u w:val="single"/>
              </w:rPr>
            </w:pPr>
            <w:r w:rsidRPr="0070142D">
              <w:rPr>
                <w:b/>
                <w:bCs/>
                <w:color w:val="000000"/>
                <w:sz w:val="24"/>
                <w:szCs w:val="24"/>
                <w:u w:val="single"/>
              </w:rPr>
              <w:t>Proposed Project Title</w:t>
            </w:r>
            <w:r w:rsidR="00FC51E2" w:rsidRPr="0070142D">
              <w:rPr>
                <w:color w:val="000000"/>
                <w:sz w:val="24"/>
                <w:szCs w:val="24"/>
              </w:rPr>
              <w:t xml:space="preserve"> </w:t>
            </w:r>
            <w:r w:rsidR="00305897" w:rsidRPr="0070142D">
              <w:rPr>
                <w:color w:val="000000"/>
                <w:sz w:val="24"/>
                <w:szCs w:val="24"/>
              </w:rPr>
              <w:t xml:space="preserve">   </w:t>
            </w:r>
            <w:r w:rsidR="00FC51E2" w:rsidRPr="0070142D">
              <w:rPr>
                <w:color w:val="000000"/>
                <w:sz w:val="24"/>
                <w:szCs w:val="24"/>
              </w:rPr>
              <w:t>(</w:t>
            </w:r>
            <w:r w:rsidRPr="0070142D">
              <w:rPr>
                <w:color w:val="000000"/>
                <w:sz w:val="24"/>
                <w:szCs w:val="24"/>
              </w:rPr>
              <w:t>10 words or less)</w:t>
            </w:r>
          </w:p>
        </w:tc>
        <w:tc>
          <w:tcPr>
            <w:tcW w:w="5840" w:type="dxa"/>
            <w:gridSpan w:val="2"/>
            <w:tcBorders>
              <w:top w:val="nil"/>
              <w:left w:val="nil"/>
              <w:bottom w:val="single" w:sz="4" w:space="0" w:color="auto"/>
              <w:right w:val="single" w:sz="4" w:space="0" w:color="auto"/>
            </w:tcBorders>
            <w:shd w:val="clear" w:color="auto" w:fill="auto"/>
            <w:hideMark/>
          </w:tcPr>
          <w:p w14:paraId="766B2A04" w14:textId="43E07F71" w:rsidR="00D85EEC" w:rsidRPr="0070142D" w:rsidRDefault="00D85EEC" w:rsidP="00631E52">
            <w:pPr>
              <w:rPr>
                <w:color w:val="000000"/>
                <w:sz w:val="24"/>
                <w:szCs w:val="24"/>
              </w:rPr>
            </w:pPr>
            <w:r w:rsidRPr="0070142D">
              <w:rPr>
                <w:color w:val="000000"/>
                <w:sz w:val="24"/>
                <w:szCs w:val="24"/>
              </w:rPr>
              <w:t xml:space="preserve">The title should be short </w:t>
            </w:r>
            <w:r w:rsidR="00631E52" w:rsidRPr="0070142D">
              <w:rPr>
                <w:color w:val="000000"/>
                <w:sz w:val="24"/>
                <w:szCs w:val="24"/>
              </w:rPr>
              <w:t>and give</w:t>
            </w:r>
            <w:r w:rsidRPr="0070142D">
              <w:rPr>
                <w:color w:val="000000"/>
                <w:sz w:val="24"/>
                <w:szCs w:val="24"/>
              </w:rPr>
              <w:t xml:space="preserve"> a </w:t>
            </w:r>
            <w:r w:rsidR="00C47B03" w:rsidRPr="0070142D">
              <w:rPr>
                <w:color w:val="000000"/>
                <w:sz w:val="24"/>
                <w:szCs w:val="24"/>
              </w:rPr>
              <w:t>high-level</w:t>
            </w:r>
            <w:r w:rsidRPr="0070142D">
              <w:rPr>
                <w:color w:val="000000"/>
                <w:sz w:val="24"/>
                <w:szCs w:val="24"/>
              </w:rPr>
              <w:t xml:space="preserve"> view of what your project is trying to accomplish. Creative and catchy is fine only if it also captures the real purpose of your work. (Good Examples: "New Methods for Resilient Fish Ladder Design"; "Research and Database Creation for In-stream Litter Collection Devices"; "Development of Invasive Plant Management at Reforestation Sites").</w:t>
            </w:r>
          </w:p>
        </w:tc>
        <w:tc>
          <w:tcPr>
            <w:tcW w:w="2890" w:type="dxa"/>
            <w:tcBorders>
              <w:top w:val="nil"/>
              <w:left w:val="nil"/>
              <w:bottom w:val="single" w:sz="4" w:space="0" w:color="auto"/>
              <w:right w:val="single" w:sz="4" w:space="0" w:color="auto"/>
            </w:tcBorders>
            <w:shd w:val="clear" w:color="000000" w:fill="BFBFBF"/>
            <w:hideMark/>
          </w:tcPr>
          <w:p w14:paraId="0837D36B" w14:textId="77777777" w:rsidR="00D85EEC" w:rsidRPr="0070142D" w:rsidRDefault="00D85EEC" w:rsidP="00D85EEC">
            <w:pPr>
              <w:rPr>
                <w:color w:val="000000"/>
                <w:sz w:val="24"/>
                <w:szCs w:val="24"/>
              </w:rPr>
            </w:pPr>
            <w:r w:rsidRPr="0070142D">
              <w:rPr>
                <w:color w:val="000000"/>
                <w:sz w:val="24"/>
                <w:szCs w:val="24"/>
              </w:rPr>
              <w:t> </w:t>
            </w:r>
          </w:p>
        </w:tc>
      </w:tr>
      <w:tr w:rsidR="00631E52" w:rsidRPr="0070142D" w14:paraId="5D41C732" w14:textId="77777777" w:rsidTr="00E31B19">
        <w:trPr>
          <w:trHeight w:val="2375"/>
        </w:trPr>
        <w:tc>
          <w:tcPr>
            <w:tcW w:w="2175" w:type="dxa"/>
            <w:tcBorders>
              <w:top w:val="nil"/>
              <w:left w:val="single" w:sz="4" w:space="0" w:color="auto"/>
              <w:bottom w:val="single" w:sz="4" w:space="0" w:color="auto"/>
              <w:right w:val="single" w:sz="4" w:space="0" w:color="auto"/>
            </w:tcBorders>
            <w:shd w:val="clear" w:color="auto" w:fill="auto"/>
            <w:hideMark/>
          </w:tcPr>
          <w:p w14:paraId="4EF46BAD" w14:textId="77777777" w:rsidR="00631E52" w:rsidRPr="0070142D" w:rsidRDefault="00631E52" w:rsidP="00D85EEC">
            <w:pPr>
              <w:rPr>
                <w:b/>
                <w:bCs/>
                <w:color w:val="000000"/>
                <w:sz w:val="24"/>
                <w:szCs w:val="24"/>
                <w:u w:val="single"/>
              </w:rPr>
            </w:pPr>
            <w:r w:rsidRPr="0070142D">
              <w:rPr>
                <w:b/>
                <w:bCs/>
                <w:color w:val="000000"/>
                <w:sz w:val="24"/>
                <w:szCs w:val="24"/>
                <w:u w:val="single"/>
              </w:rPr>
              <w:t>Project Type</w:t>
            </w:r>
          </w:p>
        </w:tc>
        <w:tc>
          <w:tcPr>
            <w:tcW w:w="3132" w:type="dxa"/>
            <w:tcBorders>
              <w:top w:val="nil"/>
              <w:left w:val="nil"/>
              <w:bottom w:val="single" w:sz="4" w:space="0" w:color="auto"/>
              <w:right w:val="single" w:sz="4" w:space="0" w:color="auto"/>
            </w:tcBorders>
            <w:shd w:val="clear" w:color="auto" w:fill="auto"/>
            <w:hideMark/>
          </w:tcPr>
          <w:p w14:paraId="498E55D8" w14:textId="77777777" w:rsidR="00631E52" w:rsidRPr="0070142D" w:rsidRDefault="00631E52" w:rsidP="00631E52">
            <w:pPr>
              <w:rPr>
                <w:color w:val="000000"/>
                <w:sz w:val="24"/>
                <w:szCs w:val="24"/>
                <w:u w:val="single"/>
              </w:rPr>
            </w:pPr>
            <w:r w:rsidRPr="0070142D">
              <w:rPr>
                <w:color w:val="000000"/>
                <w:sz w:val="24"/>
                <w:szCs w:val="24"/>
                <w:u w:val="single"/>
              </w:rPr>
              <w:t>Metric Development and Tracking</w:t>
            </w:r>
          </w:p>
          <w:p w14:paraId="748019FB" w14:textId="3A1F4A42" w:rsidR="00631E52" w:rsidRPr="0070142D" w:rsidRDefault="00631E52" w:rsidP="00631E52">
            <w:pPr>
              <w:pStyle w:val="ListParagraph"/>
              <w:numPr>
                <w:ilvl w:val="0"/>
                <w:numId w:val="29"/>
              </w:numPr>
              <w:ind w:left="432" w:hanging="270"/>
              <w:rPr>
                <w:color w:val="000000"/>
                <w:sz w:val="24"/>
                <w:szCs w:val="24"/>
              </w:rPr>
            </w:pPr>
            <w:r w:rsidRPr="0070142D">
              <w:rPr>
                <w:color w:val="000000"/>
                <w:sz w:val="24"/>
                <w:szCs w:val="24"/>
              </w:rPr>
              <w:t>Support for science needed to develop metrics</w:t>
            </w:r>
          </w:p>
          <w:p w14:paraId="71719C34" w14:textId="2DE15FA7" w:rsidR="00631E52" w:rsidRPr="0070142D" w:rsidRDefault="00631E52" w:rsidP="00631E52">
            <w:pPr>
              <w:pStyle w:val="ListParagraph"/>
              <w:numPr>
                <w:ilvl w:val="0"/>
                <w:numId w:val="29"/>
              </w:numPr>
              <w:ind w:left="432" w:hanging="270"/>
              <w:rPr>
                <w:color w:val="000000"/>
                <w:sz w:val="24"/>
                <w:szCs w:val="24"/>
              </w:rPr>
            </w:pPr>
            <w:r w:rsidRPr="0070142D">
              <w:rPr>
                <w:color w:val="000000"/>
                <w:sz w:val="24"/>
                <w:szCs w:val="24"/>
              </w:rPr>
              <w:t>Metric/indicator development</w:t>
            </w:r>
          </w:p>
          <w:p w14:paraId="74EC7698" w14:textId="5D708F7B" w:rsidR="00631E52" w:rsidRPr="0070142D" w:rsidRDefault="00631E52" w:rsidP="00631E52">
            <w:pPr>
              <w:pStyle w:val="ListParagraph"/>
              <w:numPr>
                <w:ilvl w:val="0"/>
                <w:numId w:val="29"/>
              </w:numPr>
              <w:ind w:left="432" w:hanging="270"/>
              <w:rPr>
                <w:color w:val="000000"/>
                <w:sz w:val="24"/>
                <w:szCs w:val="24"/>
              </w:rPr>
            </w:pPr>
            <w:r w:rsidRPr="0070142D">
              <w:rPr>
                <w:color w:val="000000"/>
                <w:sz w:val="24"/>
                <w:szCs w:val="24"/>
              </w:rPr>
              <w:t xml:space="preserve">Performance measure development </w:t>
            </w:r>
          </w:p>
          <w:p w14:paraId="02DA87E9" w14:textId="2E8EAEA3" w:rsidR="00631E52" w:rsidRPr="0070142D" w:rsidRDefault="00631E52" w:rsidP="00631E52">
            <w:pPr>
              <w:pStyle w:val="ListParagraph"/>
              <w:numPr>
                <w:ilvl w:val="0"/>
                <w:numId w:val="29"/>
              </w:numPr>
              <w:ind w:left="432" w:hanging="270"/>
              <w:rPr>
                <w:color w:val="000000"/>
                <w:sz w:val="24"/>
                <w:szCs w:val="24"/>
              </w:rPr>
            </w:pPr>
            <w:r w:rsidRPr="0070142D">
              <w:rPr>
                <w:color w:val="000000"/>
                <w:sz w:val="24"/>
                <w:szCs w:val="24"/>
              </w:rPr>
              <w:t>Monitoring/tracking program development</w:t>
            </w:r>
          </w:p>
          <w:p w14:paraId="149C9EC8" w14:textId="32CE8200" w:rsidR="00631E52" w:rsidRPr="0070142D" w:rsidRDefault="00631E52" w:rsidP="00631E52">
            <w:pPr>
              <w:pStyle w:val="ListParagraph"/>
              <w:numPr>
                <w:ilvl w:val="0"/>
                <w:numId w:val="29"/>
              </w:numPr>
              <w:ind w:left="432" w:hanging="270"/>
              <w:rPr>
                <w:color w:val="000000"/>
                <w:sz w:val="24"/>
                <w:szCs w:val="24"/>
              </w:rPr>
            </w:pPr>
            <w:r w:rsidRPr="0070142D">
              <w:rPr>
                <w:color w:val="000000"/>
                <w:sz w:val="24"/>
                <w:szCs w:val="24"/>
              </w:rPr>
              <w:t>Data collection program development</w:t>
            </w:r>
          </w:p>
          <w:p w14:paraId="57842DC8" w14:textId="423D42CA" w:rsidR="00631E52" w:rsidRPr="0070142D" w:rsidRDefault="00631E52" w:rsidP="00631E52">
            <w:pPr>
              <w:pStyle w:val="ListParagraph"/>
              <w:numPr>
                <w:ilvl w:val="0"/>
                <w:numId w:val="29"/>
              </w:numPr>
              <w:ind w:left="432" w:hanging="270"/>
              <w:rPr>
                <w:color w:val="000000"/>
                <w:sz w:val="24"/>
                <w:szCs w:val="24"/>
              </w:rPr>
            </w:pPr>
            <w:r w:rsidRPr="0070142D">
              <w:rPr>
                <w:color w:val="000000"/>
                <w:sz w:val="24"/>
                <w:szCs w:val="24"/>
              </w:rPr>
              <w:lastRenderedPageBreak/>
              <w:t>Assessments of data to evaluate progress on metrics</w:t>
            </w:r>
          </w:p>
          <w:p w14:paraId="1FB5E43C" w14:textId="433828CF" w:rsidR="00631E52" w:rsidRPr="0070142D" w:rsidRDefault="00631E52" w:rsidP="00631E52">
            <w:pPr>
              <w:pStyle w:val="ListParagraph"/>
              <w:numPr>
                <w:ilvl w:val="0"/>
                <w:numId w:val="29"/>
              </w:numPr>
              <w:ind w:left="432" w:hanging="270"/>
              <w:rPr>
                <w:color w:val="000000"/>
                <w:sz w:val="24"/>
                <w:szCs w:val="24"/>
              </w:rPr>
            </w:pPr>
            <w:r w:rsidRPr="0070142D">
              <w:rPr>
                <w:color w:val="000000"/>
                <w:sz w:val="24"/>
                <w:szCs w:val="24"/>
              </w:rPr>
              <w:t>Modeling support</w:t>
            </w:r>
          </w:p>
        </w:tc>
        <w:tc>
          <w:tcPr>
            <w:tcW w:w="2708" w:type="dxa"/>
            <w:tcBorders>
              <w:top w:val="nil"/>
              <w:left w:val="nil"/>
              <w:bottom w:val="single" w:sz="4" w:space="0" w:color="auto"/>
              <w:right w:val="single" w:sz="4" w:space="0" w:color="auto"/>
            </w:tcBorders>
            <w:shd w:val="clear" w:color="auto" w:fill="auto"/>
          </w:tcPr>
          <w:p w14:paraId="2E609473" w14:textId="5D7D7575" w:rsidR="00631E52" w:rsidRPr="0070142D" w:rsidRDefault="00631E52" w:rsidP="00631E52">
            <w:pPr>
              <w:rPr>
                <w:color w:val="000000"/>
                <w:sz w:val="24"/>
                <w:szCs w:val="24"/>
                <w:u w:val="single"/>
              </w:rPr>
            </w:pPr>
            <w:r w:rsidRPr="0070142D">
              <w:rPr>
                <w:color w:val="000000"/>
                <w:sz w:val="24"/>
                <w:szCs w:val="24"/>
                <w:u w:val="single"/>
              </w:rPr>
              <w:lastRenderedPageBreak/>
              <w:t>Work Plan Implementation Projects</w:t>
            </w:r>
          </w:p>
          <w:p w14:paraId="4A2BC17D" w14:textId="20293025" w:rsidR="00631E52" w:rsidRPr="0070142D" w:rsidRDefault="00631E52" w:rsidP="00631E52">
            <w:pPr>
              <w:pStyle w:val="ListParagraph"/>
              <w:numPr>
                <w:ilvl w:val="0"/>
                <w:numId w:val="30"/>
              </w:numPr>
              <w:ind w:left="432" w:hanging="270"/>
              <w:rPr>
                <w:color w:val="000000"/>
                <w:sz w:val="24"/>
                <w:szCs w:val="24"/>
              </w:rPr>
            </w:pPr>
            <w:r w:rsidRPr="0070142D">
              <w:rPr>
                <w:color w:val="000000"/>
                <w:sz w:val="24"/>
                <w:szCs w:val="24"/>
              </w:rPr>
              <w:t xml:space="preserve">Economic modeling </w:t>
            </w:r>
          </w:p>
          <w:p w14:paraId="0BAABDB7" w14:textId="6728C3AC" w:rsidR="00631E52" w:rsidRPr="0070142D" w:rsidRDefault="00631E52" w:rsidP="00631E52">
            <w:pPr>
              <w:pStyle w:val="ListParagraph"/>
              <w:numPr>
                <w:ilvl w:val="0"/>
                <w:numId w:val="30"/>
              </w:numPr>
              <w:ind w:left="432" w:hanging="270"/>
              <w:rPr>
                <w:color w:val="000000"/>
                <w:sz w:val="24"/>
                <w:szCs w:val="24"/>
              </w:rPr>
            </w:pPr>
            <w:r w:rsidRPr="0070142D">
              <w:rPr>
                <w:color w:val="000000"/>
                <w:sz w:val="24"/>
                <w:szCs w:val="24"/>
              </w:rPr>
              <w:t>Database development</w:t>
            </w:r>
          </w:p>
          <w:p w14:paraId="303CDF23" w14:textId="21E77B39" w:rsidR="00631E52" w:rsidRPr="0070142D" w:rsidRDefault="00631E52" w:rsidP="00631E52">
            <w:pPr>
              <w:pStyle w:val="ListParagraph"/>
              <w:numPr>
                <w:ilvl w:val="0"/>
                <w:numId w:val="30"/>
              </w:numPr>
              <w:ind w:left="432" w:hanging="270"/>
              <w:rPr>
                <w:color w:val="000000"/>
                <w:sz w:val="24"/>
                <w:szCs w:val="24"/>
              </w:rPr>
            </w:pPr>
            <w:r w:rsidRPr="0070142D">
              <w:rPr>
                <w:color w:val="000000"/>
                <w:sz w:val="24"/>
                <w:szCs w:val="24"/>
              </w:rPr>
              <w:t>Policy research and recommendations</w:t>
            </w:r>
          </w:p>
          <w:p w14:paraId="2A490A66" w14:textId="486EF619" w:rsidR="00631E52" w:rsidRPr="0070142D" w:rsidRDefault="00631E52" w:rsidP="00631E52">
            <w:pPr>
              <w:pStyle w:val="ListParagraph"/>
              <w:numPr>
                <w:ilvl w:val="0"/>
                <w:numId w:val="30"/>
              </w:numPr>
              <w:ind w:left="432" w:hanging="270"/>
              <w:rPr>
                <w:color w:val="000000"/>
                <w:sz w:val="24"/>
                <w:szCs w:val="24"/>
              </w:rPr>
            </w:pPr>
            <w:r w:rsidRPr="0070142D">
              <w:rPr>
                <w:color w:val="000000"/>
                <w:sz w:val="24"/>
                <w:szCs w:val="24"/>
              </w:rPr>
              <w:t>Training</w:t>
            </w:r>
          </w:p>
          <w:p w14:paraId="4F20A5DF" w14:textId="63E4065B" w:rsidR="00631E52" w:rsidRPr="0070142D" w:rsidRDefault="00631E52" w:rsidP="00631E52">
            <w:pPr>
              <w:pStyle w:val="ListParagraph"/>
              <w:numPr>
                <w:ilvl w:val="0"/>
                <w:numId w:val="30"/>
              </w:numPr>
              <w:ind w:left="432" w:hanging="270"/>
              <w:rPr>
                <w:color w:val="000000"/>
                <w:sz w:val="24"/>
                <w:szCs w:val="24"/>
              </w:rPr>
            </w:pPr>
            <w:r w:rsidRPr="0070142D">
              <w:rPr>
                <w:color w:val="000000"/>
                <w:sz w:val="24"/>
                <w:szCs w:val="24"/>
              </w:rPr>
              <w:t>Mapping, lands assessment</w:t>
            </w:r>
          </w:p>
          <w:p w14:paraId="32884C68" w14:textId="3DD4B2C4" w:rsidR="00631E52" w:rsidRPr="0070142D" w:rsidRDefault="00631E52" w:rsidP="00631E52">
            <w:pPr>
              <w:pStyle w:val="ListParagraph"/>
              <w:numPr>
                <w:ilvl w:val="0"/>
                <w:numId w:val="30"/>
              </w:numPr>
              <w:ind w:left="432" w:hanging="270"/>
              <w:rPr>
                <w:color w:val="000000"/>
                <w:sz w:val="24"/>
                <w:szCs w:val="24"/>
              </w:rPr>
            </w:pPr>
            <w:r w:rsidRPr="0070142D">
              <w:rPr>
                <w:color w:val="000000"/>
                <w:sz w:val="24"/>
                <w:szCs w:val="24"/>
              </w:rPr>
              <w:t>Baseline analyses</w:t>
            </w:r>
          </w:p>
          <w:p w14:paraId="31E7F6F1" w14:textId="23DADDA6" w:rsidR="00631E52" w:rsidRPr="0070142D" w:rsidRDefault="00631E52" w:rsidP="00631E52">
            <w:pPr>
              <w:pStyle w:val="ListParagraph"/>
              <w:numPr>
                <w:ilvl w:val="0"/>
                <w:numId w:val="30"/>
              </w:numPr>
              <w:ind w:left="432" w:hanging="270"/>
              <w:rPr>
                <w:color w:val="000000"/>
                <w:sz w:val="24"/>
                <w:szCs w:val="24"/>
              </w:rPr>
            </w:pPr>
            <w:r w:rsidRPr="0070142D">
              <w:rPr>
                <w:color w:val="000000"/>
                <w:sz w:val="24"/>
                <w:szCs w:val="24"/>
              </w:rPr>
              <w:t>Environmental monitoring</w:t>
            </w:r>
          </w:p>
          <w:p w14:paraId="11D3B979" w14:textId="1E75F7FB" w:rsidR="00631E52" w:rsidRPr="0070142D" w:rsidRDefault="00631E52" w:rsidP="00631E52">
            <w:pPr>
              <w:pStyle w:val="ListParagraph"/>
              <w:numPr>
                <w:ilvl w:val="0"/>
                <w:numId w:val="30"/>
              </w:numPr>
              <w:ind w:left="432" w:hanging="270"/>
              <w:rPr>
                <w:color w:val="000000"/>
                <w:sz w:val="24"/>
                <w:szCs w:val="24"/>
              </w:rPr>
            </w:pPr>
            <w:r w:rsidRPr="0070142D">
              <w:rPr>
                <w:color w:val="000000"/>
                <w:sz w:val="24"/>
                <w:szCs w:val="24"/>
              </w:rPr>
              <w:lastRenderedPageBreak/>
              <w:t>Environmental demonstration projects</w:t>
            </w:r>
          </w:p>
        </w:tc>
        <w:tc>
          <w:tcPr>
            <w:tcW w:w="2890" w:type="dxa"/>
            <w:tcBorders>
              <w:top w:val="nil"/>
              <w:left w:val="nil"/>
              <w:bottom w:val="single" w:sz="4" w:space="0" w:color="auto"/>
              <w:right w:val="single" w:sz="4" w:space="0" w:color="auto"/>
            </w:tcBorders>
            <w:shd w:val="clear" w:color="000000" w:fill="BFBFBF"/>
            <w:hideMark/>
          </w:tcPr>
          <w:p w14:paraId="027F0079" w14:textId="77777777" w:rsidR="00631E52" w:rsidRPr="0070142D" w:rsidRDefault="00631E52" w:rsidP="00D85EEC">
            <w:pPr>
              <w:rPr>
                <w:color w:val="000000"/>
                <w:sz w:val="24"/>
                <w:szCs w:val="24"/>
              </w:rPr>
            </w:pPr>
            <w:r w:rsidRPr="0070142D">
              <w:rPr>
                <w:color w:val="000000"/>
                <w:sz w:val="24"/>
                <w:szCs w:val="24"/>
              </w:rPr>
              <w:lastRenderedPageBreak/>
              <w:t> </w:t>
            </w:r>
          </w:p>
        </w:tc>
      </w:tr>
      <w:tr w:rsidR="00D85EEC" w:rsidRPr="0070142D" w14:paraId="60645BA4" w14:textId="77777777" w:rsidTr="00E31B19">
        <w:trPr>
          <w:trHeight w:val="1385"/>
        </w:trPr>
        <w:tc>
          <w:tcPr>
            <w:tcW w:w="2175" w:type="dxa"/>
            <w:tcBorders>
              <w:top w:val="nil"/>
              <w:left w:val="single" w:sz="4" w:space="0" w:color="auto"/>
              <w:bottom w:val="single" w:sz="4" w:space="0" w:color="auto"/>
              <w:right w:val="single" w:sz="4" w:space="0" w:color="auto"/>
            </w:tcBorders>
            <w:shd w:val="clear" w:color="auto" w:fill="auto"/>
            <w:hideMark/>
          </w:tcPr>
          <w:p w14:paraId="3F83AD92" w14:textId="77777777" w:rsidR="00D85EEC" w:rsidRPr="0070142D" w:rsidRDefault="00D85EEC" w:rsidP="00D85EEC">
            <w:pPr>
              <w:rPr>
                <w:b/>
                <w:bCs/>
                <w:color w:val="000000"/>
                <w:sz w:val="24"/>
                <w:szCs w:val="24"/>
                <w:u w:val="single"/>
              </w:rPr>
            </w:pPr>
            <w:r w:rsidRPr="0070142D">
              <w:rPr>
                <w:b/>
                <w:bCs/>
                <w:color w:val="000000"/>
                <w:sz w:val="24"/>
                <w:szCs w:val="24"/>
                <w:u w:val="single"/>
              </w:rPr>
              <w:t>Proposed Outcomes</w:t>
            </w:r>
          </w:p>
        </w:tc>
        <w:tc>
          <w:tcPr>
            <w:tcW w:w="5840" w:type="dxa"/>
            <w:gridSpan w:val="2"/>
            <w:tcBorders>
              <w:top w:val="nil"/>
              <w:left w:val="nil"/>
              <w:bottom w:val="single" w:sz="4" w:space="0" w:color="auto"/>
              <w:right w:val="single" w:sz="4" w:space="0" w:color="auto"/>
            </w:tcBorders>
            <w:shd w:val="clear" w:color="auto" w:fill="auto"/>
            <w:hideMark/>
          </w:tcPr>
          <w:p w14:paraId="39A693CE" w14:textId="2AAA2DBC" w:rsidR="00D85EEC" w:rsidRPr="0070142D" w:rsidRDefault="00D85EEC" w:rsidP="00631E52">
            <w:pPr>
              <w:rPr>
                <w:color w:val="000000"/>
                <w:sz w:val="24"/>
                <w:szCs w:val="24"/>
              </w:rPr>
            </w:pPr>
            <w:r w:rsidRPr="0070142D">
              <w:rPr>
                <w:color w:val="000000"/>
                <w:sz w:val="24"/>
                <w:szCs w:val="24"/>
              </w:rPr>
              <w:t xml:space="preserve">Outcomes are the changes you expect to see as a result of the work being completed. Examples of outcomes could be increased knowledge around how fish are changing habits/will change habits due to climate change; future fish ladders will be more successful due to readily available improved design standards; future fish passage policies will be reflective of </w:t>
            </w:r>
            <w:r w:rsidR="00631E52" w:rsidRPr="0070142D">
              <w:rPr>
                <w:color w:val="000000"/>
                <w:sz w:val="24"/>
                <w:szCs w:val="24"/>
              </w:rPr>
              <w:t xml:space="preserve">resulting </w:t>
            </w:r>
            <w:r w:rsidRPr="0070142D">
              <w:rPr>
                <w:color w:val="000000"/>
                <w:sz w:val="24"/>
                <w:szCs w:val="24"/>
              </w:rPr>
              <w:t>research.</w:t>
            </w:r>
          </w:p>
        </w:tc>
        <w:tc>
          <w:tcPr>
            <w:tcW w:w="2890" w:type="dxa"/>
            <w:tcBorders>
              <w:top w:val="nil"/>
              <w:left w:val="nil"/>
              <w:bottom w:val="single" w:sz="4" w:space="0" w:color="auto"/>
              <w:right w:val="single" w:sz="4" w:space="0" w:color="auto"/>
            </w:tcBorders>
            <w:shd w:val="clear" w:color="000000" w:fill="BFBFBF"/>
            <w:hideMark/>
          </w:tcPr>
          <w:p w14:paraId="4681108A"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4A0E8910" w14:textId="77777777" w:rsidTr="00E31B19">
        <w:trPr>
          <w:trHeight w:val="890"/>
        </w:trPr>
        <w:tc>
          <w:tcPr>
            <w:tcW w:w="2175" w:type="dxa"/>
            <w:tcBorders>
              <w:top w:val="nil"/>
              <w:left w:val="single" w:sz="4" w:space="0" w:color="auto"/>
              <w:bottom w:val="single" w:sz="4" w:space="0" w:color="auto"/>
              <w:right w:val="single" w:sz="4" w:space="0" w:color="auto"/>
            </w:tcBorders>
            <w:shd w:val="clear" w:color="auto" w:fill="auto"/>
            <w:hideMark/>
          </w:tcPr>
          <w:p w14:paraId="051C96CC" w14:textId="603C292B" w:rsidR="00D85EEC" w:rsidRPr="0070142D" w:rsidRDefault="00D85EEC" w:rsidP="00D85EEC">
            <w:pPr>
              <w:rPr>
                <w:b/>
                <w:bCs/>
                <w:color w:val="000000"/>
                <w:sz w:val="24"/>
                <w:szCs w:val="24"/>
                <w:u w:val="single"/>
              </w:rPr>
            </w:pPr>
            <w:r w:rsidRPr="0070142D">
              <w:rPr>
                <w:b/>
                <w:bCs/>
                <w:color w:val="000000"/>
                <w:sz w:val="24"/>
                <w:szCs w:val="24"/>
                <w:u w:val="single"/>
              </w:rPr>
              <w:t>Justification</w:t>
            </w:r>
            <w:r w:rsidRPr="0070142D">
              <w:rPr>
                <w:color w:val="000000"/>
                <w:sz w:val="24"/>
                <w:szCs w:val="24"/>
              </w:rPr>
              <w:t xml:space="preserve"> </w:t>
            </w:r>
            <w:r w:rsidR="00305897" w:rsidRPr="0070142D">
              <w:rPr>
                <w:color w:val="000000"/>
                <w:sz w:val="24"/>
                <w:szCs w:val="24"/>
              </w:rPr>
              <w:t xml:space="preserve">  </w:t>
            </w:r>
            <w:r w:rsidRPr="0070142D">
              <w:rPr>
                <w:color w:val="000000"/>
                <w:sz w:val="24"/>
                <w:szCs w:val="24"/>
              </w:rPr>
              <w:t>(500 words or less)</w:t>
            </w:r>
          </w:p>
        </w:tc>
        <w:tc>
          <w:tcPr>
            <w:tcW w:w="5840" w:type="dxa"/>
            <w:gridSpan w:val="2"/>
            <w:tcBorders>
              <w:top w:val="nil"/>
              <w:left w:val="nil"/>
              <w:bottom w:val="single" w:sz="4" w:space="0" w:color="auto"/>
              <w:right w:val="single" w:sz="4" w:space="0" w:color="auto"/>
            </w:tcBorders>
            <w:shd w:val="clear" w:color="auto" w:fill="auto"/>
            <w:hideMark/>
          </w:tcPr>
          <w:p w14:paraId="34D1B905" w14:textId="5DA94A14" w:rsidR="00D85EEC" w:rsidRPr="0070142D" w:rsidRDefault="00D85EEC" w:rsidP="00305897">
            <w:pPr>
              <w:rPr>
                <w:color w:val="000000"/>
                <w:sz w:val="24"/>
                <w:szCs w:val="24"/>
              </w:rPr>
            </w:pPr>
            <w:r w:rsidRPr="0070142D">
              <w:rPr>
                <w:color w:val="000000"/>
                <w:sz w:val="24"/>
                <w:szCs w:val="24"/>
              </w:rPr>
              <w:t xml:space="preserve">This </w:t>
            </w:r>
            <w:r w:rsidR="00305897" w:rsidRPr="0070142D">
              <w:rPr>
                <w:color w:val="000000"/>
                <w:sz w:val="24"/>
                <w:szCs w:val="24"/>
              </w:rPr>
              <w:t>is</w:t>
            </w:r>
            <w:r w:rsidRPr="0070142D">
              <w:rPr>
                <w:color w:val="000000"/>
                <w:sz w:val="24"/>
                <w:szCs w:val="24"/>
              </w:rPr>
              <w:t xml:space="preserve"> your elevator speech -</w:t>
            </w:r>
            <w:r w:rsidR="00305897" w:rsidRPr="0070142D">
              <w:rPr>
                <w:color w:val="000000"/>
                <w:sz w:val="24"/>
                <w:szCs w:val="24"/>
              </w:rPr>
              <w:t xml:space="preserve"> why is this work important to the </w:t>
            </w:r>
            <w:r w:rsidRPr="0070142D">
              <w:rPr>
                <w:color w:val="000000"/>
                <w:sz w:val="24"/>
                <w:szCs w:val="24"/>
              </w:rPr>
              <w:t>over-arching goals? Why is it important to the other GIT</w:t>
            </w:r>
            <w:r w:rsidR="00305897" w:rsidRPr="0070142D">
              <w:rPr>
                <w:color w:val="000000"/>
                <w:sz w:val="24"/>
                <w:szCs w:val="24"/>
              </w:rPr>
              <w:t>s</w:t>
            </w:r>
            <w:r w:rsidRPr="0070142D">
              <w:rPr>
                <w:color w:val="000000"/>
                <w:sz w:val="24"/>
                <w:szCs w:val="24"/>
              </w:rPr>
              <w:t xml:space="preserve">? </w:t>
            </w:r>
            <w:r w:rsidR="00631E52" w:rsidRPr="0070142D">
              <w:rPr>
                <w:color w:val="000000"/>
                <w:sz w:val="24"/>
                <w:szCs w:val="24"/>
              </w:rPr>
              <w:t xml:space="preserve">How does this work build on previous work? </w:t>
            </w:r>
            <w:r w:rsidRPr="0070142D">
              <w:rPr>
                <w:color w:val="000000"/>
                <w:sz w:val="24"/>
                <w:szCs w:val="24"/>
              </w:rPr>
              <w:t>Be succinct in your answer.</w:t>
            </w:r>
          </w:p>
        </w:tc>
        <w:tc>
          <w:tcPr>
            <w:tcW w:w="2890" w:type="dxa"/>
            <w:tcBorders>
              <w:top w:val="nil"/>
              <w:left w:val="nil"/>
              <w:bottom w:val="single" w:sz="4" w:space="0" w:color="auto"/>
              <w:right w:val="single" w:sz="4" w:space="0" w:color="auto"/>
            </w:tcBorders>
            <w:shd w:val="clear" w:color="000000" w:fill="BFBFBF"/>
            <w:hideMark/>
          </w:tcPr>
          <w:p w14:paraId="6CB3D566"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1DB92C1E" w14:textId="77777777" w:rsidTr="00E31B19">
        <w:trPr>
          <w:trHeight w:val="1709"/>
        </w:trPr>
        <w:tc>
          <w:tcPr>
            <w:tcW w:w="2175" w:type="dxa"/>
            <w:tcBorders>
              <w:top w:val="nil"/>
              <w:left w:val="single" w:sz="4" w:space="0" w:color="auto"/>
              <w:bottom w:val="single" w:sz="4" w:space="0" w:color="auto"/>
              <w:right w:val="single" w:sz="4" w:space="0" w:color="auto"/>
            </w:tcBorders>
            <w:shd w:val="clear" w:color="auto" w:fill="auto"/>
            <w:hideMark/>
          </w:tcPr>
          <w:p w14:paraId="2AAD10F1" w14:textId="77777777" w:rsidR="00D85EEC" w:rsidRPr="0070142D" w:rsidRDefault="00D85EEC" w:rsidP="00D85EEC">
            <w:pPr>
              <w:rPr>
                <w:b/>
                <w:bCs/>
                <w:color w:val="000000"/>
                <w:sz w:val="24"/>
                <w:szCs w:val="24"/>
                <w:u w:val="single"/>
              </w:rPr>
            </w:pPr>
            <w:r w:rsidRPr="0070142D">
              <w:rPr>
                <w:b/>
                <w:bCs/>
                <w:color w:val="000000"/>
                <w:sz w:val="24"/>
                <w:szCs w:val="24"/>
                <w:u w:val="single"/>
              </w:rPr>
              <w:t>Proposed Project Steps and Timeline</w:t>
            </w:r>
          </w:p>
        </w:tc>
        <w:tc>
          <w:tcPr>
            <w:tcW w:w="5840" w:type="dxa"/>
            <w:gridSpan w:val="2"/>
            <w:tcBorders>
              <w:top w:val="nil"/>
              <w:left w:val="nil"/>
              <w:bottom w:val="single" w:sz="4" w:space="0" w:color="auto"/>
              <w:right w:val="single" w:sz="4" w:space="0" w:color="auto"/>
            </w:tcBorders>
            <w:shd w:val="clear" w:color="auto" w:fill="auto"/>
            <w:hideMark/>
          </w:tcPr>
          <w:p w14:paraId="4C6FB721" w14:textId="465353CA" w:rsidR="00D85EEC" w:rsidRPr="0070142D" w:rsidRDefault="00BD6121" w:rsidP="00631E52">
            <w:pPr>
              <w:rPr>
                <w:color w:val="000000"/>
                <w:sz w:val="24"/>
                <w:szCs w:val="24"/>
              </w:rPr>
            </w:pPr>
            <w:r w:rsidRPr="0070142D">
              <w:rPr>
                <w:color w:val="000000"/>
                <w:sz w:val="24"/>
                <w:szCs w:val="24"/>
              </w:rPr>
              <w:t xml:space="preserve">List all of the steps required to accomplish the project goals. </w:t>
            </w:r>
            <w:r w:rsidR="00631E52" w:rsidRPr="0070142D">
              <w:rPr>
                <w:color w:val="000000"/>
                <w:sz w:val="24"/>
                <w:szCs w:val="24"/>
              </w:rPr>
              <w:t xml:space="preserve">Make sure to include any </w:t>
            </w:r>
            <w:r w:rsidRPr="0070142D">
              <w:rPr>
                <w:color w:val="000000"/>
                <w:sz w:val="24"/>
                <w:szCs w:val="24"/>
              </w:rPr>
              <w:t>meeting</w:t>
            </w:r>
            <w:r w:rsidR="00631E52" w:rsidRPr="0070142D">
              <w:rPr>
                <w:color w:val="000000"/>
                <w:sz w:val="24"/>
                <w:szCs w:val="24"/>
              </w:rPr>
              <w:t>s</w:t>
            </w:r>
            <w:r w:rsidRPr="0070142D">
              <w:rPr>
                <w:color w:val="000000"/>
                <w:sz w:val="24"/>
                <w:szCs w:val="24"/>
              </w:rPr>
              <w:t xml:space="preserve"> with GIT teams and other relevant stakeholders (try to quantify meetings</w:t>
            </w:r>
            <w:r w:rsidR="00631E52" w:rsidRPr="0070142D">
              <w:rPr>
                <w:color w:val="000000"/>
                <w:sz w:val="24"/>
                <w:szCs w:val="24"/>
              </w:rPr>
              <w:t xml:space="preserve">; a step to </w:t>
            </w:r>
            <w:r w:rsidRPr="0070142D">
              <w:rPr>
                <w:color w:val="000000"/>
                <w:sz w:val="24"/>
                <w:szCs w:val="24"/>
              </w:rPr>
              <w:t xml:space="preserve">review draft </w:t>
            </w:r>
            <w:r w:rsidR="00631E52" w:rsidRPr="0070142D">
              <w:rPr>
                <w:color w:val="000000"/>
                <w:sz w:val="24"/>
                <w:szCs w:val="24"/>
              </w:rPr>
              <w:t>deliverables</w:t>
            </w:r>
            <w:r w:rsidRPr="0070142D">
              <w:rPr>
                <w:color w:val="000000"/>
                <w:sz w:val="24"/>
                <w:szCs w:val="24"/>
              </w:rPr>
              <w:t xml:space="preserve"> by relevant stakeholders</w:t>
            </w:r>
            <w:r w:rsidR="00631E52" w:rsidRPr="0070142D">
              <w:rPr>
                <w:color w:val="000000"/>
                <w:sz w:val="24"/>
                <w:szCs w:val="24"/>
              </w:rPr>
              <w:t>; and a step for the contractor to refine the deliverables after draft review</w:t>
            </w:r>
            <w:r w:rsidRPr="0070142D">
              <w:rPr>
                <w:color w:val="000000"/>
                <w:sz w:val="24"/>
                <w:szCs w:val="24"/>
              </w:rPr>
              <w:t xml:space="preserve">. </w:t>
            </w:r>
            <w:r w:rsidR="00631E52" w:rsidRPr="0070142D">
              <w:rPr>
                <w:color w:val="000000"/>
                <w:sz w:val="24"/>
                <w:szCs w:val="24"/>
              </w:rPr>
              <w:t xml:space="preserve">Indicate whether the methods by which a contractor will be3 expected to undertake the work are well known or whether you intend for the bidders to propose the methodology. Assume that work will start March </w:t>
            </w:r>
            <w:r w:rsidRPr="0070142D">
              <w:rPr>
                <w:color w:val="000000"/>
                <w:sz w:val="24"/>
                <w:szCs w:val="24"/>
              </w:rPr>
              <w:t>1, 2019.</w:t>
            </w:r>
          </w:p>
        </w:tc>
        <w:tc>
          <w:tcPr>
            <w:tcW w:w="2890" w:type="dxa"/>
            <w:tcBorders>
              <w:top w:val="nil"/>
              <w:left w:val="nil"/>
              <w:bottom w:val="single" w:sz="4" w:space="0" w:color="auto"/>
              <w:right w:val="single" w:sz="4" w:space="0" w:color="auto"/>
            </w:tcBorders>
            <w:shd w:val="clear" w:color="000000" w:fill="BFBFBF"/>
            <w:hideMark/>
          </w:tcPr>
          <w:p w14:paraId="74D15510"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671BDF7E" w14:textId="77777777" w:rsidTr="00E31B19">
        <w:trPr>
          <w:trHeight w:val="2249"/>
        </w:trPr>
        <w:tc>
          <w:tcPr>
            <w:tcW w:w="2175" w:type="dxa"/>
            <w:tcBorders>
              <w:top w:val="nil"/>
              <w:left w:val="single" w:sz="4" w:space="0" w:color="auto"/>
              <w:bottom w:val="single" w:sz="4" w:space="0" w:color="auto"/>
              <w:right w:val="single" w:sz="4" w:space="0" w:color="auto"/>
            </w:tcBorders>
            <w:shd w:val="clear" w:color="auto" w:fill="auto"/>
            <w:hideMark/>
          </w:tcPr>
          <w:p w14:paraId="63DE448D" w14:textId="77777777" w:rsidR="00D85EEC" w:rsidRPr="0070142D" w:rsidRDefault="00D85EEC" w:rsidP="00D85EEC">
            <w:pPr>
              <w:rPr>
                <w:b/>
                <w:bCs/>
                <w:color w:val="000000"/>
                <w:sz w:val="24"/>
                <w:szCs w:val="24"/>
                <w:u w:val="single"/>
              </w:rPr>
            </w:pPr>
            <w:r w:rsidRPr="0070142D">
              <w:rPr>
                <w:b/>
                <w:bCs/>
                <w:color w:val="000000"/>
                <w:sz w:val="24"/>
                <w:szCs w:val="24"/>
                <w:u w:val="single"/>
              </w:rPr>
              <w:t>Estimated Costs</w:t>
            </w:r>
          </w:p>
        </w:tc>
        <w:tc>
          <w:tcPr>
            <w:tcW w:w="5840" w:type="dxa"/>
            <w:gridSpan w:val="2"/>
            <w:tcBorders>
              <w:top w:val="nil"/>
              <w:left w:val="nil"/>
              <w:bottom w:val="single" w:sz="4" w:space="0" w:color="auto"/>
              <w:right w:val="single" w:sz="4" w:space="0" w:color="auto"/>
            </w:tcBorders>
            <w:shd w:val="clear" w:color="auto" w:fill="auto"/>
            <w:hideMark/>
          </w:tcPr>
          <w:p w14:paraId="60F8C444" w14:textId="4D93FBC8" w:rsidR="00D85EEC" w:rsidRPr="0070142D" w:rsidRDefault="00631E52" w:rsidP="00D85EEC">
            <w:pPr>
              <w:rPr>
                <w:color w:val="000000"/>
                <w:sz w:val="24"/>
                <w:szCs w:val="24"/>
              </w:rPr>
            </w:pPr>
            <w:r w:rsidRPr="0070142D">
              <w:rPr>
                <w:color w:val="000000"/>
                <w:sz w:val="24"/>
                <w:szCs w:val="24"/>
              </w:rPr>
              <w:t xml:space="preserve">Provide an estimate of the project cost (generally $25,000 - $75,000). </w:t>
            </w:r>
            <w:r w:rsidR="00D85EEC" w:rsidRPr="0070142D">
              <w:rPr>
                <w:color w:val="000000"/>
                <w:sz w:val="24"/>
                <w:szCs w:val="24"/>
              </w:rPr>
              <w:t xml:space="preserve">Estimating accurate budgets can be a challenge. Some tips to improve budget accuracy: to start, estimate number of the hours and other costs like supplies and travel that it would take </w:t>
            </w:r>
            <w:r w:rsidR="00D85EEC" w:rsidRPr="0070142D">
              <w:rPr>
                <w:i/>
                <w:iCs/>
                <w:color w:val="000000"/>
                <w:sz w:val="24"/>
                <w:szCs w:val="24"/>
              </w:rPr>
              <w:t>YOU</w:t>
            </w:r>
            <w:r w:rsidR="00D85EEC" w:rsidRPr="0070142D">
              <w:rPr>
                <w:color w:val="000000"/>
                <w:sz w:val="24"/>
                <w:szCs w:val="24"/>
              </w:rPr>
              <w:t xml:space="preserve"> to </w:t>
            </w:r>
            <w:r w:rsidR="00D52AE5" w:rsidRPr="0070142D">
              <w:rPr>
                <w:color w:val="000000"/>
                <w:sz w:val="24"/>
                <w:szCs w:val="24"/>
              </w:rPr>
              <w:t>accomplish</w:t>
            </w:r>
            <w:r w:rsidR="00D85EEC" w:rsidRPr="0070142D">
              <w:rPr>
                <w:color w:val="000000"/>
                <w:sz w:val="24"/>
                <w:szCs w:val="24"/>
              </w:rPr>
              <w:t xml:space="preserve"> each of the steps identified above. Keep in mind that contractors can range from $50-150 an hour (when indirect costs are factored in). Don't forget to include the time it would take for the contractor to attend any meetings. Finally, don't forget to account for contractor time to revise final products to incorporate stakehold</w:t>
            </w:r>
            <w:r w:rsidR="00D52AE5" w:rsidRPr="0070142D">
              <w:rPr>
                <w:color w:val="000000"/>
                <w:sz w:val="24"/>
                <w:szCs w:val="24"/>
              </w:rPr>
              <w:t>er</w:t>
            </w:r>
            <w:r w:rsidR="00D85EEC" w:rsidRPr="0070142D">
              <w:rPr>
                <w:color w:val="000000"/>
                <w:sz w:val="24"/>
                <w:szCs w:val="24"/>
              </w:rPr>
              <w:t xml:space="preserve"> feedback. </w:t>
            </w:r>
          </w:p>
        </w:tc>
        <w:tc>
          <w:tcPr>
            <w:tcW w:w="2890" w:type="dxa"/>
            <w:tcBorders>
              <w:top w:val="nil"/>
              <w:left w:val="nil"/>
              <w:bottom w:val="single" w:sz="4" w:space="0" w:color="auto"/>
              <w:right w:val="single" w:sz="4" w:space="0" w:color="auto"/>
            </w:tcBorders>
            <w:shd w:val="clear" w:color="000000" w:fill="BFBFBF"/>
            <w:hideMark/>
          </w:tcPr>
          <w:p w14:paraId="428E45E3"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75998C84" w14:textId="77777777" w:rsidTr="00E31B19">
        <w:trPr>
          <w:trHeight w:val="305"/>
        </w:trPr>
        <w:tc>
          <w:tcPr>
            <w:tcW w:w="2175" w:type="dxa"/>
            <w:tcBorders>
              <w:top w:val="nil"/>
              <w:left w:val="single" w:sz="4" w:space="0" w:color="auto"/>
              <w:bottom w:val="single" w:sz="4" w:space="0" w:color="auto"/>
              <w:right w:val="single" w:sz="4" w:space="0" w:color="auto"/>
            </w:tcBorders>
            <w:shd w:val="clear" w:color="auto" w:fill="auto"/>
            <w:hideMark/>
          </w:tcPr>
          <w:p w14:paraId="3359D04C" w14:textId="77777777" w:rsidR="00D85EEC" w:rsidRPr="0070142D" w:rsidRDefault="00D85EEC" w:rsidP="00D85EEC">
            <w:pPr>
              <w:rPr>
                <w:b/>
                <w:bCs/>
                <w:color w:val="000000"/>
                <w:sz w:val="24"/>
                <w:szCs w:val="24"/>
                <w:u w:val="single"/>
              </w:rPr>
            </w:pPr>
            <w:r w:rsidRPr="0070142D">
              <w:rPr>
                <w:b/>
                <w:bCs/>
                <w:color w:val="000000"/>
                <w:sz w:val="24"/>
                <w:szCs w:val="24"/>
                <w:u w:val="single"/>
              </w:rPr>
              <w:t xml:space="preserve">Cross-Goal Benefits </w:t>
            </w:r>
          </w:p>
        </w:tc>
        <w:tc>
          <w:tcPr>
            <w:tcW w:w="5840" w:type="dxa"/>
            <w:gridSpan w:val="2"/>
            <w:tcBorders>
              <w:top w:val="nil"/>
              <w:left w:val="nil"/>
              <w:bottom w:val="single" w:sz="4" w:space="0" w:color="auto"/>
              <w:right w:val="single" w:sz="4" w:space="0" w:color="auto"/>
            </w:tcBorders>
            <w:shd w:val="clear" w:color="auto" w:fill="auto"/>
            <w:hideMark/>
          </w:tcPr>
          <w:p w14:paraId="1798C030" w14:textId="13D7D514" w:rsidR="00D85EEC" w:rsidRPr="0070142D" w:rsidRDefault="008E6684" w:rsidP="00305897">
            <w:pPr>
              <w:rPr>
                <w:color w:val="000000"/>
                <w:sz w:val="24"/>
                <w:szCs w:val="24"/>
              </w:rPr>
            </w:pPr>
            <w:r w:rsidRPr="0070142D">
              <w:rPr>
                <w:color w:val="000000"/>
                <w:sz w:val="24"/>
                <w:szCs w:val="24"/>
              </w:rPr>
              <w:t>List any cross-goal benefits</w:t>
            </w:r>
            <w:r w:rsidR="00D85EEC" w:rsidRPr="0070142D">
              <w:rPr>
                <w:color w:val="000000"/>
                <w:sz w:val="24"/>
                <w:szCs w:val="24"/>
              </w:rPr>
              <w:t xml:space="preserve"> succinctly with bullet points.</w:t>
            </w:r>
          </w:p>
        </w:tc>
        <w:tc>
          <w:tcPr>
            <w:tcW w:w="2890" w:type="dxa"/>
            <w:tcBorders>
              <w:top w:val="nil"/>
              <w:left w:val="nil"/>
              <w:bottom w:val="single" w:sz="4" w:space="0" w:color="auto"/>
              <w:right w:val="single" w:sz="4" w:space="0" w:color="auto"/>
            </w:tcBorders>
            <w:shd w:val="clear" w:color="000000" w:fill="BFBFBF"/>
            <w:hideMark/>
          </w:tcPr>
          <w:p w14:paraId="5A11BD57"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56591707" w14:textId="77777777" w:rsidTr="00E31B19">
        <w:trPr>
          <w:trHeight w:val="1421"/>
        </w:trPr>
        <w:tc>
          <w:tcPr>
            <w:tcW w:w="2175" w:type="dxa"/>
            <w:tcBorders>
              <w:top w:val="nil"/>
              <w:left w:val="single" w:sz="4" w:space="0" w:color="auto"/>
              <w:bottom w:val="single" w:sz="4" w:space="0" w:color="auto"/>
              <w:right w:val="single" w:sz="4" w:space="0" w:color="auto"/>
            </w:tcBorders>
            <w:shd w:val="clear" w:color="auto" w:fill="auto"/>
            <w:hideMark/>
          </w:tcPr>
          <w:p w14:paraId="1EB0A2F5" w14:textId="5A1621E7" w:rsidR="00D85EEC" w:rsidRPr="0070142D" w:rsidRDefault="00D85EEC" w:rsidP="00D85EEC">
            <w:pPr>
              <w:rPr>
                <w:b/>
                <w:bCs/>
                <w:color w:val="000000"/>
                <w:sz w:val="24"/>
                <w:szCs w:val="24"/>
                <w:u w:val="single"/>
              </w:rPr>
            </w:pPr>
            <w:r w:rsidRPr="0070142D">
              <w:rPr>
                <w:b/>
                <w:bCs/>
                <w:color w:val="000000"/>
                <w:sz w:val="24"/>
                <w:szCs w:val="24"/>
                <w:u w:val="single"/>
              </w:rPr>
              <w:t xml:space="preserve">Proposed GIT Technical </w:t>
            </w:r>
            <w:r w:rsidR="008E6684" w:rsidRPr="0070142D">
              <w:rPr>
                <w:b/>
                <w:bCs/>
                <w:color w:val="000000"/>
                <w:sz w:val="24"/>
                <w:szCs w:val="24"/>
                <w:u w:val="single"/>
              </w:rPr>
              <w:t xml:space="preserve">Project </w:t>
            </w:r>
            <w:r w:rsidRPr="0070142D">
              <w:rPr>
                <w:b/>
                <w:bCs/>
                <w:color w:val="000000"/>
                <w:sz w:val="24"/>
                <w:szCs w:val="24"/>
                <w:u w:val="single"/>
              </w:rPr>
              <w:t>Lead</w:t>
            </w:r>
            <w:r w:rsidR="00FC51E2" w:rsidRPr="0070142D">
              <w:rPr>
                <w:b/>
                <w:bCs/>
                <w:color w:val="000000"/>
                <w:sz w:val="24"/>
                <w:szCs w:val="24"/>
                <w:u w:val="single"/>
              </w:rPr>
              <w:t xml:space="preserve"> </w:t>
            </w:r>
            <w:r w:rsidRPr="0070142D">
              <w:rPr>
                <w:color w:val="000000"/>
                <w:sz w:val="24"/>
                <w:szCs w:val="24"/>
              </w:rPr>
              <w:t>(name and email)</w:t>
            </w:r>
          </w:p>
        </w:tc>
        <w:tc>
          <w:tcPr>
            <w:tcW w:w="5840" w:type="dxa"/>
            <w:gridSpan w:val="2"/>
            <w:tcBorders>
              <w:top w:val="nil"/>
              <w:left w:val="nil"/>
              <w:bottom w:val="single" w:sz="4" w:space="0" w:color="auto"/>
              <w:right w:val="single" w:sz="4" w:space="0" w:color="auto"/>
            </w:tcBorders>
            <w:shd w:val="clear" w:color="auto" w:fill="auto"/>
            <w:hideMark/>
          </w:tcPr>
          <w:p w14:paraId="79686658" w14:textId="53732E29" w:rsidR="00D85EEC" w:rsidRPr="0070142D" w:rsidRDefault="00D85EEC" w:rsidP="008E6684">
            <w:pPr>
              <w:rPr>
                <w:color w:val="000000"/>
                <w:sz w:val="24"/>
                <w:szCs w:val="24"/>
              </w:rPr>
            </w:pPr>
            <w:r w:rsidRPr="0070142D">
              <w:rPr>
                <w:color w:val="000000"/>
                <w:sz w:val="24"/>
                <w:szCs w:val="24"/>
              </w:rPr>
              <w:t xml:space="preserve">If this project idea </w:t>
            </w:r>
            <w:r w:rsidR="008E6684" w:rsidRPr="0070142D">
              <w:rPr>
                <w:color w:val="000000"/>
                <w:sz w:val="24"/>
                <w:szCs w:val="24"/>
              </w:rPr>
              <w:t>is selected to</w:t>
            </w:r>
            <w:r w:rsidRPr="0070142D">
              <w:rPr>
                <w:color w:val="000000"/>
                <w:sz w:val="24"/>
                <w:szCs w:val="24"/>
              </w:rPr>
              <w:t xml:space="preserve"> move forward for bid, th</w:t>
            </w:r>
            <w:r w:rsidR="008E6684" w:rsidRPr="0070142D">
              <w:rPr>
                <w:color w:val="000000"/>
                <w:sz w:val="24"/>
                <w:szCs w:val="24"/>
              </w:rPr>
              <w:t>e</w:t>
            </w:r>
            <w:r w:rsidRPr="0070142D">
              <w:rPr>
                <w:color w:val="000000"/>
                <w:sz w:val="24"/>
                <w:szCs w:val="24"/>
              </w:rPr>
              <w:t xml:space="preserve"> person </w:t>
            </w:r>
            <w:r w:rsidR="00305897" w:rsidRPr="0070142D">
              <w:rPr>
                <w:color w:val="000000"/>
                <w:sz w:val="24"/>
                <w:szCs w:val="24"/>
              </w:rPr>
              <w:t xml:space="preserve">identified </w:t>
            </w:r>
            <w:r w:rsidR="008E6684" w:rsidRPr="0070142D">
              <w:rPr>
                <w:color w:val="000000"/>
                <w:sz w:val="24"/>
                <w:szCs w:val="24"/>
              </w:rPr>
              <w:t>as the GIT Technical Project Lead</w:t>
            </w:r>
            <w:r w:rsidR="00305897" w:rsidRPr="0070142D">
              <w:rPr>
                <w:color w:val="000000"/>
                <w:sz w:val="24"/>
                <w:szCs w:val="24"/>
              </w:rPr>
              <w:t xml:space="preserve"> will be responsible for </w:t>
            </w:r>
            <w:r w:rsidRPr="0070142D">
              <w:rPr>
                <w:color w:val="000000"/>
                <w:sz w:val="24"/>
                <w:szCs w:val="24"/>
              </w:rPr>
              <w:t>review</w:t>
            </w:r>
            <w:r w:rsidR="00305897" w:rsidRPr="0070142D">
              <w:rPr>
                <w:color w:val="000000"/>
                <w:sz w:val="24"/>
                <w:szCs w:val="24"/>
              </w:rPr>
              <w:t>ing</w:t>
            </w:r>
            <w:r w:rsidRPr="0070142D">
              <w:rPr>
                <w:color w:val="000000"/>
                <w:sz w:val="24"/>
                <w:szCs w:val="24"/>
              </w:rPr>
              <w:t xml:space="preserve"> and </w:t>
            </w:r>
            <w:r w:rsidR="008E6684" w:rsidRPr="0070142D">
              <w:rPr>
                <w:color w:val="000000"/>
                <w:sz w:val="24"/>
                <w:szCs w:val="24"/>
              </w:rPr>
              <w:t>recommendin</w:t>
            </w:r>
            <w:r w:rsidR="00305897" w:rsidRPr="0070142D">
              <w:rPr>
                <w:color w:val="000000"/>
                <w:sz w:val="24"/>
                <w:szCs w:val="24"/>
              </w:rPr>
              <w:t>g</w:t>
            </w:r>
            <w:r w:rsidRPr="0070142D">
              <w:rPr>
                <w:color w:val="000000"/>
                <w:sz w:val="24"/>
                <w:szCs w:val="24"/>
              </w:rPr>
              <w:t xml:space="preserve"> the selected contractor; this pers</w:t>
            </w:r>
            <w:r w:rsidR="008E6684" w:rsidRPr="0070142D">
              <w:rPr>
                <w:color w:val="000000"/>
                <w:sz w:val="24"/>
                <w:szCs w:val="24"/>
              </w:rPr>
              <w:t>on will also review and approve</w:t>
            </w:r>
            <w:r w:rsidRPr="0070142D">
              <w:rPr>
                <w:color w:val="000000"/>
                <w:sz w:val="24"/>
                <w:szCs w:val="24"/>
              </w:rPr>
              <w:t xml:space="preserve"> the selected contractor's work for the duration of the project. GIT technical leads cannot be a part of the bidding team or financially be involved in the project.</w:t>
            </w:r>
          </w:p>
        </w:tc>
        <w:tc>
          <w:tcPr>
            <w:tcW w:w="2890" w:type="dxa"/>
            <w:tcBorders>
              <w:top w:val="nil"/>
              <w:left w:val="nil"/>
              <w:bottom w:val="single" w:sz="4" w:space="0" w:color="auto"/>
              <w:right w:val="single" w:sz="4" w:space="0" w:color="auto"/>
            </w:tcBorders>
            <w:shd w:val="clear" w:color="000000" w:fill="BFBFBF"/>
            <w:hideMark/>
          </w:tcPr>
          <w:p w14:paraId="352B39E7" w14:textId="77777777" w:rsidR="00D85EEC" w:rsidRPr="0070142D" w:rsidRDefault="00D85EEC" w:rsidP="00D85EEC">
            <w:pPr>
              <w:rPr>
                <w:color w:val="000000"/>
                <w:sz w:val="24"/>
                <w:szCs w:val="24"/>
              </w:rPr>
            </w:pPr>
            <w:r w:rsidRPr="0070142D">
              <w:rPr>
                <w:color w:val="000000"/>
                <w:sz w:val="24"/>
                <w:szCs w:val="24"/>
              </w:rPr>
              <w:t> </w:t>
            </w:r>
          </w:p>
        </w:tc>
      </w:tr>
    </w:tbl>
    <w:p w14:paraId="1AC40B3A" w14:textId="77777777" w:rsidR="001322F8" w:rsidRPr="0070142D" w:rsidRDefault="001322F8" w:rsidP="00732C7B">
      <w:pPr>
        <w:spacing w:after="200" w:line="276" w:lineRule="auto"/>
        <w:rPr>
          <w:b/>
          <w:sz w:val="24"/>
          <w:szCs w:val="24"/>
        </w:rPr>
      </w:pPr>
    </w:p>
    <w:p w14:paraId="03430456" w14:textId="40F6A04D" w:rsidR="00614140" w:rsidRPr="0070142D" w:rsidRDefault="00E436E3" w:rsidP="00732C7B">
      <w:pPr>
        <w:spacing w:after="200" w:line="276" w:lineRule="auto"/>
        <w:rPr>
          <w:b/>
          <w:sz w:val="24"/>
          <w:szCs w:val="24"/>
        </w:rPr>
      </w:pPr>
      <w:r w:rsidRPr="0070142D">
        <w:rPr>
          <w:b/>
          <w:sz w:val="24"/>
          <w:szCs w:val="24"/>
          <w:u w:val="single"/>
        </w:rPr>
        <w:t xml:space="preserve">Step 2 </w:t>
      </w:r>
      <w:r w:rsidR="00305897" w:rsidRPr="0070142D">
        <w:rPr>
          <w:b/>
          <w:sz w:val="24"/>
          <w:szCs w:val="24"/>
          <w:u w:val="single"/>
        </w:rPr>
        <w:t>–</w:t>
      </w:r>
      <w:r w:rsidRPr="0070142D">
        <w:rPr>
          <w:sz w:val="24"/>
          <w:szCs w:val="24"/>
        </w:rPr>
        <w:t xml:space="preserve"> </w:t>
      </w:r>
      <w:r w:rsidR="00305897" w:rsidRPr="0070142D">
        <w:rPr>
          <w:sz w:val="24"/>
          <w:szCs w:val="24"/>
        </w:rPr>
        <w:t xml:space="preserve">Complete Step 2 </w:t>
      </w:r>
      <w:r w:rsidR="00C81325" w:rsidRPr="0070142D">
        <w:rPr>
          <w:sz w:val="24"/>
          <w:szCs w:val="24"/>
        </w:rPr>
        <w:t>ONLY i</w:t>
      </w:r>
      <w:r w:rsidR="00206394" w:rsidRPr="0070142D">
        <w:rPr>
          <w:sz w:val="24"/>
          <w:szCs w:val="24"/>
        </w:rPr>
        <w:t>f your project idea is selected for funding</w:t>
      </w:r>
      <w:r w:rsidR="00C81325" w:rsidRPr="0070142D">
        <w:rPr>
          <w:sz w:val="24"/>
          <w:szCs w:val="24"/>
        </w:rPr>
        <w:t xml:space="preserve"> and will be included in the RFP</w:t>
      </w:r>
      <w:r w:rsidR="00305897" w:rsidRPr="0070142D">
        <w:rPr>
          <w:sz w:val="24"/>
          <w:szCs w:val="24"/>
        </w:rPr>
        <w:t>;</w:t>
      </w:r>
      <w:r w:rsidR="00206394" w:rsidRPr="0070142D">
        <w:rPr>
          <w:sz w:val="24"/>
          <w:szCs w:val="24"/>
        </w:rPr>
        <w:t xml:space="preserve"> you or the assigned GIT lead will be </w:t>
      </w:r>
      <w:r w:rsidR="00143770" w:rsidRPr="0070142D">
        <w:rPr>
          <w:sz w:val="24"/>
          <w:szCs w:val="24"/>
        </w:rPr>
        <w:t>required</w:t>
      </w:r>
      <w:r w:rsidR="00206394" w:rsidRPr="0070142D">
        <w:rPr>
          <w:sz w:val="24"/>
          <w:szCs w:val="24"/>
        </w:rPr>
        <w:t xml:space="preserve"> to provi</w:t>
      </w:r>
      <w:r w:rsidR="00732C7B" w:rsidRPr="0070142D">
        <w:rPr>
          <w:sz w:val="24"/>
          <w:szCs w:val="24"/>
        </w:rPr>
        <w:t>de</w:t>
      </w:r>
      <w:r w:rsidR="00206394" w:rsidRPr="0070142D">
        <w:rPr>
          <w:sz w:val="24"/>
          <w:szCs w:val="24"/>
        </w:rPr>
        <w:t xml:space="preserve"> the following information</w:t>
      </w:r>
      <w:r w:rsidR="00305897" w:rsidRPr="0070142D">
        <w:rPr>
          <w:sz w:val="24"/>
          <w:szCs w:val="24"/>
        </w:rPr>
        <w:t>:</w:t>
      </w:r>
      <w:r w:rsidR="00732C7B" w:rsidRPr="0070142D">
        <w:rPr>
          <w:sz w:val="24"/>
          <w:szCs w:val="24"/>
        </w:rPr>
        <w:t xml:space="preserve"> </w:t>
      </w:r>
    </w:p>
    <w:tbl>
      <w:tblPr>
        <w:tblW w:w="11136" w:type="dxa"/>
        <w:tblInd w:w="93" w:type="dxa"/>
        <w:tblLook w:val="04A0" w:firstRow="1" w:lastRow="0" w:firstColumn="1" w:lastColumn="0" w:noHBand="0" w:noVBand="1"/>
      </w:tblPr>
      <w:tblGrid>
        <w:gridCol w:w="2175"/>
        <w:gridCol w:w="2250"/>
        <w:gridCol w:w="3582"/>
        <w:gridCol w:w="2893"/>
        <w:gridCol w:w="236"/>
      </w:tblGrid>
      <w:tr w:rsidR="00D85EEC" w:rsidRPr="0070142D" w14:paraId="56FBE076" w14:textId="77777777" w:rsidTr="00421FAD">
        <w:trPr>
          <w:trHeight w:val="74"/>
        </w:trPr>
        <w:tc>
          <w:tcPr>
            <w:tcW w:w="4425" w:type="dxa"/>
            <w:gridSpan w:val="2"/>
            <w:tcBorders>
              <w:top w:val="nil"/>
              <w:left w:val="nil"/>
              <w:bottom w:val="nil"/>
              <w:right w:val="nil"/>
            </w:tcBorders>
            <w:shd w:val="clear" w:color="auto" w:fill="auto"/>
            <w:noWrap/>
            <w:vAlign w:val="bottom"/>
            <w:hideMark/>
          </w:tcPr>
          <w:p w14:paraId="7633445B" w14:textId="77777777" w:rsidR="00D85EEC" w:rsidRPr="0070142D" w:rsidRDefault="00D85EEC" w:rsidP="00D85EEC">
            <w:pPr>
              <w:rPr>
                <w:b/>
                <w:bCs/>
                <w:color w:val="000000"/>
                <w:sz w:val="24"/>
                <w:szCs w:val="24"/>
                <w:u w:val="single"/>
              </w:rPr>
            </w:pPr>
            <w:r w:rsidRPr="0070142D">
              <w:rPr>
                <w:b/>
                <w:bCs/>
                <w:color w:val="000000"/>
                <w:sz w:val="24"/>
                <w:szCs w:val="24"/>
                <w:u w:val="single"/>
              </w:rPr>
              <w:t>Table 2: Defining Project Scope of Work</w:t>
            </w:r>
          </w:p>
        </w:tc>
        <w:tc>
          <w:tcPr>
            <w:tcW w:w="6475" w:type="dxa"/>
            <w:gridSpan w:val="2"/>
            <w:tcBorders>
              <w:top w:val="nil"/>
              <w:left w:val="nil"/>
              <w:bottom w:val="nil"/>
              <w:right w:val="nil"/>
            </w:tcBorders>
            <w:shd w:val="clear" w:color="auto" w:fill="auto"/>
            <w:vAlign w:val="bottom"/>
            <w:hideMark/>
          </w:tcPr>
          <w:p w14:paraId="27D23B17" w14:textId="77777777" w:rsidR="00D85EEC" w:rsidRPr="0070142D" w:rsidRDefault="00D85EEC" w:rsidP="00D85EEC">
            <w:pPr>
              <w:rPr>
                <w:color w:val="000000"/>
                <w:sz w:val="24"/>
                <w:szCs w:val="24"/>
              </w:rPr>
            </w:pPr>
          </w:p>
        </w:tc>
        <w:tc>
          <w:tcPr>
            <w:tcW w:w="236" w:type="dxa"/>
            <w:tcBorders>
              <w:top w:val="nil"/>
              <w:left w:val="nil"/>
              <w:bottom w:val="nil"/>
              <w:right w:val="nil"/>
            </w:tcBorders>
            <w:shd w:val="clear" w:color="auto" w:fill="auto"/>
            <w:vAlign w:val="bottom"/>
            <w:hideMark/>
          </w:tcPr>
          <w:p w14:paraId="4731A7B7" w14:textId="77777777" w:rsidR="00D85EEC" w:rsidRPr="0070142D" w:rsidRDefault="00D85EEC" w:rsidP="00D85EEC">
            <w:pPr>
              <w:rPr>
                <w:color w:val="000000"/>
                <w:sz w:val="24"/>
                <w:szCs w:val="24"/>
              </w:rPr>
            </w:pPr>
          </w:p>
        </w:tc>
      </w:tr>
      <w:tr w:rsidR="00D85EEC" w:rsidRPr="0070142D" w14:paraId="5D197EDB" w14:textId="77777777" w:rsidTr="00305897">
        <w:trPr>
          <w:gridAfter w:val="1"/>
          <w:wAfter w:w="236" w:type="dxa"/>
          <w:trHeight w:val="603"/>
        </w:trPr>
        <w:tc>
          <w:tcPr>
            <w:tcW w:w="10900" w:type="dxa"/>
            <w:gridSpan w:val="4"/>
            <w:tcBorders>
              <w:top w:val="nil"/>
              <w:left w:val="nil"/>
              <w:bottom w:val="nil"/>
              <w:right w:val="nil"/>
            </w:tcBorders>
            <w:shd w:val="clear" w:color="auto" w:fill="auto"/>
            <w:hideMark/>
          </w:tcPr>
          <w:p w14:paraId="17DEE590" w14:textId="6F07DD85" w:rsidR="00D85EEC" w:rsidRPr="0070142D" w:rsidRDefault="00D85EEC" w:rsidP="00305897">
            <w:pPr>
              <w:rPr>
                <w:color w:val="000000"/>
                <w:sz w:val="24"/>
                <w:szCs w:val="24"/>
              </w:rPr>
            </w:pPr>
            <w:r w:rsidRPr="0070142D">
              <w:rPr>
                <w:color w:val="000000"/>
                <w:sz w:val="24"/>
                <w:szCs w:val="24"/>
              </w:rPr>
              <w:t xml:space="preserve">*The purpose of this table is to define the project's scope of work in detail. This table will be used to </w:t>
            </w:r>
            <w:r w:rsidR="000D63AA" w:rsidRPr="0070142D">
              <w:rPr>
                <w:color w:val="000000"/>
                <w:sz w:val="24"/>
                <w:szCs w:val="24"/>
              </w:rPr>
              <w:t>solicit</w:t>
            </w:r>
            <w:r w:rsidRPr="0070142D">
              <w:rPr>
                <w:color w:val="000000"/>
                <w:sz w:val="24"/>
                <w:szCs w:val="24"/>
              </w:rPr>
              <w:t xml:space="preserve"> bids from qualified contractors through a Request for Proposals (RFP) process. </w:t>
            </w:r>
          </w:p>
        </w:tc>
      </w:tr>
      <w:tr w:rsidR="00D85EEC" w:rsidRPr="0070142D" w14:paraId="31FF069F" w14:textId="77777777" w:rsidTr="00305897">
        <w:trPr>
          <w:gridAfter w:val="1"/>
          <w:wAfter w:w="236" w:type="dxa"/>
          <w:trHeight w:val="882"/>
        </w:trPr>
        <w:tc>
          <w:tcPr>
            <w:tcW w:w="10900" w:type="dxa"/>
            <w:gridSpan w:val="4"/>
            <w:tcBorders>
              <w:top w:val="nil"/>
              <w:left w:val="nil"/>
              <w:bottom w:val="nil"/>
              <w:right w:val="nil"/>
            </w:tcBorders>
            <w:shd w:val="clear" w:color="auto" w:fill="auto"/>
            <w:hideMark/>
          </w:tcPr>
          <w:p w14:paraId="36248495" w14:textId="77777777" w:rsidR="00D85EEC" w:rsidRPr="0070142D" w:rsidRDefault="00D85EEC" w:rsidP="00D85EEC">
            <w:pPr>
              <w:rPr>
                <w:color w:val="000000"/>
                <w:sz w:val="24"/>
                <w:szCs w:val="24"/>
              </w:rPr>
            </w:pPr>
            <w:r w:rsidRPr="0070142D">
              <w:rPr>
                <w:color w:val="000000"/>
                <w:sz w:val="24"/>
                <w:szCs w:val="24"/>
              </w:rPr>
              <w:lastRenderedPageBreak/>
              <w:t xml:space="preserve">*Place yourself in the mindset of a consultant bidding on this work. In order to get the best possible responses, </w:t>
            </w:r>
            <w:r w:rsidRPr="0070142D">
              <w:rPr>
                <w:color w:val="000000"/>
                <w:sz w:val="24"/>
                <w:szCs w:val="24"/>
                <w:u w:val="single"/>
              </w:rPr>
              <w:t>be cognizant of using technical jargon, define acronyms, and use succinct language</w:t>
            </w:r>
            <w:r w:rsidRPr="0070142D">
              <w:rPr>
                <w:color w:val="000000"/>
                <w:sz w:val="24"/>
                <w:szCs w:val="24"/>
              </w:rPr>
              <w:t>. It is very important to distill scopes of work down to concise, clear language that makes bidder/contractor expectations very clear.</w:t>
            </w:r>
          </w:p>
        </w:tc>
      </w:tr>
      <w:tr w:rsidR="00D85EEC" w:rsidRPr="0070142D" w14:paraId="68DD5680" w14:textId="77777777" w:rsidTr="00305897">
        <w:trPr>
          <w:gridAfter w:val="1"/>
          <w:wAfter w:w="236" w:type="dxa"/>
          <w:trHeight w:val="639"/>
        </w:trPr>
        <w:tc>
          <w:tcPr>
            <w:tcW w:w="10900" w:type="dxa"/>
            <w:gridSpan w:val="4"/>
            <w:tcBorders>
              <w:top w:val="nil"/>
              <w:left w:val="nil"/>
              <w:bottom w:val="nil"/>
              <w:right w:val="nil"/>
            </w:tcBorders>
            <w:shd w:val="clear" w:color="auto" w:fill="auto"/>
            <w:hideMark/>
          </w:tcPr>
          <w:p w14:paraId="1FADC7F9" w14:textId="1FFF4682" w:rsidR="00D85EEC" w:rsidRPr="0070142D" w:rsidRDefault="00D85EEC" w:rsidP="00D85EEC">
            <w:pPr>
              <w:rPr>
                <w:color w:val="000000"/>
                <w:sz w:val="24"/>
                <w:szCs w:val="24"/>
              </w:rPr>
            </w:pPr>
            <w:r w:rsidRPr="0070142D">
              <w:rPr>
                <w:color w:val="000000"/>
                <w:sz w:val="24"/>
                <w:szCs w:val="24"/>
              </w:rPr>
              <w:t xml:space="preserve">*This table should be a refinement to information found in Table 1 (Please take into account information </w:t>
            </w:r>
            <w:r w:rsidR="00305897" w:rsidRPr="0070142D">
              <w:rPr>
                <w:color w:val="000000"/>
                <w:sz w:val="24"/>
                <w:szCs w:val="24"/>
              </w:rPr>
              <w:t>garnered by project idea review and feedback</w:t>
            </w:r>
            <w:r w:rsidRPr="0070142D">
              <w:rPr>
                <w:color w:val="000000"/>
                <w:sz w:val="24"/>
                <w:szCs w:val="24"/>
              </w:rPr>
              <w:t>)</w:t>
            </w:r>
            <w:r w:rsidR="00305897" w:rsidRPr="0070142D">
              <w:rPr>
                <w:color w:val="000000"/>
                <w:sz w:val="24"/>
                <w:szCs w:val="24"/>
              </w:rPr>
              <w:t>.</w:t>
            </w:r>
          </w:p>
        </w:tc>
      </w:tr>
      <w:tr w:rsidR="00D85EEC" w:rsidRPr="0070142D" w14:paraId="2298E117" w14:textId="77777777" w:rsidTr="00E31B19">
        <w:trPr>
          <w:gridAfter w:val="1"/>
          <w:wAfter w:w="236" w:type="dxa"/>
          <w:trHeight w:val="300"/>
        </w:trPr>
        <w:tc>
          <w:tcPr>
            <w:tcW w:w="2175" w:type="dxa"/>
            <w:tcBorders>
              <w:top w:val="nil"/>
              <w:left w:val="nil"/>
              <w:bottom w:val="nil"/>
              <w:right w:val="nil"/>
            </w:tcBorders>
            <w:shd w:val="clear" w:color="auto" w:fill="auto"/>
            <w:hideMark/>
          </w:tcPr>
          <w:p w14:paraId="0E4C4B70" w14:textId="77777777" w:rsidR="00D85EEC" w:rsidRPr="0070142D" w:rsidRDefault="00D85EEC" w:rsidP="00D85EEC">
            <w:pPr>
              <w:rPr>
                <w:i/>
                <w:iCs/>
                <w:color w:val="000000"/>
                <w:sz w:val="24"/>
                <w:szCs w:val="24"/>
              </w:rPr>
            </w:pPr>
            <w:r w:rsidRPr="0070142D">
              <w:rPr>
                <w:i/>
                <w:iCs/>
                <w:color w:val="000000"/>
                <w:sz w:val="24"/>
                <w:szCs w:val="24"/>
              </w:rPr>
              <w:t>Item</w:t>
            </w:r>
          </w:p>
        </w:tc>
        <w:tc>
          <w:tcPr>
            <w:tcW w:w="5832" w:type="dxa"/>
            <w:gridSpan w:val="2"/>
            <w:tcBorders>
              <w:top w:val="nil"/>
              <w:left w:val="nil"/>
              <w:bottom w:val="nil"/>
              <w:right w:val="nil"/>
            </w:tcBorders>
            <w:shd w:val="clear" w:color="auto" w:fill="auto"/>
            <w:hideMark/>
          </w:tcPr>
          <w:p w14:paraId="1FF6C07C" w14:textId="77777777" w:rsidR="00D85EEC" w:rsidRPr="0070142D" w:rsidRDefault="00D85EEC" w:rsidP="00D85EEC">
            <w:pPr>
              <w:rPr>
                <w:i/>
                <w:iCs/>
                <w:color w:val="000000"/>
                <w:sz w:val="24"/>
                <w:szCs w:val="24"/>
              </w:rPr>
            </w:pPr>
            <w:r w:rsidRPr="0070142D">
              <w:rPr>
                <w:i/>
                <w:iCs/>
                <w:color w:val="000000"/>
                <w:sz w:val="24"/>
                <w:szCs w:val="24"/>
              </w:rPr>
              <w:t>Guidance</w:t>
            </w:r>
          </w:p>
        </w:tc>
        <w:tc>
          <w:tcPr>
            <w:tcW w:w="2893" w:type="dxa"/>
            <w:tcBorders>
              <w:top w:val="nil"/>
              <w:left w:val="nil"/>
              <w:bottom w:val="nil"/>
              <w:right w:val="nil"/>
            </w:tcBorders>
            <w:shd w:val="clear" w:color="auto" w:fill="auto"/>
            <w:hideMark/>
          </w:tcPr>
          <w:p w14:paraId="584322BF" w14:textId="77777777" w:rsidR="00D85EEC" w:rsidRPr="0070142D" w:rsidRDefault="00D85EEC" w:rsidP="00D85EEC">
            <w:pPr>
              <w:rPr>
                <w:i/>
                <w:iCs/>
                <w:color w:val="000000"/>
                <w:sz w:val="24"/>
                <w:szCs w:val="24"/>
              </w:rPr>
            </w:pPr>
            <w:r w:rsidRPr="0070142D">
              <w:rPr>
                <w:i/>
                <w:iCs/>
                <w:color w:val="000000"/>
                <w:sz w:val="24"/>
                <w:szCs w:val="24"/>
              </w:rPr>
              <w:t>Text Box</w:t>
            </w:r>
          </w:p>
        </w:tc>
      </w:tr>
      <w:tr w:rsidR="00D85EEC" w:rsidRPr="0070142D" w14:paraId="1A90BA51" w14:textId="77777777" w:rsidTr="00E31B19">
        <w:trPr>
          <w:gridAfter w:val="1"/>
          <w:wAfter w:w="236" w:type="dxa"/>
          <w:trHeight w:val="629"/>
        </w:trPr>
        <w:tc>
          <w:tcPr>
            <w:tcW w:w="2175" w:type="dxa"/>
            <w:tcBorders>
              <w:top w:val="single" w:sz="4" w:space="0" w:color="auto"/>
              <w:left w:val="single" w:sz="4" w:space="0" w:color="auto"/>
              <w:bottom w:val="single" w:sz="4" w:space="0" w:color="auto"/>
              <w:right w:val="single" w:sz="4" w:space="0" w:color="auto"/>
            </w:tcBorders>
            <w:shd w:val="clear" w:color="auto" w:fill="auto"/>
            <w:hideMark/>
          </w:tcPr>
          <w:p w14:paraId="5DFFF1D1" w14:textId="77777777" w:rsidR="00D85EEC" w:rsidRPr="0070142D" w:rsidRDefault="00D85EEC" w:rsidP="00D85EEC">
            <w:pPr>
              <w:rPr>
                <w:b/>
                <w:bCs/>
                <w:color w:val="000000"/>
                <w:sz w:val="24"/>
                <w:szCs w:val="24"/>
                <w:u w:val="single"/>
              </w:rPr>
            </w:pPr>
            <w:r w:rsidRPr="0070142D">
              <w:rPr>
                <w:b/>
                <w:bCs/>
                <w:color w:val="000000"/>
                <w:sz w:val="24"/>
                <w:szCs w:val="24"/>
                <w:u w:val="single"/>
              </w:rPr>
              <w:t>Goal Implementation Team (GIT)</w:t>
            </w:r>
          </w:p>
        </w:tc>
        <w:tc>
          <w:tcPr>
            <w:tcW w:w="5832" w:type="dxa"/>
            <w:gridSpan w:val="2"/>
            <w:tcBorders>
              <w:top w:val="single" w:sz="4" w:space="0" w:color="auto"/>
              <w:left w:val="nil"/>
              <w:bottom w:val="single" w:sz="4" w:space="0" w:color="auto"/>
              <w:right w:val="single" w:sz="4" w:space="0" w:color="auto"/>
            </w:tcBorders>
            <w:shd w:val="clear" w:color="auto" w:fill="auto"/>
            <w:hideMark/>
          </w:tcPr>
          <w:p w14:paraId="3EECBD30" w14:textId="77777777" w:rsidR="00D85EEC" w:rsidRPr="0070142D" w:rsidRDefault="00D85EEC" w:rsidP="00D85EEC">
            <w:pPr>
              <w:rPr>
                <w:color w:val="000000"/>
                <w:sz w:val="24"/>
                <w:szCs w:val="24"/>
              </w:rPr>
            </w:pPr>
            <w:r w:rsidRPr="0070142D">
              <w:rPr>
                <w:color w:val="000000"/>
                <w:sz w:val="24"/>
                <w:szCs w:val="24"/>
              </w:rPr>
              <w:t>As determined by the Chesapeake Bay Program.</w:t>
            </w:r>
          </w:p>
        </w:tc>
        <w:tc>
          <w:tcPr>
            <w:tcW w:w="2893" w:type="dxa"/>
            <w:tcBorders>
              <w:top w:val="single" w:sz="4" w:space="0" w:color="auto"/>
              <w:left w:val="nil"/>
              <w:bottom w:val="single" w:sz="4" w:space="0" w:color="auto"/>
              <w:right w:val="single" w:sz="4" w:space="0" w:color="auto"/>
            </w:tcBorders>
            <w:shd w:val="clear" w:color="000000" w:fill="BFBFBF"/>
            <w:hideMark/>
          </w:tcPr>
          <w:p w14:paraId="1B22A13F"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32AC9C80" w14:textId="77777777" w:rsidTr="00E31B19">
        <w:trPr>
          <w:gridAfter w:val="1"/>
          <w:wAfter w:w="236" w:type="dxa"/>
          <w:trHeight w:val="836"/>
        </w:trPr>
        <w:tc>
          <w:tcPr>
            <w:tcW w:w="2175" w:type="dxa"/>
            <w:tcBorders>
              <w:top w:val="nil"/>
              <w:left w:val="single" w:sz="4" w:space="0" w:color="auto"/>
              <w:bottom w:val="single" w:sz="4" w:space="0" w:color="auto"/>
              <w:right w:val="single" w:sz="4" w:space="0" w:color="auto"/>
            </w:tcBorders>
            <w:shd w:val="clear" w:color="auto" w:fill="auto"/>
            <w:hideMark/>
          </w:tcPr>
          <w:p w14:paraId="3D487364" w14:textId="30C67977" w:rsidR="00D85EEC" w:rsidRPr="0070142D" w:rsidRDefault="00F45D58" w:rsidP="00D85EEC">
            <w:pPr>
              <w:rPr>
                <w:b/>
                <w:bCs/>
                <w:color w:val="000000"/>
                <w:sz w:val="24"/>
                <w:szCs w:val="24"/>
                <w:u w:val="single"/>
              </w:rPr>
            </w:pPr>
            <w:r w:rsidRPr="0070142D">
              <w:rPr>
                <w:b/>
                <w:bCs/>
                <w:color w:val="000000"/>
                <w:sz w:val="24"/>
                <w:szCs w:val="24"/>
                <w:u w:val="single"/>
              </w:rPr>
              <w:t xml:space="preserve">Proposed GIT Technical Project Lead </w:t>
            </w:r>
            <w:r w:rsidRPr="0070142D">
              <w:rPr>
                <w:color w:val="000000"/>
                <w:sz w:val="24"/>
                <w:szCs w:val="24"/>
              </w:rPr>
              <w:t>(name and email)</w:t>
            </w:r>
          </w:p>
        </w:tc>
        <w:tc>
          <w:tcPr>
            <w:tcW w:w="5832" w:type="dxa"/>
            <w:gridSpan w:val="2"/>
            <w:tcBorders>
              <w:top w:val="nil"/>
              <w:left w:val="nil"/>
              <w:bottom w:val="single" w:sz="4" w:space="0" w:color="auto"/>
              <w:right w:val="single" w:sz="4" w:space="0" w:color="auto"/>
            </w:tcBorders>
            <w:shd w:val="clear" w:color="auto" w:fill="auto"/>
            <w:hideMark/>
          </w:tcPr>
          <w:p w14:paraId="1F7FA57D" w14:textId="2723F50D" w:rsidR="00D85EEC" w:rsidRPr="0070142D" w:rsidRDefault="00D85EEC" w:rsidP="00D85EEC">
            <w:pPr>
              <w:rPr>
                <w:color w:val="000000"/>
                <w:sz w:val="24"/>
                <w:szCs w:val="24"/>
              </w:rPr>
            </w:pPr>
            <w:r w:rsidRPr="0070142D">
              <w:rPr>
                <w:color w:val="000000"/>
                <w:sz w:val="24"/>
                <w:szCs w:val="24"/>
              </w:rPr>
              <w:t>This person will review and approve the selected contractor's work for the duration of the project. GIT technical leads cannot be a part of the bidding team or financially be involved in the project</w:t>
            </w:r>
            <w:r w:rsidR="00F45D58" w:rsidRPr="0070142D">
              <w:rPr>
                <w:color w:val="000000"/>
                <w:sz w:val="24"/>
                <w:szCs w:val="24"/>
              </w:rPr>
              <w:t>, including receipt of reimbursement for any expenses.</w:t>
            </w:r>
          </w:p>
        </w:tc>
        <w:tc>
          <w:tcPr>
            <w:tcW w:w="2893" w:type="dxa"/>
            <w:tcBorders>
              <w:top w:val="nil"/>
              <w:left w:val="nil"/>
              <w:bottom w:val="single" w:sz="4" w:space="0" w:color="auto"/>
              <w:right w:val="single" w:sz="4" w:space="0" w:color="auto"/>
            </w:tcBorders>
            <w:shd w:val="clear" w:color="000000" w:fill="BFBFBF"/>
            <w:hideMark/>
          </w:tcPr>
          <w:p w14:paraId="7EFC5DEF"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3852A297" w14:textId="77777777" w:rsidTr="00E31B19">
        <w:trPr>
          <w:gridAfter w:val="1"/>
          <w:wAfter w:w="236" w:type="dxa"/>
          <w:trHeight w:val="863"/>
        </w:trPr>
        <w:tc>
          <w:tcPr>
            <w:tcW w:w="2175" w:type="dxa"/>
            <w:tcBorders>
              <w:top w:val="nil"/>
              <w:left w:val="single" w:sz="4" w:space="0" w:color="auto"/>
              <w:bottom w:val="single" w:sz="4" w:space="0" w:color="auto"/>
              <w:right w:val="single" w:sz="4" w:space="0" w:color="auto"/>
            </w:tcBorders>
            <w:shd w:val="clear" w:color="auto" w:fill="auto"/>
            <w:hideMark/>
          </w:tcPr>
          <w:p w14:paraId="22FCABF3" w14:textId="1F40B0B6" w:rsidR="00D85EEC" w:rsidRPr="0070142D" w:rsidRDefault="00D85EEC" w:rsidP="00D85EEC">
            <w:pPr>
              <w:rPr>
                <w:b/>
                <w:bCs/>
                <w:color w:val="000000"/>
                <w:sz w:val="24"/>
                <w:szCs w:val="24"/>
                <w:u w:val="single"/>
              </w:rPr>
            </w:pPr>
            <w:r w:rsidRPr="0070142D">
              <w:rPr>
                <w:b/>
                <w:bCs/>
                <w:color w:val="000000"/>
                <w:sz w:val="24"/>
                <w:szCs w:val="24"/>
                <w:u w:val="single"/>
              </w:rPr>
              <w:t>Preparer Name(s)</w:t>
            </w:r>
            <w:r w:rsidRPr="0070142D">
              <w:rPr>
                <w:b/>
                <w:bCs/>
                <w:color w:val="000000"/>
                <w:sz w:val="24"/>
                <w:szCs w:val="24"/>
              </w:rPr>
              <w:t xml:space="preserve"> </w:t>
            </w:r>
            <w:r w:rsidR="00305897" w:rsidRPr="0070142D">
              <w:rPr>
                <w:b/>
                <w:bCs/>
                <w:color w:val="000000"/>
                <w:sz w:val="24"/>
                <w:szCs w:val="24"/>
              </w:rPr>
              <w:t xml:space="preserve"> </w:t>
            </w:r>
            <w:r w:rsidRPr="0070142D">
              <w:rPr>
                <w:color w:val="000000"/>
                <w:sz w:val="24"/>
                <w:szCs w:val="24"/>
              </w:rPr>
              <w:t>(name(s) and email(s))</w:t>
            </w:r>
          </w:p>
        </w:tc>
        <w:tc>
          <w:tcPr>
            <w:tcW w:w="5832" w:type="dxa"/>
            <w:gridSpan w:val="2"/>
            <w:tcBorders>
              <w:top w:val="nil"/>
              <w:left w:val="nil"/>
              <w:bottom w:val="single" w:sz="4" w:space="0" w:color="auto"/>
              <w:right w:val="single" w:sz="4" w:space="0" w:color="auto"/>
            </w:tcBorders>
            <w:shd w:val="clear" w:color="auto" w:fill="auto"/>
            <w:hideMark/>
          </w:tcPr>
          <w:p w14:paraId="525D4DC3" w14:textId="77777777" w:rsidR="00D85EEC" w:rsidRPr="0070142D" w:rsidRDefault="00D85EEC" w:rsidP="00D85EEC">
            <w:pPr>
              <w:rPr>
                <w:color w:val="000000"/>
                <w:sz w:val="24"/>
                <w:szCs w:val="24"/>
              </w:rPr>
            </w:pPr>
            <w:r w:rsidRPr="0070142D">
              <w:rPr>
                <w:color w:val="000000"/>
                <w:sz w:val="24"/>
                <w:szCs w:val="24"/>
              </w:rPr>
              <w:t>List names of all parties who have been a part of developing the content of this table; list first the lead preparer (the point of contact for questions/clarification). Prepares of this scope of work will not be allowed to bid on the scope of work during the RFP stage.</w:t>
            </w:r>
          </w:p>
        </w:tc>
        <w:tc>
          <w:tcPr>
            <w:tcW w:w="2893" w:type="dxa"/>
            <w:tcBorders>
              <w:top w:val="nil"/>
              <w:left w:val="nil"/>
              <w:bottom w:val="single" w:sz="4" w:space="0" w:color="auto"/>
              <w:right w:val="single" w:sz="4" w:space="0" w:color="auto"/>
            </w:tcBorders>
            <w:shd w:val="clear" w:color="000000" w:fill="BFBFBF"/>
            <w:hideMark/>
          </w:tcPr>
          <w:p w14:paraId="607D0C6D"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77F62A27" w14:textId="77777777" w:rsidTr="00E31B19">
        <w:trPr>
          <w:gridAfter w:val="1"/>
          <w:wAfter w:w="236" w:type="dxa"/>
          <w:trHeight w:val="1295"/>
        </w:trPr>
        <w:tc>
          <w:tcPr>
            <w:tcW w:w="2175" w:type="dxa"/>
            <w:tcBorders>
              <w:top w:val="nil"/>
              <w:left w:val="single" w:sz="4" w:space="0" w:color="auto"/>
              <w:bottom w:val="single" w:sz="4" w:space="0" w:color="auto"/>
              <w:right w:val="single" w:sz="4" w:space="0" w:color="auto"/>
            </w:tcBorders>
            <w:shd w:val="clear" w:color="auto" w:fill="auto"/>
            <w:hideMark/>
          </w:tcPr>
          <w:p w14:paraId="55345166" w14:textId="00E4B643" w:rsidR="00D85EEC" w:rsidRPr="0070142D" w:rsidRDefault="00D85EEC" w:rsidP="00D85EEC">
            <w:pPr>
              <w:rPr>
                <w:b/>
                <w:bCs/>
                <w:color w:val="000000"/>
                <w:sz w:val="24"/>
                <w:szCs w:val="24"/>
                <w:u w:val="single"/>
              </w:rPr>
            </w:pPr>
            <w:r w:rsidRPr="0070142D">
              <w:rPr>
                <w:b/>
                <w:bCs/>
                <w:color w:val="000000"/>
                <w:sz w:val="24"/>
                <w:szCs w:val="24"/>
                <w:u w:val="single"/>
              </w:rPr>
              <w:t>Project Title</w:t>
            </w:r>
            <w:r w:rsidR="00305897" w:rsidRPr="0070142D">
              <w:rPr>
                <w:b/>
                <w:bCs/>
                <w:color w:val="000000"/>
                <w:sz w:val="24"/>
                <w:szCs w:val="24"/>
              </w:rPr>
              <w:t xml:space="preserve">    </w:t>
            </w:r>
            <w:r w:rsidRPr="0070142D">
              <w:rPr>
                <w:color w:val="000000"/>
                <w:sz w:val="24"/>
                <w:szCs w:val="24"/>
              </w:rPr>
              <w:t>(10 words or less)</w:t>
            </w:r>
          </w:p>
        </w:tc>
        <w:tc>
          <w:tcPr>
            <w:tcW w:w="5832" w:type="dxa"/>
            <w:gridSpan w:val="2"/>
            <w:tcBorders>
              <w:top w:val="nil"/>
              <w:left w:val="nil"/>
              <w:bottom w:val="single" w:sz="4" w:space="0" w:color="auto"/>
              <w:right w:val="single" w:sz="4" w:space="0" w:color="auto"/>
            </w:tcBorders>
            <w:shd w:val="clear" w:color="auto" w:fill="auto"/>
            <w:hideMark/>
          </w:tcPr>
          <w:p w14:paraId="53238807" w14:textId="55E9FDD8" w:rsidR="00D85EEC" w:rsidRPr="0070142D" w:rsidRDefault="00305897" w:rsidP="00D85EEC">
            <w:pPr>
              <w:rPr>
                <w:color w:val="000000"/>
                <w:sz w:val="24"/>
                <w:szCs w:val="24"/>
              </w:rPr>
            </w:pPr>
            <w:r w:rsidRPr="0070142D">
              <w:rPr>
                <w:color w:val="000000"/>
                <w:sz w:val="24"/>
                <w:szCs w:val="24"/>
              </w:rPr>
              <w:t xml:space="preserve">The title should be short while also giving a </w:t>
            </w:r>
            <w:r w:rsidR="00C47B03" w:rsidRPr="0070142D">
              <w:rPr>
                <w:color w:val="000000"/>
                <w:sz w:val="24"/>
                <w:szCs w:val="24"/>
              </w:rPr>
              <w:t>high-level</w:t>
            </w:r>
            <w:r w:rsidRPr="0070142D">
              <w:rPr>
                <w:color w:val="000000"/>
                <w:sz w:val="24"/>
                <w:szCs w:val="24"/>
              </w:rPr>
              <w:t xml:space="preserve"> view of what your project is trying to accomplish. Creative and catchy is fine only if it also captures the real purpose of your work. (Good Examples: "New Methods for Resilient Fish Ladder Design"; "Research and Database Creation for In-stream Litter Collection Devices"; "Development of Invasive Plant Management at Reforestation Sites").</w:t>
            </w:r>
          </w:p>
        </w:tc>
        <w:tc>
          <w:tcPr>
            <w:tcW w:w="2893" w:type="dxa"/>
            <w:tcBorders>
              <w:top w:val="nil"/>
              <w:left w:val="nil"/>
              <w:bottom w:val="single" w:sz="4" w:space="0" w:color="auto"/>
              <w:right w:val="single" w:sz="4" w:space="0" w:color="auto"/>
            </w:tcBorders>
            <w:shd w:val="clear" w:color="000000" w:fill="BFBFBF"/>
            <w:hideMark/>
          </w:tcPr>
          <w:p w14:paraId="15264372"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5FF2BF48" w14:textId="77777777" w:rsidTr="00E31B19">
        <w:trPr>
          <w:gridAfter w:val="1"/>
          <w:wAfter w:w="236" w:type="dxa"/>
          <w:trHeight w:val="1340"/>
        </w:trPr>
        <w:tc>
          <w:tcPr>
            <w:tcW w:w="2175" w:type="dxa"/>
            <w:tcBorders>
              <w:top w:val="nil"/>
              <w:left w:val="single" w:sz="4" w:space="0" w:color="auto"/>
              <w:bottom w:val="single" w:sz="4" w:space="0" w:color="auto"/>
              <w:right w:val="single" w:sz="4" w:space="0" w:color="auto"/>
            </w:tcBorders>
            <w:shd w:val="clear" w:color="auto" w:fill="auto"/>
            <w:hideMark/>
          </w:tcPr>
          <w:p w14:paraId="39BC0DC8" w14:textId="77777777" w:rsidR="00D85EEC" w:rsidRPr="0070142D" w:rsidRDefault="00D85EEC" w:rsidP="00D85EEC">
            <w:pPr>
              <w:rPr>
                <w:b/>
                <w:bCs/>
                <w:color w:val="000000"/>
                <w:sz w:val="24"/>
                <w:szCs w:val="24"/>
                <w:u w:val="single"/>
              </w:rPr>
            </w:pPr>
            <w:r w:rsidRPr="0070142D">
              <w:rPr>
                <w:b/>
                <w:bCs/>
                <w:color w:val="000000"/>
                <w:sz w:val="24"/>
                <w:szCs w:val="24"/>
                <w:u w:val="single"/>
              </w:rPr>
              <w:t>Outcomes</w:t>
            </w:r>
          </w:p>
        </w:tc>
        <w:tc>
          <w:tcPr>
            <w:tcW w:w="5832" w:type="dxa"/>
            <w:gridSpan w:val="2"/>
            <w:tcBorders>
              <w:top w:val="nil"/>
              <w:left w:val="nil"/>
              <w:bottom w:val="single" w:sz="4" w:space="0" w:color="auto"/>
              <w:right w:val="single" w:sz="4" w:space="0" w:color="auto"/>
            </w:tcBorders>
            <w:shd w:val="clear" w:color="auto" w:fill="auto"/>
            <w:hideMark/>
          </w:tcPr>
          <w:p w14:paraId="7E6995FB" w14:textId="0E02F340" w:rsidR="00D85EEC" w:rsidRPr="0070142D" w:rsidRDefault="00F45D58" w:rsidP="00D85EEC">
            <w:pPr>
              <w:rPr>
                <w:color w:val="000000"/>
                <w:sz w:val="24"/>
                <w:szCs w:val="24"/>
              </w:rPr>
            </w:pPr>
            <w:r w:rsidRPr="0070142D">
              <w:rPr>
                <w:color w:val="000000"/>
                <w:sz w:val="24"/>
                <w:szCs w:val="24"/>
              </w:rPr>
              <w:t>Outcomes are the changes you expect to see as a result of the work being completed. Examples of outcomes could be increased knowledge around how fish are changing habits/will change habits due to climate change; future fish ladders will be more successful due to readily available improved design standards; future fish passage policies will be reflective of resulting research.</w:t>
            </w:r>
          </w:p>
        </w:tc>
        <w:tc>
          <w:tcPr>
            <w:tcW w:w="2893" w:type="dxa"/>
            <w:tcBorders>
              <w:top w:val="nil"/>
              <w:left w:val="nil"/>
              <w:bottom w:val="single" w:sz="4" w:space="0" w:color="auto"/>
              <w:right w:val="single" w:sz="4" w:space="0" w:color="auto"/>
            </w:tcBorders>
            <w:shd w:val="clear" w:color="000000" w:fill="BFBFBF"/>
            <w:hideMark/>
          </w:tcPr>
          <w:p w14:paraId="33ABC6B4"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41CFCD25" w14:textId="77777777" w:rsidTr="00E31B19">
        <w:trPr>
          <w:gridAfter w:val="1"/>
          <w:wAfter w:w="236" w:type="dxa"/>
          <w:trHeight w:val="575"/>
        </w:trPr>
        <w:tc>
          <w:tcPr>
            <w:tcW w:w="2175" w:type="dxa"/>
            <w:tcBorders>
              <w:top w:val="nil"/>
              <w:left w:val="single" w:sz="4" w:space="0" w:color="auto"/>
              <w:bottom w:val="single" w:sz="4" w:space="0" w:color="auto"/>
              <w:right w:val="single" w:sz="4" w:space="0" w:color="auto"/>
            </w:tcBorders>
            <w:shd w:val="clear" w:color="auto" w:fill="auto"/>
            <w:hideMark/>
          </w:tcPr>
          <w:p w14:paraId="7EA10977" w14:textId="77777777" w:rsidR="00D85EEC" w:rsidRPr="0070142D" w:rsidRDefault="00D85EEC" w:rsidP="00D85EEC">
            <w:pPr>
              <w:rPr>
                <w:b/>
                <w:bCs/>
                <w:color w:val="000000"/>
                <w:sz w:val="24"/>
                <w:szCs w:val="24"/>
                <w:u w:val="single"/>
              </w:rPr>
            </w:pPr>
            <w:r w:rsidRPr="0070142D">
              <w:rPr>
                <w:b/>
                <w:bCs/>
                <w:color w:val="000000"/>
                <w:sz w:val="24"/>
                <w:szCs w:val="24"/>
                <w:u w:val="single"/>
              </w:rPr>
              <w:t>Maximum Bid Amount</w:t>
            </w:r>
          </w:p>
        </w:tc>
        <w:tc>
          <w:tcPr>
            <w:tcW w:w="5832" w:type="dxa"/>
            <w:gridSpan w:val="2"/>
            <w:tcBorders>
              <w:top w:val="nil"/>
              <w:left w:val="nil"/>
              <w:bottom w:val="single" w:sz="4" w:space="0" w:color="auto"/>
              <w:right w:val="single" w:sz="4" w:space="0" w:color="auto"/>
            </w:tcBorders>
            <w:shd w:val="clear" w:color="auto" w:fill="auto"/>
            <w:hideMark/>
          </w:tcPr>
          <w:p w14:paraId="02F5120B" w14:textId="6DF8149F" w:rsidR="00D85EEC" w:rsidRPr="0070142D" w:rsidRDefault="00305897" w:rsidP="00305897">
            <w:pPr>
              <w:rPr>
                <w:color w:val="000000"/>
                <w:sz w:val="24"/>
                <w:szCs w:val="24"/>
              </w:rPr>
            </w:pPr>
            <w:r w:rsidRPr="0070142D">
              <w:rPr>
                <w:color w:val="000000"/>
                <w:sz w:val="24"/>
                <w:szCs w:val="24"/>
              </w:rPr>
              <w:t xml:space="preserve">As generated in Table 1 during the project idea selection process, modified by any provided feedback during review. </w:t>
            </w:r>
          </w:p>
        </w:tc>
        <w:tc>
          <w:tcPr>
            <w:tcW w:w="2893" w:type="dxa"/>
            <w:tcBorders>
              <w:top w:val="nil"/>
              <w:left w:val="nil"/>
              <w:bottom w:val="single" w:sz="4" w:space="0" w:color="auto"/>
              <w:right w:val="single" w:sz="4" w:space="0" w:color="auto"/>
            </w:tcBorders>
            <w:shd w:val="clear" w:color="000000" w:fill="BFBFBF"/>
            <w:hideMark/>
          </w:tcPr>
          <w:p w14:paraId="0EC1F48F"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2EBE2CF1" w14:textId="77777777" w:rsidTr="00E31B19">
        <w:trPr>
          <w:gridAfter w:val="1"/>
          <w:wAfter w:w="236" w:type="dxa"/>
          <w:trHeight w:val="1655"/>
        </w:trPr>
        <w:tc>
          <w:tcPr>
            <w:tcW w:w="2175" w:type="dxa"/>
            <w:tcBorders>
              <w:top w:val="nil"/>
              <w:left w:val="single" w:sz="4" w:space="0" w:color="auto"/>
              <w:bottom w:val="single" w:sz="4" w:space="0" w:color="auto"/>
              <w:right w:val="single" w:sz="4" w:space="0" w:color="auto"/>
            </w:tcBorders>
            <w:shd w:val="clear" w:color="auto" w:fill="auto"/>
            <w:hideMark/>
          </w:tcPr>
          <w:p w14:paraId="5BFDE1F3" w14:textId="77777777" w:rsidR="00D85EEC" w:rsidRPr="0070142D" w:rsidRDefault="00D85EEC" w:rsidP="00D85EEC">
            <w:pPr>
              <w:rPr>
                <w:b/>
                <w:bCs/>
                <w:color w:val="000000"/>
                <w:sz w:val="24"/>
                <w:szCs w:val="24"/>
                <w:u w:val="single"/>
              </w:rPr>
            </w:pPr>
            <w:r w:rsidRPr="0070142D">
              <w:rPr>
                <w:b/>
                <w:bCs/>
                <w:color w:val="000000"/>
                <w:sz w:val="24"/>
                <w:szCs w:val="24"/>
                <w:u w:val="single"/>
              </w:rPr>
              <w:t>Project Steps and Timeline</w:t>
            </w:r>
          </w:p>
        </w:tc>
        <w:tc>
          <w:tcPr>
            <w:tcW w:w="5832" w:type="dxa"/>
            <w:gridSpan w:val="2"/>
            <w:tcBorders>
              <w:top w:val="nil"/>
              <w:left w:val="nil"/>
              <w:bottom w:val="single" w:sz="4" w:space="0" w:color="auto"/>
              <w:right w:val="single" w:sz="4" w:space="0" w:color="auto"/>
            </w:tcBorders>
            <w:shd w:val="clear" w:color="auto" w:fill="auto"/>
            <w:hideMark/>
          </w:tcPr>
          <w:p w14:paraId="35D21B7E" w14:textId="04EFF2D6" w:rsidR="00D85EEC" w:rsidRPr="0070142D" w:rsidRDefault="00F45D58" w:rsidP="00BD6121">
            <w:pPr>
              <w:rPr>
                <w:color w:val="000000"/>
                <w:sz w:val="24"/>
                <w:szCs w:val="24"/>
              </w:rPr>
            </w:pPr>
            <w:r w:rsidRPr="0070142D">
              <w:rPr>
                <w:color w:val="000000"/>
                <w:sz w:val="24"/>
                <w:szCs w:val="24"/>
              </w:rPr>
              <w:t>List all of the steps required to accomplish the project goals. Make sure to include any meetings with GIT teams and other relevant stakeholders (try to quantify meetings; a step to review draft deliverables by relevant stakeholders; and a step for the contractor to refine the deliverables after draft review. Indicate whether the methods by which a contractor will be3 expected to undertake the work are well known or whether you intend for the bidders to propose the methodology. Assume that work will start March 1, 2019.</w:t>
            </w:r>
          </w:p>
        </w:tc>
        <w:tc>
          <w:tcPr>
            <w:tcW w:w="2893" w:type="dxa"/>
            <w:tcBorders>
              <w:top w:val="nil"/>
              <w:left w:val="nil"/>
              <w:bottom w:val="single" w:sz="4" w:space="0" w:color="auto"/>
              <w:right w:val="single" w:sz="4" w:space="0" w:color="auto"/>
            </w:tcBorders>
            <w:shd w:val="clear" w:color="000000" w:fill="BFBFBF"/>
            <w:hideMark/>
          </w:tcPr>
          <w:p w14:paraId="5875800C"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475BBA8B" w14:textId="77777777" w:rsidTr="00E31B19">
        <w:trPr>
          <w:gridAfter w:val="1"/>
          <w:wAfter w:w="236" w:type="dxa"/>
          <w:trHeight w:val="620"/>
        </w:trPr>
        <w:tc>
          <w:tcPr>
            <w:tcW w:w="2175" w:type="dxa"/>
            <w:tcBorders>
              <w:top w:val="nil"/>
              <w:left w:val="single" w:sz="4" w:space="0" w:color="auto"/>
              <w:bottom w:val="single" w:sz="4" w:space="0" w:color="auto"/>
              <w:right w:val="single" w:sz="4" w:space="0" w:color="auto"/>
            </w:tcBorders>
            <w:shd w:val="clear" w:color="auto" w:fill="auto"/>
            <w:hideMark/>
          </w:tcPr>
          <w:p w14:paraId="50CEF88F" w14:textId="77777777" w:rsidR="00D85EEC" w:rsidRPr="0070142D" w:rsidRDefault="00D85EEC" w:rsidP="00D85EEC">
            <w:pPr>
              <w:rPr>
                <w:b/>
                <w:bCs/>
                <w:color w:val="000000"/>
                <w:sz w:val="24"/>
                <w:szCs w:val="24"/>
                <w:u w:val="single"/>
              </w:rPr>
            </w:pPr>
            <w:r w:rsidRPr="0070142D">
              <w:rPr>
                <w:b/>
                <w:bCs/>
                <w:color w:val="000000"/>
                <w:sz w:val="24"/>
                <w:szCs w:val="24"/>
                <w:u w:val="single"/>
              </w:rPr>
              <w:t>Stakeholder Participants</w:t>
            </w:r>
          </w:p>
        </w:tc>
        <w:tc>
          <w:tcPr>
            <w:tcW w:w="5832" w:type="dxa"/>
            <w:gridSpan w:val="2"/>
            <w:tcBorders>
              <w:top w:val="nil"/>
              <w:left w:val="nil"/>
              <w:bottom w:val="single" w:sz="4" w:space="0" w:color="auto"/>
              <w:right w:val="single" w:sz="4" w:space="0" w:color="auto"/>
            </w:tcBorders>
            <w:shd w:val="clear" w:color="auto" w:fill="auto"/>
            <w:hideMark/>
          </w:tcPr>
          <w:p w14:paraId="2F226C14" w14:textId="3ADD6AF9" w:rsidR="00D85EEC" w:rsidRPr="0070142D" w:rsidRDefault="00D85EEC" w:rsidP="008B1267">
            <w:pPr>
              <w:rPr>
                <w:color w:val="000000"/>
                <w:sz w:val="24"/>
                <w:szCs w:val="24"/>
              </w:rPr>
            </w:pPr>
            <w:r w:rsidRPr="0070142D">
              <w:rPr>
                <w:color w:val="000000"/>
                <w:sz w:val="24"/>
                <w:szCs w:val="24"/>
              </w:rPr>
              <w:t>List all stakeholders that will be consulted during</w:t>
            </w:r>
            <w:r w:rsidR="008B1267" w:rsidRPr="0070142D">
              <w:rPr>
                <w:color w:val="000000"/>
                <w:sz w:val="24"/>
                <w:szCs w:val="24"/>
              </w:rPr>
              <w:t xml:space="preserve"> each phase of the project</w:t>
            </w:r>
            <w:r w:rsidRPr="0070142D">
              <w:rPr>
                <w:color w:val="000000"/>
                <w:sz w:val="24"/>
                <w:szCs w:val="24"/>
              </w:rPr>
              <w:t xml:space="preserve">. </w:t>
            </w:r>
          </w:p>
        </w:tc>
        <w:tc>
          <w:tcPr>
            <w:tcW w:w="2893" w:type="dxa"/>
            <w:tcBorders>
              <w:top w:val="nil"/>
              <w:left w:val="nil"/>
              <w:bottom w:val="single" w:sz="4" w:space="0" w:color="auto"/>
              <w:right w:val="single" w:sz="4" w:space="0" w:color="auto"/>
            </w:tcBorders>
            <w:shd w:val="clear" w:color="000000" w:fill="BFBFBF"/>
            <w:hideMark/>
          </w:tcPr>
          <w:p w14:paraId="569904D8"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493F9C4E" w14:textId="77777777" w:rsidTr="00E31B19">
        <w:trPr>
          <w:gridAfter w:val="1"/>
          <w:wAfter w:w="236" w:type="dxa"/>
          <w:trHeight w:val="1844"/>
        </w:trPr>
        <w:tc>
          <w:tcPr>
            <w:tcW w:w="2175" w:type="dxa"/>
            <w:tcBorders>
              <w:top w:val="nil"/>
              <w:left w:val="single" w:sz="4" w:space="0" w:color="auto"/>
              <w:bottom w:val="single" w:sz="4" w:space="0" w:color="auto"/>
              <w:right w:val="single" w:sz="4" w:space="0" w:color="auto"/>
            </w:tcBorders>
            <w:shd w:val="clear" w:color="auto" w:fill="auto"/>
            <w:hideMark/>
          </w:tcPr>
          <w:p w14:paraId="25104BCD" w14:textId="77777777" w:rsidR="00D85EEC" w:rsidRPr="0070142D" w:rsidRDefault="00D85EEC" w:rsidP="00D85EEC">
            <w:pPr>
              <w:rPr>
                <w:b/>
                <w:bCs/>
                <w:color w:val="000000"/>
                <w:sz w:val="24"/>
                <w:szCs w:val="24"/>
                <w:u w:val="single"/>
              </w:rPr>
            </w:pPr>
            <w:r w:rsidRPr="0070142D">
              <w:rPr>
                <w:b/>
                <w:bCs/>
                <w:color w:val="000000"/>
                <w:sz w:val="24"/>
                <w:szCs w:val="24"/>
                <w:u w:val="single"/>
              </w:rPr>
              <w:t>Deliverables</w:t>
            </w:r>
          </w:p>
        </w:tc>
        <w:tc>
          <w:tcPr>
            <w:tcW w:w="5832" w:type="dxa"/>
            <w:gridSpan w:val="2"/>
            <w:tcBorders>
              <w:top w:val="nil"/>
              <w:left w:val="nil"/>
              <w:bottom w:val="single" w:sz="4" w:space="0" w:color="auto"/>
              <w:right w:val="single" w:sz="4" w:space="0" w:color="auto"/>
            </w:tcBorders>
            <w:shd w:val="clear" w:color="auto" w:fill="auto"/>
            <w:hideMark/>
          </w:tcPr>
          <w:p w14:paraId="7D38C120" w14:textId="62A74A1E" w:rsidR="00D85EEC" w:rsidRPr="0070142D" w:rsidRDefault="00D85EEC" w:rsidP="003F2D08">
            <w:pPr>
              <w:rPr>
                <w:color w:val="000000"/>
                <w:sz w:val="24"/>
                <w:szCs w:val="24"/>
              </w:rPr>
            </w:pPr>
            <w:r w:rsidRPr="0070142D">
              <w:rPr>
                <w:color w:val="000000"/>
                <w:sz w:val="24"/>
                <w:szCs w:val="24"/>
              </w:rPr>
              <w:t xml:space="preserve">List all deliverables </w:t>
            </w:r>
            <w:r w:rsidR="003F2D08" w:rsidRPr="0070142D">
              <w:rPr>
                <w:color w:val="000000"/>
                <w:sz w:val="24"/>
                <w:szCs w:val="24"/>
              </w:rPr>
              <w:t xml:space="preserve">to be derived </w:t>
            </w:r>
            <w:r w:rsidRPr="0070142D">
              <w:rPr>
                <w:color w:val="000000"/>
                <w:sz w:val="24"/>
                <w:szCs w:val="24"/>
              </w:rPr>
              <w:t xml:space="preserve">from the </w:t>
            </w:r>
            <w:r w:rsidR="00500D29" w:rsidRPr="0070142D">
              <w:rPr>
                <w:color w:val="000000"/>
                <w:sz w:val="24"/>
                <w:szCs w:val="24"/>
              </w:rPr>
              <w:t xml:space="preserve">successful bidder’s </w:t>
            </w:r>
            <w:r w:rsidRPr="0070142D">
              <w:rPr>
                <w:color w:val="000000"/>
                <w:sz w:val="24"/>
                <w:szCs w:val="24"/>
              </w:rPr>
              <w:t>work. Deliverables are the tools/information/workshops/tangible</w:t>
            </w:r>
            <w:r w:rsidR="00500D29" w:rsidRPr="0070142D">
              <w:rPr>
                <w:color w:val="000000"/>
                <w:sz w:val="24"/>
                <w:szCs w:val="24"/>
              </w:rPr>
              <w:t xml:space="preserve"> </w:t>
            </w:r>
            <w:r w:rsidRPr="0070142D">
              <w:rPr>
                <w:color w:val="000000"/>
                <w:sz w:val="24"/>
                <w:szCs w:val="24"/>
              </w:rPr>
              <w:t xml:space="preserve">items/etc. that are created to achieve your outcomes. </w:t>
            </w:r>
            <w:r w:rsidR="003F2D08" w:rsidRPr="0070142D">
              <w:rPr>
                <w:color w:val="000000"/>
                <w:sz w:val="24"/>
                <w:szCs w:val="24"/>
              </w:rPr>
              <w:t xml:space="preserve">Examples of deliverables include </w:t>
            </w:r>
            <w:r w:rsidRPr="0070142D">
              <w:rPr>
                <w:color w:val="000000"/>
                <w:sz w:val="24"/>
                <w:szCs w:val="24"/>
              </w:rPr>
              <w:t xml:space="preserve">fish ladder design standards, a workshop for a targeted audience to disseminate </w:t>
            </w:r>
            <w:r w:rsidR="003F2D08" w:rsidRPr="0070142D">
              <w:rPr>
                <w:color w:val="000000"/>
                <w:sz w:val="24"/>
                <w:szCs w:val="24"/>
              </w:rPr>
              <w:t xml:space="preserve">key </w:t>
            </w:r>
            <w:r w:rsidRPr="0070142D">
              <w:rPr>
                <w:color w:val="000000"/>
                <w:sz w:val="24"/>
                <w:szCs w:val="24"/>
              </w:rPr>
              <w:t xml:space="preserve">findings; </w:t>
            </w:r>
            <w:r w:rsidR="003F2D08" w:rsidRPr="0070142D">
              <w:rPr>
                <w:color w:val="000000"/>
                <w:sz w:val="24"/>
                <w:szCs w:val="24"/>
              </w:rPr>
              <w:t>a white paper about fish ladder project case studies; analyzed results from a fish ladder public opinion survey; an educational curriculum; etc. Make sure to include a final report as a separate deliverable.</w:t>
            </w:r>
          </w:p>
        </w:tc>
        <w:tc>
          <w:tcPr>
            <w:tcW w:w="2893" w:type="dxa"/>
            <w:tcBorders>
              <w:top w:val="nil"/>
              <w:left w:val="nil"/>
              <w:bottom w:val="single" w:sz="4" w:space="0" w:color="auto"/>
              <w:right w:val="single" w:sz="4" w:space="0" w:color="auto"/>
            </w:tcBorders>
            <w:shd w:val="clear" w:color="000000" w:fill="BFBFBF"/>
            <w:hideMark/>
          </w:tcPr>
          <w:p w14:paraId="0555D7AC"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11FED856" w14:textId="77777777" w:rsidTr="00E31B19">
        <w:trPr>
          <w:gridAfter w:val="1"/>
          <w:wAfter w:w="236" w:type="dxa"/>
          <w:trHeight w:val="881"/>
        </w:trPr>
        <w:tc>
          <w:tcPr>
            <w:tcW w:w="2175" w:type="dxa"/>
            <w:tcBorders>
              <w:top w:val="nil"/>
              <w:left w:val="single" w:sz="4" w:space="0" w:color="auto"/>
              <w:bottom w:val="single" w:sz="4" w:space="0" w:color="auto"/>
              <w:right w:val="single" w:sz="4" w:space="0" w:color="auto"/>
            </w:tcBorders>
            <w:shd w:val="clear" w:color="auto" w:fill="auto"/>
            <w:hideMark/>
          </w:tcPr>
          <w:p w14:paraId="465695A2" w14:textId="77777777" w:rsidR="00D85EEC" w:rsidRPr="0070142D" w:rsidRDefault="00D85EEC" w:rsidP="00D85EEC">
            <w:pPr>
              <w:rPr>
                <w:b/>
                <w:bCs/>
                <w:color w:val="000000"/>
                <w:sz w:val="24"/>
                <w:szCs w:val="24"/>
                <w:u w:val="single"/>
              </w:rPr>
            </w:pPr>
            <w:r w:rsidRPr="0070142D">
              <w:rPr>
                <w:b/>
                <w:bCs/>
                <w:color w:val="000000"/>
                <w:sz w:val="24"/>
                <w:szCs w:val="24"/>
                <w:u w:val="single"/>
              </w:rPr>
              <w:lastRenderedPageBreak/>
              <w:t>QAPP Requirement</w:t>
            </w:r>
          </w:p>
        </w:tc>
        <w:tc>
          <w:tcPr>
            <w:tcW w:w="5832" w:type="dxa"/>
            <w:gridSpan w:val="2"/>
            <w:tcBorders>
              <w:top w:val="nil"/>
              <w:left w:val="nil"/>
              <w:bottom w:val="single" w:sz="4" w:space="0" w:color="auto"/>
              <w:right w:val="single" w:sz="4" w:space="0" w:color="auto"/>
            </w:tcBorders>
            <w:shd w:val="clear" w:color="auto" w:fill="auto"/>
            <w:hideMark/>
          </w:tcPr>
          <w:p w14:paraId="02B73E9F" w14:textId="462E2C80" w:rsidR="00D85EEC" w:rsidRPr="0070142D" w:rsidRDefault="00D85EEC" w:rsidP="00D85EEC">
            <w:pPr>
              <w:rPr>
                <w:color w:val="000000"/>
                <w:sz w:val="24"/>
                <w:szCs w:val="24"/>
              </w:rPr>
            </w:pPr>
            <w:r w:rsidRPr="0070142D">
              <w:rPr>
                <w:color w:val="000000"/>
                <w:sz w:val="24"/>
                <w:szCs w:val="24"/>
              </w:rPr>
              <w:t xml:space="preserve">What environmental data </w:t>
            </w:r>
            <w:r w:rsidR="00BD6121" w:rsidRPr="0070142D">
              <w:rPr>
                <w:color w:val="000000"/>
                <w:sz w:val="24"/>
                <w:szCs w:val="24"/>
              </w:rPr>
              <w:t xml:space="preserve">will </w:t>
            </w:r>
            <w:r w:rsidRPr="0070142D">
              <w:rPr>
                <w:color w:val="000000"/>
                <w:sz w:val="24"/>
                <w:szCs w:val="24"/>
              </w:rPr>
              <w:t xml:space="preserve">be generated? Will a quality assurance plan be required? Visit the Chesapeake Bay Quality Assurance Program website for more QMP and QAPP details at http://www.chesapeakebay.net/about/programs/qa. </w:t>
            </w:r>
          </w:p>
        </w:tc>
        <w:tc>
          <w:tcPr>
            <w:tcW w:w="2893" w:type="dxa"/>
            <w:tcBorders>
              <w:top w:val="nil"/>
              <w:left w:val="nil"/>
              <w:bottom w:val="single" w:sz="4" w:space="0" w:color="auto"/>
              <w:right w:val="single" w:sz="4" w:space="0" w:color="auto"/>
            </w:tcBorders>
            <w:shd w:val="clear" w:color="000000" w:fill="BFBFBF"/>
            <w:vAlign w:val="bottom"/>
            <w:hideMark/>
          </w:tcPr>
          <w:p w14:paraId="4AEA1A46"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40418A51" w14:textId="77777777" w:rsidTr="00E31B19">
        <w:trPr>
          <w:gridAfter w:val="1"/>
          <w:wAfter w:w="236" w:type="dxa"/>
          <w:trHeight w:val="809"/>
        </w:trPr>
        <w:tc>
          <w:tcPr>
            <w:tcW w:w="2175" w:type="dxa"/>
            <w:tcBorders>
              <w:top w:val="nil"/>
              <w:left w:val="single" w:sz="4" w:space="0" w:color="auto"/>
              <w:bottom w:val="single" w:sz="4" w:space="0" w:color="auto"/>
              <w:right w:val="single" w:sz="4" w:space="0" w:color="auto"/>
            </w:tcBorders>
            <w:shd w:val="clear" w:color="auto" w:fill="auto"/>
            <w:hideMark/>
          </w:tcPr>
          <w:p w14:paraId="78BE0ABE" w14:textId="77777777" w:rsidR="00D85EEC" w:rsidRPr="0070142D" w:rsidRDefault="00D85EEC" w:rsidP="00D85EEC">
            <w:pPr>
              <w:rPr>
                <w:b/>
                <w:bCs/>
                <w:color w:val="000000"/>
                <w:sz w:val="24"/>
                <w:szCs w:val="24"/>
                <w:u w:val="single"/>
              </w:rPr>
            </w:pPr>
            <w:r w:rsidRPr="0070142D">
              <w:rPr>
                <w:b/>
                <w:bCs/>
                <w:color w:val="000000"/>
                <w:sz w:val="24"/>
                <w:szCs w:val="24"/>
                <w:u w:val="single"/>
              </w:rPr>
              <w:t>Qualifications of Bidder</w:t>
            </w:r>
          </w:p>
        </w:tc>
        <w:tc>
          <w:tcPr>
            <w:tcW w:w="5832" w:type="dxa"/>
            <w:gridSpan w:val="2"/>
            <w:tcBorders>
              <w:top w:val="nil"/>
              <w:left w:val="nil"/>
              <w:bottom w:val="single" w:sz="4" w:space="0" w:color="auto"/>
              <w:right w:val="single" w:sz="4" w:space="0" w:color="auto"/>
            </w:tcBorders>
            <w:shd w:val="clear" w:color="auto" w:fill="auto"/>
            <w:hideMark/>
          </w:tcPr>
          <w:p w14:paraId="2DAF215F" w14:textId="364538E2" w:rsidR="00D85EEC" w:rsidRPr="0070142D" w:rsidRDefault="00D85EEC" w:rsidP="003F2D08">
            <w:pPr>
              <w:rPr>
                <w:color w:val="000000"/>
                <w:sz w:val="24"/>
                <w:szCs w:val="24"/>
              </w:rPr>
            </w:pPr>
            <w:r w:rsidRPr="0070142D">
              <w:rPr>
                <w:color w:val="000000"/>
                <w:sz w:val="24"/>
                <w:szCs w:val="24"/>
              </w:rPr>
              <w:t xml:space="preserve">List skills and experience required of a qualified bidder. Be specific here - ask for expertise in applicable knowledge areas, familiarity with specific software, </w:t>
            </w:r>
            <w:r w:rsidR="00D52AE5" w:rsidRPr="0070142D">
              <w:rPr>
                <w:color w:val="000000"/>
                <w:sz w:val="24"/>
                <w:szCs w:val="24"/>
              </w:rPr>
              <w:t>and experience</w:t>
            </w:r>
            <w:r w:rsidRPr="0070142D">
              <w:rPr>
                <w:color w:val="000000"/>
                <w:sz w:val="24"/>
                <w:szCs w:val="24"/>
              </w:rPr>
              <w:t xml:space="preserve"> with certain project types.</w:t>
            </w:r>
            <w:r w:rsidR="003F2D08" w:rsidRPr="0070142D">
              <w:rPr>
                <w:color w:val="000000"/>
                <w:sz w:val="24"/>
                <w:szCs w:val="24"/>
              </w:rPr>
              <w:t xml:space="preserve"> Examples of qualifications include demonstrating experience of completing three fish ladder design projects in the past five years or demonstrating experience of creating two advanced educational curriculums in past five years.</w:t>
            </w:r>
          </w:p>
        </w:tc>
        <w:tc>
          <w:tcPr>
            <w:tcW w:w="2893" w:type="dxa"/>
            <w:tcBorders>
              <w:top w:val="nil"/>
              <w:left w:val="nil"/>
              <w:bottom w:val="single" w:sz="4" w:space="0" w:color="auto"/>
              <w:right w:val="single" w:sz="4" w:space="0" w:color="auto"/>
            </w:tcBorders>
            <w:shd w:val="clear" w:color="000000" w:fill="BFBFBF"/>
            <w:vAlign w:val="bottom"/>
            <w:hideMark/>
          </w:tcPr>
          <w:p w14:paraId="32A00737"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7A39A08E" w14:textId="77777777" w:rsidTr="00E31B19">
        <w:trPr>
          <w:gridAfter w:val="1"/>
          <w:wAfter w:w="236" w:type="dxa"/>
          <w:trHeight w:val="1880"/>
        </w:trPr>
        <w:tc>
          <w:tcPr>
            <w:tcW w:w="2175" w:type="dxa"/>
            <w:tcBorders>
              <w:top w:val="nil"/>
              <w:left w:val="single" w:sz="4" w:space="0" w:color="auto"/>
              <w:bottom w:val="single" w:sz="4" w:space="0" w:color="auto"/>
              <w:right w:val="single" w:sz="4" w:space="0" w:color="auto"/>
            </w:tcBorders>
            <w:shd w:val="clear" w:color="auto" w:fill="auto"/>
            <w:hideMark/>
          </w:tcPr>
          <w:p w14:paraId="2D642E40" w14:textId="77777777" w:rsidR="00D85EEC" w:rsidRPr="0070142D" w:rsidRDefault="00D85EEC" w:rsidP="00D85EEC">
            <w:pPr>
              <w:rPr>
                <w:b/>
                <w:bCs/>
                <w:color w:val="000000"/>
                <w:sz w:val="24"/>
                <w:szCs w:val="24"/>
                <w:u w:val="single"/>
              </w:rPr>
            </w:pPr>
            <w:r w:rsidRPr="0070142D">
              <w:rPr>
                <w:b/>
                <w:bCs/>
                <w:color w:val="000000"/>
                <w:sz w:val="24"/>
                <w:szCs w:val="24"/>
                <w:u w:val="single"/>
              </w:rPr>
              <w:t>Bidders List</w:t>
            </w:r>
          </w:p>
        </w:tc>
        <w:tc>
          <w:tcPr>
            <w:tcW w:w="5832" w:type="dxa"/>
            <w:gridSpan w:val="2"/>
            <w:tcBorders>
              <w:top w:val="nil"/>
              <w:left w:val="nil"/>
              <w:bottom w:val="single" w:sz="4" w:space="0" w:color="auto"/>
              <w:right w:val="single" w:sz="4" w:space="0" w:color="auto"/>
            </w:tcBorders>
            <w:shd w:val="clear" w:color="auto" w:fill="auto"/>
            <w:hideMark/>
          </w:tcPr>
          <w:p w14:paraId="774F2B82" w14:textId="18A3FABD" w:rsidR="00D85EEC" w:rsidRPr="0070142D" w:rsidRDefault="00D85EEC" w:rsidP="00D85EEC">
            <w:pPr>
              <w:rPr>
                <w:color w:val="000000"/>
                <w:sz w:val="24"/>
                <w:szCs w:val="24"/>
              </w:rPr>
            </w:pPr>
            <w:r w:rsidRPr="0070142D">
              <w:rPr>
                <w:color w:val="000000"/>
                <w:sz w:val="24"/>
                <w:szCs w:val="24"/>
              </w:rPr>
              <w:t>Due to federal procurement guidelines, project ideas MUST be open to competitive bidding. List at least three entities (with contract information) to include in the RFPs. These bidders must not have been involved in the development of the project idea or scope of work. The Trust will then provide the RFP to these groups as well as other bidders per the federal procurement guidelines. GIT leads should also send the RFP, when open for bids, to their network</w:t>
            </w:r>
            <w:r w:rsidR="003F2D08" w:rsidRPr="0070142D">
              <w:rPr>
                <w:color w:val="000000"/>
                <w:sz w:val="24"/>
                <w:szCs w:val="24"/>
              </w:rPr>
              <w:t>s</w:t>
            </w:r>
            <w:r w:rsidRPr="0070142D">
              <w:rPr>
                <w:color w:val="000000"/>
                <w:sz w:val="24"/>
                <w:szCs w:val="24"/>
              </w:rPr>
              <w:t xml:space="preserve"> and specific entities they think would be a good fit for their scope of work.  </w:t>
            </w:r>
          </w:p>
        </w:tc>
        <w:tc>
          <w:tcPr>
            <w:tcW w:w="2893" w:type="dxa"/>
            <w:tcBorders>
              <w:top w:val="nil"/>
              <w:left w:val="nil"/>
              <w:bottom w:val="single" w:sz="4" w:space="0" w:color="auto"/>
              <w:right w:val="single" w:sz="4" w:space="0" w:color="auto"/>
            </w:tcBorders>
            <w:shd w:val="clear" w:color="000000" w:fill="BFBFBF"/>
            <w:vAlign w:val="bottom"/>
            <w:hideMark/>
          </w:tcPr>
          <w:p w14:paraId="33450766" w14:textId="77777777" w:rsidR="00D85EEC" w:rsidRPr="0070142D" w:rsidRDefault="00D85EEC" w:rsidP="00D85EEC">
            <w:pPr>
              <w:rPr>
                <w:color w:val="000000"/>
                <w:sz w:val="24"/>
                <w:szCs w:val="24"/>
              </w:rPr>
            </w:pPr>
            <w:r w:rsidRPr="0070142D">
              <w:rPr>
                <w:color w:val="000000"/>
                <w:sz w:val="24"/>
                <w:szCs w:val="24"/>
              </w:rPr>
              <w:t> </w:t>
            </w:r>
          </w:p>
        </w:tc>
      </w:tr>
      <w:tr w:rsidR="00D85EEC" w:rsidRPr="0070142D" w14:paraId="29ACA9FA" w14:textId="77777777" w:rsidTr="00E31B19">
        <w:trPr>
          <w:gridAfter w:val="1"/>
          <w:wAfter w:w="236" w:type="dxa"/>
          <w:trHeight w:val="1853"/>
        </w:trPr>
        <w:tc>
          <w:tcPr>
            <w:tcW w:w="2175" w:type="dxa"/>
            <w:tcBorders>
              <w:top w:val="nil"/>
              <w:left w:val="single" w:sz="4" w:space="0" w:color="auto"/>
              <w:bottom w:val="single" w:sz="4" w:space="0" w:color="auto"/>
              <w:right w:val="single" w:sz="4" w:space="0" w:color="auto"/>
            </w:tcBorders>
            <w:shd w:val="clear" w:color="auto" w:fill="auto"/>
            <w:hideMark/>
          </w:tcPr>
          <w:p w14:paraId="0FD152E3" w14:textId="77777777" w:rsidR="00D85EEC" w:rsidRPr="0070142D" w:rsidRDefault="00D85EEC" w:rsidP="00D85EEC">
            <w:pPr>
              <w:rPr>
                <w:b/>
                <w:bCs/>
                <w:color w:val="000000"/>
                <w:sz w:val="24"/>
                <w:szCs w:val="24"/>
                <w:u w:val="single"/>
              </w:rPr>
            </w:pPr>
            <w:r w:rsidRPr="0070142D">
              <w:rPr>
                <w:b/>
                <w:bCs/>
                <w:color w:val="000000"/>
                <w:sz w:val="24"/>
                <w:szCs w:val="24"/>
                <w:u w:val="single"/>
              </w:rPr>
              <w:t>Reviewers List</w:t>
            </w:r>
          </w:p>
        </w:tc>
        <w:tc>
          <w:tcPr>
            <w:tcW w:w="5832" w:type="dxa"/>
            <w:gridSpan w:val="2"/>
            <w:tcBorders>
              <w:top w:val="nil"/>
              <w:left w:val="nil"/>
              <w:bottom w:val="single" w:sz="4" w:space="0" w:color="auto"/>
              <w:right w:val="single" w:sz="4" w:space="0" w:color="auto"/>
            </w:tcBorders>
            <w:shd w:val="clear" w:color="auto" w:fill="auto"/>
            <w:hideMark/>
          </w:tcPr>
          <w:p w14:paraId="6C658622" w14:textId="1C0F4EB1" w:rsidR="00D85EEC" w:rsidRPr="0070142D" w:rsidRDefault="00D85EEC" w:rsidP="00500D29">
            <w:pPr>
              <w:rPr>
                <w:color w:val="000000"/>
                <w:sz w:val="24"/>
                <w:szCs w:val="24"/>
              </w:rPr>
            </w:pPr>
            <w:r w:rsidRPr="0070142D">
              <w:rPr>
                <w:color w:val="000000"/>
                <w:sz w:val="24"/>
                <w:szCs w:val="24"/>
              </w:rPr>
              <w:t xml:space="preserve">Provide contact information (at minimum the name, </w:t>
            </w:r>
            <w:r w:rsidR="00D52AE5" w:rsidRPr="0070142D">
              <w:rPr>
                <w:color w:val="000000"/>
                <w:sz w:val="24"/>
                <w:szCs w:val="24"/>
              </w:rPr>
              <w:t>organization, and email address</w:t>
            </w:r>
            <w:r w:rsidRPr="0070142D">
              <w:rPr>
                <w:color w:val="000000"/>
                <w:sz w:val="24"/>
                <w:szCs w:val="24"/>
              </w:rPr>
              <w:t xml:space="preserve">) for at least three (3) potential reviewers beyond the GIT Technical Lead. These reviewers should be experts in </w:t>
            </w:r>
            <w:r w:rsidR="00500D29" w:rsidRPr="0070142D">
              <w:rPr>
                <w:color w:val="000000"/>
                <w:sz w:val="24"/>
                <w:szCs w:val="24"/>
              </w:rPr>
              <w:t>the</w:t>
            </w:r>
            <w:r w:rsidRPr="0070142D">
              <w:rPr>
                <w:color w:val="000000"/>
                <w:sz w:val="24"/>
                <w:szCs w:val="24"/>
              </w:rPr>
              <w:t xml:space="preserve"> field. In addition, these reviewers should not have a conflict of interest with the potential bidders, such as a financial stake in the potential bidder company, be on the staff of a potential bidder, or assist the potent</w:t>
            </w:r>
            <w:r w:rsidR="00D52AE5" w:rsidRPr="0070142D">
              <w:rPr>
                <w:color w:val="000000"/>
                <w:sz w:val="24"/>
                <w:szCs w:val="24"/>
              </w:rPr>
              <w:t>ial bidders with their proposal</w:t>
            </w:r>
            <w:r w:rsidRPr="0070142D">
              <w:rPr>
                <w:color w:val="000000"/>
                <w:sz w:val="24"/>
                <w:szCs w:val="24"/>
              </w:rPr>
              <w:t>. The Trust will reach out to the reviewers to complete reviews in order to select the most qualified bidde</w:t>
            </w:r>
            <w:r w:rsidR="00D52AE5" w:rsidRPr="0070142D">
              <w:rPr>
                <w:color w:val="000000"/>
                <w:sz w:val="24"/>
                <w:szCs w:val="24"/>
              </w:rPr>
              <w:t>r and report the results to CBP</w:t>
            </w:r>
            <w:r w:rsidR="00500D29" w:rsidRPr="0070142D">
              <w:rPr>
                <w:color w:val="000000"/>
                <w:sz w:val="24"/>
                <w:szCs w:val="24"/>
              </w:rPr>
              <w:t>O</w:t>
            </w:r>
            <w:r w:rsidRPr="0070142D">
              <w:rPr>
                <w:color w:val="000000"/>
                <w:sz w:val="24"/>
                <w:szCs w:val="24"/>
              </w:rPr>
              <w:t xml:space="preserve">. </w:t>
            </w:r>
          </w:p>
        </w:tc>
        <w:tc>
          <w:tcPr>
            <w:tcW w:w="2893" w:type="dxa"/>
            <w:tcBorders>
              <w:top w:val="nil"/>
              <w:left w:val="nil"/>
              <w:bottom w:val="single" w:sz="4" w:space="0" w:color="auto"/>
              <w:right w:val="single" w:sz="4" w:space="0" w:color="auto"/>
            </w:tcBorders>
            <w:shd w:val="clear" w:color="000000" w:fill="BFBFBF"/>
            <w:vAlign w:val="bottom"/>
            <w:hideMark/>
          </w:tcPr>
          <w:p w14:paraId="0DD7C4FC" w14:textId="77777777" w:rsidR="00D85EEC" w:rsidRPr="0070142D" w:rsidRDefault="00D85EEC" w:rsidP="00D85EEC">
            <w:pPr>
              <w:rPr>
                <w:color w:val="000000"/>
                <w:sz w:val="24"/>
                <w:szCs w:val="24"/>
              </w:rPr>
            </w:pPr>
            <w:r w:rsidRPr="0070142D">
              <w:rPr>
                <w:color w:val="000000"/>
                <w:sz w:val="24"/>
                <w:szCs w:val="24"/>
              </w:rPr>
              <w:t> </w:t>
            </w:r>
          </w:p>
        </w:tc>
      </w:tr>
    </w:tbl>
    <w:p w14:paraId="08580C1E" w14:textId="77777777" w:rsidR="00D85EEC" w:rsidRPr="0020654E" w:rsidRDefault="00D85EEC" w:rsidP="00732C7B">
      <w:pPr>
        <w:spacing w:after="200" w:line="276" w:lineRule="auto"/>
        <w:rPr>
          <w:sz w:val="10"/>
          <w:szCs w:val="10"/>
        </w:rPr>
      </w:pPr>
    </w:p>
    <w:p w14:paraId="3D0A0433" w14:textId="757C061C" w:rsidR="00C43330" w:rsidRDefault="00C43330" w:rsidP="00C43330">
      <w:pPr>
        <w:rPr>
          <w:b/>
          <w:sz w:val="24"/>
          <w:szCs w:val="24"/>
        </w:rPr>
      </w:pPr>
    </w:p>
    <w:p w14:paraId="00F4BF8C" w14:textId="77777777" w:rsidR="00E95F28" w:rsidRPr="00614140" w:rsidRDefault="00E95F28" w:rsidP="00F64995"/>
    <w:sectPr w:rsidR="00E95F28" w:rsidRPr="00614140" w:rsidSect="00EF53FA">
      <w:headerReference w:type="default" r:id="rId16"/>
      <w:footerReference w:type="default" r:id="rId17"/>
      <w:pgSz w:w="12240" w:h="15840" w:code="1"/>
      <w:pgMar w:top="450" w:right="540" w:bottom="270" w:left="900" w:header="360" w:footer="0" w:gutter="0"/>
      <w:pgNumType w:start="1"/>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68CEA" w14:textId="77777777" w:rsidR="00B13D74" w:rsidRDefault="00B13D74">
      <w:r>
        <w:separator/>
      </w:r>
    </w:p>
  </w:endnote>
  <w:endnote w:type="continuationSeparator" w:id="0">
    <w:p w14:paraId="762EA505" w14:textId="77777777" w:rsidR="00B13D74" w:rsidRDefault="00B13D74">
      <w:r>
        <w:continuationSeparator/>
      </w:r>
    </w:p>
  </w:endnote>
  <w:endnote w:type="continuationNotice" w:id="1">
    <w:p w14:paraId="4EC0815A" w14:textId="77777777" w:rsidR="00B13D74" w:rsidRDefault="00B13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Janson Text">
    <w:altName w:val="Cambria"/>
    <w:panose1 w:val="00000000000000000000"/>
    <w:charset w:val="00"/>
    <w:family w:val="roman"/>
    <w:notTrueType/>
    <w:pitch w:val="default"/>
    <w:sig w:usb0="00000003" w:usb1="00000000" w:usb2="00000000" w:usb3="00000000" w:csb0="00000001" w:csb1="00000000"/>
  </w:font>
  <w:font w:name="ITC Officina Sans Std Book">
    <w:altName w:val="Calibri"/>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920838"/>
      <w:docPartObj>
        <w:docPartGallery w:val="Page Numbers (Bottom of Page)"/>
        <w:docPartUnique/>
      </w:docPartObj>
    </w:sdtPr>
    <w:sdtEndPr>
      <w:rPr>
        <w:noProof/>
      </w:rPr>
    </w:sdtEndPr>
    <w:sdtContent>
      <w:p w14:paraId="73CF4875" w14:textId="6EBAADE0" w:rsidR="00D73315" w:rsidRDefault="00D73315" w:rsidP="00D73315">
        <w:pPr>
          <w:pStyle w:val="Footer"/>
          <w:jc w:val="center"/>
        </w:pPr>
        <w:r>
          <w:fldChar w:fldCharType="begin"/>
        </w:r>
        <w:r>
          <w:instrText xml:space="preserve"> PAGE   \* MERGEFORMAT </w:instrText>
        </w:r>
        <w:r>
          <w:fldChar w:fldCharType="separate"/>
        </w:r>
        <w:r w:rsidR="007825AA">
          <w:rPr>
            <w:noProof/>
          </w:rPr>
          <w:t>7</w:t>
        </w:r>
        <w:r>
          <w:rPr>
            <w:noProof/>
          </w:rPr>
          <w:fldChar w:fldCharType="end"/>
        </w:r>
      </w:p>
    </w:sdtContent>
  </w:sdt>
  <w:p w14:paraId="721B9787" w14:textId="77777777" w:rsidR="00D73315" w:rsidRDefault="00D73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9DF6" w14:textId="77777777" w:rsidR="00B13D74" w:rsidRDefault="00B13D74">
      <w:r>
        <w:separator/>
      </w:r>
    </w:p>
  </w:footnote>
  <w:footnote w:type="continuationSeparator" w:id="0">
    <w:p w14:paraId="69080998" w14:textId="77777777" w:rsidR="00B13D74" w:rsidRDefault="00B13D74">
      <w:r>
        <w:continuationSeparator/>
      </w:r>
    </w:p>
  </w:footnote>
  <w:footnote w:type="continuationNotice" w:id="1">
    <w:p w14:paraId="5E78B802" w14:textId="77777777" w:rsidR="00B13D74" w:rsidRDefault="00B13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ED4D" w14:textId="77777777" w:rsidR="00E95F28" w:rsidRDefault="00E95F28">
    <w:pPr>
      <w:pStyle w:val="Header"/>
      <w:rPr>
        <w:b/>
      </w:rPr>
    </w:pP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444F"/>
    <w:multiLevelType w:val="hybridMultilevel"/>
    <w:tmpl w:val="52E6941E"/>
    <w:lvl w:ilvl="0" w:tplc="427A8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4446D"/>
    <w:multiLevelType w:val="hybridMultilevel"/>
    <w:tmpl w:val="B7E8C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D7A04"/>
    <w:multiLevelType w:val="hybridMultilevel"/>
    <w:tmpl w:val="8D7683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925D13"/>
    <w:multiLevelType w:val="hybridMultilevel"/>
    <w:tmpl w:val="F1A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F22C0"/>
    <w:multiLevelType w:val="hybridMultilevel"/>
    <w:tmpl w:val="726AD4B8"/>
    <w:lvl w:ilvl="0" w:tplc="F59AAC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21796"/>
    <w:multiLevelType w:val="hybridMultilevel"/>
    <w:tmpl w:val="03925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0EAC"/>
    <w:multiLevelType w:val="hybridMultilevel"/>
    <w:tmpl w:val="0A329C9A"/>
    <w:lvl w:ilvl="0" w:tplc="04090017">
      <w:start w:val="1"/>
      <w:numFmt w:val="lowerLetter"/>
      <w:lvlText w:val="%1)"/>
      <w:lvlJc w:val="left"/>
      <w:pPr>
        <w:ind w:left="1080" w:hanging="360"/>
      </w:pPr>
      <w:rPr>
        <w:rFonts w:hint="default"/>
        <w:b w:val="0"/>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62E2F"/>
    <w:multiLevelType w:val="hybridMultilevel"/>
    <w:tmpl w:val="C60E9A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1059E"/>
    <w:multiLevelType w:val="hybridMultilevel"/>
    <w:tmpl w:val="429609B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DB82408"/>
    <w:multiLevelType w:val="hybridMultilevel"/>
    <w:tmpl w:val="9C04BB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6436E"/>
    <w:multiLevelType w:val="hybridMultilevel"/>
    <w:tmpl w:val="1208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93CAD"/>
    <w:multiLevelType w:val="hybridMultilevel"/>
    <w:tmpl w:val="83F25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26343"/>
    <w:multiLevelType w:val="hybridMultilevel"/>
    <w:tmpl w:val="99526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529BB"/>
    <w:multiLevelType w:val="hybridMultilevel"/>
    <w:tmpl w:val="52C84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B5663"/>
    <w:multiLevelType w:val="hybridMultilevel"/>
    <w:tmpl w:val="2E388A14"/>
    <w:lvl w:ilvl="0" w:tplc="B1766F26">
      <w:start w:val="1"/>
      <w:numFmt w:val="bullet"/>
      <w:lvlText w:val=""/>
      <w:lvlJc w:val="left"/>
      <w:pPr>
        <w:tabs>
          <w:tab w:val="num" w:pos="0"/>
        </w:tabs>
      </w:pPr>
      <w:rPr>
        <w:rFonts w:ascii="Wingdings" w:hAnsi="Wingdings" w:hint="default"/>
        <w:color w:val="auto"/>
        <w:spacing w:val="-20"/>
        <w:sz w:val="20"/>
      </w:rPr>
    </w:lvl>
    <w:lvl w:ilvl="1" w:tplc="04090001">
      <w:start w:val="1"/>
      <w:numFmt w:val="bullet"/>
      <w:lvlText w:val=""/>
      <w:lvlJc w:val="left"/>
      <w:pPr>
        <w:tabs>
          <w:tab w:val="num" w:pos="1440"/>
        </w:tabs>
        <w:ind w:left="1440" w:hanging="360"/>
      </w:pPr>
      <w:rPr>
        <w:rFonts w:ascii="Symbol" w:hAnsi="Symbol" w:hint="default"/>
        <w:color w:val="auto"/>
        <w:spacing w:val="-2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42742"/>
    <w:multiLevelType w:val="hybridMultilevel"/>
    <w:tmpl w:val="781A1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87893"/>
    <w:multiLevelType w:val="hybridMultilevel"/>
    <w:tmpl w:val="F646A02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7" w15:restartNumberingAfterBreak="0">
    <w:nsid w:val="4EC77E6D"/>
    <w:multiLevelType w:val="hybridMultilevel"/>
    <w:tmpl w:val="00DEA04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144C4"/>
    <w:multiLevelType w:val="hybridMultilevel"/>
    <w:tmpl w:val="8632D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600BA"/>
    <w:multiLevelType w:val="hybridMultilevel"/>
    <w:tmpl w:val="0D861FF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CE6852"/>
    <w:multiLevelType w:val="hybridMultilevel"/>
    <w:tmpl w:val="993E53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810F3C"/>
    <w:multiLevelType w:val="hybridMultilevel"/>
    <w:tmpl w:val="3BEC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07AAA"/>
    <w:multiLevelType w:val="hybridMultilevel"/>
    <w:tmpl w:val="B4D4A13E"/>
    <w:lvl w:ilvl="0" w:tplc="2E8E4F46">
      <w:start w:val="1"/>
      <w:numFmt w:val="decimal"/>
      <w:lvlText w:val="%1."/>
      <w:lvlJc w:val="left"/>
      <w:pPr>
        <w:tabs>
          <w:tab w:val="num" w:pos="936"/>
        </w:tabs>
        <w:ind w:left="1008" w:hanging="504"/>
      </w:pPr>
      <w:rPr>
        <w:rFonts w:ascii="Times New Roman" w:hAnsi="Times New Roman" w:hint="default"/>
        <w:b w:val="0"/>
        <w:i w:val="0"/>
        <w:sz w:val="20"/>
      </w:rPr>
    </w:lvl>
    <w:lvl w:ilvl="1" w:tplc="04090003">
      <w:start w:val="1"/>
      <w:numFmt w:val="bullet"/>
      <w:lvlText w:val="o"/>
      <w:lvlJc w:val="left"/>
      <w:pPr>
        <w:tabs>
          <w:tab w:val="num" w:pos="1224"/>
        </w:tabs>
        <w:ind w:left="1224" w:hanging="360"/>
      </w:pPr>
      <w:rPr>
        <w:rFonts w:ascii="Courier New" w:hAnsi="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23" w15:restartNumberingAfterBreak="0">
    <w:nsid w:val="668E33CF"/>
    <w:multiLevelType w:val="hybridMultilevel"/>
    <w:tmpl w:val="BDD66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C6141B"/>
    <w:multiLevelType w:val="hybridMultilevel"/>
    <w:tmpl w:val="14985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4C4A6C"/>
    <w:multiLevelType w:val="hybridMultilevel"/>
    <w:tmpl w:val="1BEA397E"/>
    <w:lvl w:ilvl="0" w:tplc="04090017">
      <w:start w:val="1"/>
      <w:numFmt w:val="lowerLetter"/>
      <w:lvlText w:val="%1)"/>
      <w:lvlJc w:val="left"/>
      <w:pPr>
        <w:ind w:left="1080" w:hanging="360"/>
      </w:pPr>
      <w:rPr>
        <w:rFonts w:hint="default"/>
        <w:b w:val="0"/>
      </w:rPr>
    </w:lvl>
    <w:lvl w:ilvl="1" w:tplc="F3AA537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95B39"/>
    <w:multiLevelType w:val="hybridMultilevel"/>
    <w:tmpl w:val="F10299B0"/>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79685EC1"/>
    <w:multiLevelType w:val="hybridMultilevel"/>
    <w:tmpl w:val="D6449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03A5B"/>
    <w:multiLevelType w:val="hybridMultilevel"/>
    <w:tmpl w:val="9C04BB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3B5596"/>
    <w:multiLevelType w:val="hybridMultilevel"/>
    <w:tmpl w:val="40FA3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6"/>
  </w:num>
  <w:num w:numId="4">
    <w:abstractNumId w:val="11"/>
  </w:num>
  <w:num w:numId="5">
    <w:abstractNumId w:val="16"/>
  </w:num>
  <w:num w:numId="6">
    <w:abstractNumId w:val="14"/>
  </w:num>
  <w:num w:numId="7">
    <w:abstractNumId w:val="25"/>
  </w:num>
  <w:num w:numId="8">
    <w:abstractNumId w:val="6"/>
  </w:num>
  <w:num w:numId="9">
    <w:abstractNumId w:val="1"/>
  </w:num>
  <w:num w:numId="10">
    <w:abstractNumId w:val="9"/>
  </w:num>
  <w:num w:numId="11">
    <w:abstractNumId w:val="28"/>
  </w:num>
  <w:num w:numId="12">
    <w:abstractNumId w:val="7"/>
  </w:num>
  <w:num w:numId="13">
    <w:abstractNumId w:val="24"/>
  </w:num>
  <w:num w:numId="14">
    <w:abstractNumId w:val="3"/>
  </w:num>
  <w:num w:numId="15">
    <w:abstractNumId w:val="0"/>
  </w:num>
  <w:num w:numId="16">
    <w:abstractNumId w:val="20"/>
  </w:num>
  <w:num w:numId="17">
    <w:abstractNumId w:val="27"/>
  </w:num>
  <w:num w:numId="18">
    <w:abstractNumId w:val="4"/>
  </w:num>
  <w:num w:numId="19">
    <w:abstractNumId w:val="2"/>
  </w:num>
  <w:num w:numId="20">
    <w:abstractNumId w:val="17"/>
  </w:num>
  <w:num w:numId="21">
    <w:abstractNumId w:val="8"/>
  </w:num>
  <w:num w:numId="22">
    <w:abstractNumId w:val="5"/>
  </w:num>
  <w:num w:numId="23">
    <w:abstractNumId w:val="13"/>
  </w:num>
  <w:num w:numId="24">
    <w:abstractNumId w:val="12"/>
  </w:num>
  <w:num w:numId="25">
    <w:abstractNumId w:val="29"/>
  </w:num>
  <w:num w:numId="26">
    <w:abstractNumId w:val="15"/>
  </w:num>
  <w:num w:numId="27">
    <w:abstractNumId w:val="18"/>
  </w:num>
  <w:num w:numId="28">
    <w:abstractNumId w:val="23"/>
  </w:num>
  <w:num w:numId="29">
    <w:abstractNumId w:val="21"/>
  </w:num>
  <w:num w:numId="3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20"/>
    <w:rsid w:val="00002195"/>
    <w:rsid w:val="00015544"/>
    <w:rsid w:val="00020C7A"/>
    <w:rsid w:val="00031DFB"/>
    <w:rsid w:val="00036CE7"/>
    <w:rsid w:val="000374AA"/>
    <w:rsid w:val="000412BB"/>
    <w:rsid w:val="000412D7"/>
    <w:rsid w:val="00043231"/>
    <w:rsid w:val="00044DAF"/>
    <w:rsid w:val="00050B38"/>
    <w:rsid w:val="00051D5C"/>
    <w:rsid w:val="00052108"/>
    <w:rsid w:val="000562CE"/>
    <w:rsid w:val="000579D3"/>
    <w:rsid w:val="00060A10"/>
    <w:rsid w:val="000642D4"/>
    <w:rsid w:val="00064D1D"/>
    <w:rsid w:val="000668B0"/>
    <w:rsid w:val="000730BD"/>
    <w:rsid w:val="000734E0"/>
    <w:rsid w:val="0007627D"/>
    <w:rsid w:val="00086DE4"/>
    <w:rsid w:val="000875D0"/>
    <w:rsid w:val="000A27FF"/>
    <w:rsid w:val="000A4E7A"/>
    <w:rsid w:val="000A515C"/>
    <w:rsid w:val="000A66E4"/>
    <w:rsid w:val="000B253B"/>
    <w:rsid w:val="000C38ED"/>
    <w:rsid w:val="000C6E0E"/>
    <w:rsid w:val="000D5E2C"/>
    <w:rsid w:val="000D62AF"/>
    <w:rsid w:val="000D63AA"/>
    <w:rsid w:val="000E7EBA"/>
    <w:rsid w:val="000F1CEA"/>
    <w:rsid w:val="000F37A4"/>
    <w:rsid w:val="000F61A7"/>
    <w:rsid w:val="00100B32"/>
    <w:rsid w:val="001018AF"/>
    <w:rsid w:val="00102A93"/>
    <w:rsid w:val="00104D22"/>
    <w:rsid w:val="00106063"/>
    <w:rsid w:val="00106B96"/>
    <w:rsid w:val="001075ED"/>
    <w:rsid w:val="00114114"/>
    <w:rsid w:val="001206B4"/>
    <w:rsid w:val="00121E3D"/>
    <w:rsid w:val="00126E55"/>
    <w:rsid w:val="00127208"/>
    <w:rsid w:val="00127A29"/>
    <w:rsid w:val="001322F8"/>
    <w:rsid w:val="001348DB"/>
    <w:rsid w:val="00141AAF"/>
    <w:rsid w:val="00141C7C"/>
    <w:rsid w:val="00141FAA"/>
    <w:rsid w:val="00142592"/>
    <w:rsid w:val="00143770"/>
    <w:rsid w:val="00143825"/>
    <w:rsid w:val="001459B9"/>
    <w:rsid w:val="001476D7"/>
    <w:rsid w:val="001539CC"/>
    <w:rsid w:val="00156AEC"/>
    <w:rsid w:val="00162869"/>
    <w:rsid w:val="001634E6"/>
    <w:rsid w:val="0016456A"/>
    <w:rsid w:val="00164D92"/>
    <w:rsid w:val="0016714C"/>
    <w:rsid w:val="00171CD2"/>
    <w:rsid w:val="00174F44"/>
    <w:rsid w:val="001766B8"/>
    <w:rsid w:val="00180E22"/>
    <w:rsid w:val="0018237A"/>
    <w:rsid w:val="001845C6"/>
    <w:rsid w:val="0018466D"/>
    <w:rsid w:val="00184FBC"/>
    <w:rsid w:val="001856CD"/>
    <w:rsid w:val="00185E41"/>
    <w:rsid w:val="00190B6F"/>
    <w:rsid w:val="00190F7E"/>
    <w:rsid w:val="001A4E8F"/>
    <w:rsid w:val="001A6071"/>
    <w:rsid w:val="001A646E"/>
    <w:rsid w:val="001B139C"/>
    <w:rsid w:val="001B2268"/>
    <w:rsid w:val="001B29D0"/>
    <w:rsid w:val="001B3E34"/>
    <w:rsid w:val="001B4117"/>
    <w:rsid w:val="001C1488"/>
    <w:rsid w:val="001C1C35"/>
    <w:rsid w:val="001C52F6"/>
    <w:rsid w:val="001C661C"/>
    <w:rsid w:val="001D0EA4"/>
    <w:rsid w:val="001D21A2"/>
    <w:rsid w:val="001D5387"/>
    <w:rsid w:val="001E1F1B"/>
    <w:rsid w:val="001E2751"/>
    <w:rsid w:val="001E3F11"/>
    <w:rsid w:val="001E3F82"/>
    <w:rsid w:val="001E4D7C"/>
    <w:rsid w:val="001E5AF1"/>
    <w:rsid w:val="001F0BB2"/>
    <w:rsid w:val="001F2887"/>
    <w:rsid w:val="001F4219"/>
    <w:rsid w:val="001F794E"/>
    <w:rsid w:val="00205543"/>
    <w:rsid w:val="00206394"/>
    <w:rsid w:val="0020654E"/>
    <w:rsid w:val="00206F8F"/>
    <w:rsid w:val="00220852"/>
    <w:rsid w:val="00223419"/>
    <w:rsid w:val="00223812"/>
    <w:rsid w:val="002310E6"/>
    <w:rsid w:val="002340DD"/>
    <w:rsid w:val="002368D0"/>
    <w:rsid w:val="00251303"/>
    <w:rsid w:val="002629B4"/>
    <w:rsid w:val="00264442"/>
    <w:rsid w:val="002656AF"/>
    <w:rsid w:val="00273B39"/>
    <w:rsid w:val="002822ED"/>
    <w:rsid w:val="00284292"/>
    <w:rsid w:val="00284401"/>
    <w:rsid w:val="002846DC"/>
    <w:rsid w:val="002853A7"/>
    <w:rsid w:val="00285C80"/>
    <w:rsid w:val="00286487"/>
    <w:rsid w:val="00286677"/>
    <w:rsid w:val="00290918"/>
    <w:rsid w:val="00290FA9"/>
    <w:rsid w:val="00292A9A"/>
    <w:rsid w:val="002A1971"/>
    <w:rsid w:val="002A199F"/>
    <w:rsid w:val="002A43A6"/>
    <w:rsid w:val="002A4BA1"/>
    <w:rsid w:val="002A6B17"/>
    <w:rsid w:val="002A6DCD"/>
    <w:rsid w:val="002A7611"/>
    <w:rsid w:val="002B0A0C"/>
    <w:rsid w:val="002B165E"/>
    <w:rsid w:val="002B458A"/>
    <w:rsid w:val="002C30BB"/>
    <w:rsid w:val="002C3A9B"/>
    <w:rsid w:val="002C52C6"/>
    <w:rsid w:val="002D171C"/>
    <w:rsid w:val="002D7FF8"/>
    <w:rsid w:val="002E45AD"/>
    <w:rsid w:val="002F40F5"/>
    <w:rsid w:val="002F75FA"/>
    <w:rsid w:val="00303A0C"/>
    <w:rsid w:val="00305897"/>
    <w:rsid w:val="00305954"/>
    <w:rsid w:val="00307377"/>
    <w:rsid w:val="00315586"/>
    <w:rsid w:val="00326F95"/>
    <w:rsid w:val="003300B5"/>
    <w:rsid w:val="00333269"/>
    <w:rsid w:val="003341E5"/>
    <w:rsid w:val="00336FB0"/>
    <w:rsid w:val="0033717C"/>
    <w:rsid w:val="00337E3C"/>
    <w:rsid w:val="003404CC"/>
    <w:rsid w:val="003406E9"/>
    <w:rsid w:val="00342907"/>
    <w:rsid w:val="00344F98"/>
    <w:rsid w:val="003457F4"/>
    <w:rsid w:val="00345937"/>
    <w:rsid w:val="00350BC8"/>
    <w:rsid w:val="00352FE8"/>
    <w:rsid w:val="003629CA"/>
    <w:rsid w:val="00364030"/>
    <w:rsid w:val="0037217F"/>
    <w:rsid w:val="00376909"/>
    <w:rsid w:val="00383589"/>
    <w:rsid w:val="0038469B"/>
    <w:rsid w:val="00385410"/>
    <w:rsid w:val="00386643"/>
    <w:rsid w:val="003916F7"/>
    <w:rsid w:val="003924F7"/>
    <w:rsid w:val="003974B3"/>
    <w:rsid w:val="003A1AE5"/>
    <w:rsid w:val="003A7921"/>
    <w:rsid w:val="003B0BB8"/>
    <w:rsid w:val="003B1507"/>
    <w:rsid w:val="003B360F"/>
    <w:rsid w:val="003B46F3"/>
    <w:rsid w:val="003B504F"/>
    <w:rsid w:val="003B55B1"/>
    <w:rsid w:val="003C0222"/>
    <w:rsid w:val="003C07F2"/>
    <w:rsid w:val="003C183B"/>
    <w:rsid w:val="003C74F4"/>
    <w:rsid w:val="003D2BDF"/>
    <w:rsid w:val="003D54D9"/>
    <w:rsid w:val="003F0062"/>
    <w:rsid w:val="003F2D08"/>
    <w:rsid w:val="004015B8"/>
    <w:rsid w:val="004057AC"/>
    <w:rsid w:val="004064FC"/>
    <w:rsid w:val="0041478A"/>
    <w:rsid w:val="00421456"/>
    <w:rsid w:val="00421DCA"/>
    <w:rsid w:val="00421FAD"/>
    <w:rsid w:val="00421FE7"/>
    <w:rsid w:val="00423B2E"/>
    <w:rsid w:val="0042469D"/>
    <w:rsid w:val="00425617"/>
    <w:rsid w:val="00431D2E"/>
    <w:rsid w:val="00435F9F"/>
    <w:rsid w:val="00440ED4"/>
    <w:rsid w:val="004443EE"/>
    <w:rsid w:val="004506A3"/>
    <w:rsid w:val="004517A5"/>
    <w:rsid w:val="00453009"/>
    <w:rsid w:val="0045405A"/>
    <w:rsid w:val="0045408B"/>
    <w:rsid w:val="0045415C"/>
    <w:rsid w:val="00454A9C"/>
    <w:rsid w:val="00456611"/>
    <w:rsid w:val="00457397"/>
    <w:rsid w:val="00457E89"/>
    <w:rsid w:val="00461F73"/>
    <w:rsid w:val="0046316B"/>
    <w:rsid w:val="00467127"/>
    <w:rsid w:val="004725DE"/>
    <w:rsid w:val="004769A4"/>
    <w:rsid w:val="00476A5F"/>
    <w:rsid w:val="00483E39"/>
    <w:rsid w:val="00486765"/>
    <w:rsid w:val="0048754C"/>
    <w:rsid w:val="0049043D"/>
    <w:rsid w:val="00490841"/>
    <w:rsid w:val="0049248B"/>
    <w:rsid w:val="0049689E"/>
    <w:rsid w:val="004A048E"/>
    <w:rsid w:val="004A4180"/>
    <w:rsid w:val="004C218C"/>
    <w:rsid w:val="004C401D"/>
    <w:rsid w:val="004C5B13"/>
    <w:rsid w:val="004D608E"/>
    <w:rsid w:val="004E0E09"/>
    <w:rsid w:val="004E0E73"/>
    <w:rsid w:val="004F6E69"/>
    <w:rsid w:val="00500D29"/>
    <w:rsid w:val="0050398E"/>
    <w:rsid w:val="00503A7D"/>
    <w:rsid w:val="005050C1"/>
    <w:rsid w:val="00505D10"/>
    <w:rsid w:val="00512F1E"/>
    <w:rsid w:val="005142C0"/>
    <w:rsid w:val="00514BDC"/>
    <w:rsid w:val="00514D82"/>
    <w:rsid w:val="00515284"/>
    <w:rsid w:val="0052165F"/>
    <w:rsid w:val="00526949"/>
    <w:rsid w:val="00530545"/>
    <w:rsid w:val="005308FB"/>
    <w:rsid w:val="00534129"/>
    <w:rsid w:val="005352D6"/>
    <w:rsid w:val="00537146"/>
    <w:rsid w:val="00537FF4"/>
    <w:rsid w:val="00541B23"/>
    <w:rsid w:val="00541D8A"/>
    <w:rsid w:val="00545002"/>
    <w:rsid w:val="005509CB"/>
    <w:rsid w:val="005532CD"/>
    <w:rsid w:val="00556C86"/>
    <w:rsid w:val="00557E68"/>
    <w:rsid w:val="00563C18"/>
    <w:rsid w:val="00572A92"/>
    <w:rsid w:val="0057465E"/>
    <w:rsid w:val="00575433"/>
    <w:rsid w:val="005766F4"/>
    <w:rsid w:val="005770D5"/>
    <w:rsid w:val="005804E2"/>
    <w:rsid w:val="005838E6"/>
    <w:rsid w:val="00584017"/>
    <w:rsid w:val="00585479"/>
    <w:rsid w:val="00594C7A"/>
    <w:rsid w:val="005A12F9"/>
    <w:rsid w:val="005A1324"/>
    <w:rsid w:val="005A3638"/>
    <w:rsid w:val="005A53A8"/>
    <w:rsid w:val="005A7503"/>
    <w:rsid w:val="005B030C"/>
    <w:rsid w:val="005B038B"/>
    <w:rsid w:val="005B0A27"/>
    <w:rsid w:val="005B64F9"/>
    <w:rsid w:val="005B69FE"/>
    <w:rsid w:val="005C4A36"/>
    <w:rsid w:val="005C6267"/>
    <w:rsid w:val="005D584D"/>
    <w:rsid w:val="005D6D6D"/>
    <w:rsid w:val="005E1EA8"/>
    <w:rsid w:val="005F672B"/>
    <w:rsid w:val="005F7786"/>
    <w:rsid w:val="0061270D"/>
    <w:rsid w:val="00613EE3"/>
    <w:rsid w:val="00614140"/>
    <w:rsid w:val="0061472E"/>
    <w:rsid w:val="00617EFA"/>
    <w:rsid w:val="0062245F"/>
    <w:rsid w:val="006229B2"/>
    <w:rsid w:val="00623452"/>
    <w:rsid w:val="00631E52"/>
    <w:rsid w:val="00641829"/>
    <w:rsid w:val="00651A2E"/>
    <w:rsid w:val="0065378A"/>
    <w:rsid w:val="006538F2"/>
    <w:rsid w:val="006568FD"/>
    <w:rsid w:val="00660901"/>
    <w:rsid w:val="00664A51"/>
    <w:rsid w:val="006679CB"/>
    <w:rsid w:val="00671A06"/>
    <w:rsid w:val="00673E9D"/>
    <w:rsid w:val="00677A71"/>
    <w:rsid w:val="00680C27"/>
    <w:rsid w:val="00682FF6"/>
    <w:rsid w:val="00687E4C"/>
    <w:rsid w:val="006901EA"/>
    <w:rsid w:val="00692F03"/>
    <w:rsid w:val="00693535"/>
    <w:rsid w:val="00694DCF"/>
    <w:rsid w:val="00695E63"/>
    <w:rsid w:val="006A128F"/>
    <w:rsid w:val="006A3268"/>
    <w:rsid w:val="006A409C"/>
    <w:rsid w:val="006B7E39"/>
    <w:rsid w:val="006C2DC6"/>
    <w:rsid w:val="006C336E"/>
    <w:rsid w:val="006C64B9"/>
    <w:rsid w:val="006D1829"/>
    <w:rsid w:val="006E1AA9"/>
    <w:rsid w:val="006E31E2"/>
    <w:rsid w:val="006F1B7F"/>
    <w:rsid w:val="006F5440"/>
    <w:rsid w:val="006F6F87"/>
    <w:rsid w:val="006F75AD"/>
    <w:rsid w:val="0070142D"/>
    <w:rsid w:val="00703D81"/>
    <w:rsid w:val="0070579B"/>
    <w:rsid w:val="007103AF"/>
    <w:rsid w:val="00713F48"/>
    <w:rsid w:val="00716E31"/>
    <w:rsid w:val="00716FF1"/>
    <w:rsid w:val="00726A56"/>
    <w:rsid w:val="0072730B"/>
    <w:rsid w:val="00732C7B"/>
    <w:rsid w:val="00735353"/>
    <w:rsid w:val="0074160D"/>
    <w:rsid w:val="00744060"/>
    <w:rsid w:val="007504C2"/>
    <w:rsid w:val="00760F6B"/>
    <w:rsid w:val="00762ED0"/>
    <w:rsid w:val="00765D30"/>
    <w:rsid w:val="00765DAB"/>
    <w:rsid w:val="00767467"/>
    <w:rsid w:val="00767F1B"/>
    <w:rsid w:val="0077066E"/>
    <w:rsid w:val="0077447B"/>
    <w:rsid w:val="0077619F"/>
    <w:rsid w:val="00777E1C"/>
    <w:rsid w:val="007825AA"/>
    <w:rsid w:val="00783ABA"/>
    <w:rsid w:val="00784F27"/>
    <w:rsid w:val="00785227"/>
    <w:rsid w:val="00793038"/>
    <w:rsid w:val="007A5272"/>
    <w:rsid w:val="007A5C20"/>
    <w:rsid w:val="007B0D4C"/>
    <w:rsid w:val="007B39E8"/>
    <w:rsid w:val="007B504E"/>
    <w:rsid w:val="007B6905"/>
    <w:rsid w:val="007C77AA"/>
    <w:rsid w:val="007D1BFF"/>
    <w:rsid w:val="007D5E26"/>
    <w:rsid w:val="007D6D63"/>
    <w:rsid w:val="007E2DB4"/>
    <w:rsid w:val="007E339A"/>
    <w:rsid w:val="007E4C0F"/>
    <w:rsid w:val="007E53C5"/>
    <w:rsid w:val="007E7C25"/>
    <w:rsid w:val="007F1B1A"/>
    <w:rsid w:val="007F4636"/>
    <w:rsid w:val="007F4C0F"/>
    <w:rsid w:val="007F67A5"/>
    <w:rsid w:val="007F76C2"/>
    <w:rsid w:val="007F77BD"/>
    <w:rsid w:val="008010EB"/>
    <w:rsid w:val="008015CD"/>
    <w:rsid w:val="00805C7E"/>
    <w:rsid w:val="008076E8"/>
    <w:rsid w:val="00807A21"/>
    <w:rsid w:val="00810EF8"/>
    <w:rsid w:val="00813FAC"/>
    <w:rsid w:val="00822833"/>
    <w:rsid w:val="00823496"/>
    <w:rsid w:val="008247EC"/>
    <w:rsid w:val="0082778C"/>
    <w:rsid w:val="008310CF"/>
    <w:rsid w:val="0083185A"/>
    <w:rsid w:val="00833A6F"/>
    <w:rsid w:val="008341A3"/>
    <w:rsid w:val="008378DC"/>
    <w:rsid w:val="0084116F"/>
    <w:rsid w:val="00842899"/>
    <w:rsid w:val="008462DB"/>
    <w:rsid w:val="00846A96"/>
    <w:rsid w:val="00853ADA"/>
    <w:rsid w:val="008546E0"/>
    <w:rsid w:val="008553BC"/>
    <w:rsid w:val="008572CD"/>
    <w:rsid w:val="00860E49"/>
    <w:rsid w:val="008670DE"/>
    <w:rsid w:val="00867AB2"/>
    <w:rsid w:val="00872B46"/>
    <w:rsid w:val="00872FDF"/>
    <w:rsid w:val="00876642"/>
    <w:rsid w:val="00877C4A"/>
    <w:rsid w:val="008816B8"/>
    <w:rsid w:val="008865C7"/>
    <w:rsid w:val="008912DD"/>
    <w:rsid w:val="00893EA1"/>
    <w:rsid w:val="008A2371"/>
    <w:rsid w:val="008A3284"/>
    <w:rsid w:val="008A783C"/>
    <w:rsid w:val="008B1267"/>
    <w:rsid w:val="008B1F51"/>
    <w:rsid w:val="008B673F"/>
    <w:rsid w:val="008C1B1C"/>
    <w:rsid w:val="008C3579"/>
    <w:rsid w:val="008C358C"/>
    <w:rsid w:val="008C361E"/>
    <w:rsid w:val="008D3752"/>
    <w:rsid w:val="008D6F9D"/>
    <w:rsid w:val="008E14BE"/>
    <w:rsid w:val="008E50DD"/>
    <w:rsid w:val="008E5C44"/>
    <w:rsid w:val="008E6684"/>
    <w:rsid w:val="008E7E01"/>
    <w:rsid w:val="008F3BF0"/>
    <w:rsid w:val="009026EA"/>
    <w:rsid w:val="0090504F"/>
    <w:rsid w:val="00907FE1"/>
    <w:rsid w:val="0091027E"/>
    <w:rsid w:val="00916316"/>
    <w:rsid w:val="00920546"/>
    <w:rsid w:val="00924982"/>
    <w:rsid w:val="00927254"/>
    <w:rsid w:val="00931330"/>
    <w:rsid w:val="00935887"/>
    <w:rsid w:val="00940302"/>
    <w:rsid w:val="0094387D"/>
    <w:rsid w:val="00944A29"/>
    <w:rsid w:val="009470B3"/>
    <w:rsid w:val="00950F7F"/>
    <w:rsid w:val="00953EE6"/>
    <w:rsid w:val="009553BD"/>
    <w:rsid w:val="009553CC"/>
    <w:rsid w:val="00964301"/>
    <w:rsid w:val="00974F4F"/>
    <w:rsid w:val="009756AA"/>
    <w:rsid w:val="00975750"/>
    <w:rsid w:val="00977159"/>
    <w:rsid w:val="00977E6A"/>
    <w:rsid w:val="00986EDA"/>
    <w:rsid w:val="0099009E"/>
    <w:rsid w:val="00990EC7"/>
    <w:rsid w:val="009947FC"/>
    <w:rsid w:val="009A50FE"/>
    <w:rsid w:val="009A6180"/>
    <w:rsid w:val="009B7A16"/>
    <w:rsid w:val="009B7A67"/>
    <w:rsid w:val="009B7E2C"/>
    <w:rsid w:val="009C0142"/>
    <w:rsid w:val="009C10DC"/>
    <w:rsid w:val="009C2A56"/>
    <w:rsid w:val="009C2D6C"/>
    <w:rsid w:val="009C38AC"/>
    <w:rsid w:val="009C4DF1"/>
    <w:rsid w:val="009C6A42"/>
    <w:rsid w:val="009D3895"/>
    <w:rsid w:val="009E021E"/>
    <w:rsid w:val="009E4D45"/>
    <w:rsid w:val="009F2D5E"/>
    <w:rsid w:val="009F45AF"/>
    <w:rsid w:val="009F4F82"/>
    <w:rsid w:val="009F5AD7"/>
    <w:rsid w:val="00A00A66"/>
    <w:rsid w:val="00A03056"/>
    <w:rsid w:val="00A03BB0"/>
    <w:rsid w:val="00A062C9"/>
    <w:rsid w:val="00A06977"/>
    <w:rsid w:val="00A10379"/>
    <w:rsid w:val="00A12D62"/>
    <w:rsid w:val="00A13D5C"/>
    <w:rsid w:val="00A1734D"/>
    <w:rsid w:val="00A1777A"/>
    <w:rsid w:val="00A2121D"/>
    <w:rsid w:val="00A25310"/>
    <w:rsid w:val="00A31686"/>
    <w:rsid w:val="00A32A18"/>
    <w:rsid w:val="00A33B66"/>
    <w:rsid w:val="00A35AF6"/>
    <w:rsid w:val="00A3687E"/>
    <w:rsid w:val="00A36E8C"/>
    <w:rsid w:val="00A40C4E"/>
    <w:rsid w:val="00A44055"/>
    <w:rsid w:val="00A46B35"/>
    <w:rsid w:val="00A471CA"/>
    <w:rsid w:val="00A522B8"/>
    <w:rsid w:val="00A52CC1"/>
    <w:rsid w:val="00A549CF"/>
    <w:rsid w:val="00A57742"/>
    <w:rsid w:val="00A60AC5"/>
    <w:rsid w:val="00A63A37"/>
    <w:rsid w:val="00A65E20"/>
    <w:rsid w:val="00A71433"/>
    <w:rsid w:val="00A72CF7"/>
    <w:rsid w:val="00A81364"/>
    <w:rsid w:val="00A82778"/>
    <w:rsid w:val="00A843FE"/>
    <w:rsid w:val="00A85050"/>
    <w:rsid w:val="00A864C3"/>
    <w:rsid w:val="00A920AC"/>
    <w:rsid w:val="00A928F4"/>
    <w:rsid w:val="00A95FF8"/>
    <w:rsid w:val="00A97EC1"/>
    <w:rsid w:val="00AA0056"/>
    <w:rsid w:val="00AA7F9C"/>
    <w:rsid w:val="00AB04BA"/>
    <w:rsid w:val="00AB35A7"/>
    <w:rsid w:val="00AB6F17"/>
    <w:rsid w:val="00AC48BF"/>
    <w:rsid w:val="00AC4B71"/>
    <w:rsid w:val="00AD0AC2"/>
    <w:rsid w:val="00AD0E6A"/>
    <w:rsid w:val="00AD775D"/>
    <w:rsid w:val="00AE2B8C"/>
    <w:rsid w:val="00AE5D7E"/>
    <w:rsid w:val="00AE6C83"/>
    <w:rsid w:val="00AF1F9A"/>
    <w:rsid w:val="00AF5368"/>
    <w:rsid w:val="00AF56E2"/>
    <w:rsid w:val="00AF5887"/>
    <w:rsid w:val="00B01C84"/>
    <w:rsid w:val="00B01D98"/>
    <w:rsid w:val="00B057C6"/>
    <w:rsid w:val="00B122D9"/>
    <w:rsid w:val="00B13D74"/>
    <w:rsid w:val="00B155B6"/>
    <w:rsid w:val="00B20EAC"/>
    <w:rsid w:val="00B2728A"/>
    <w:rsid w:val="00B27A5A"/>
    <w:rsid w:val="00B322CB"/>
    <w:rsid w:val="00B358FA"/>
    <w:rsid w:val="00B40E05"/>
    <w:rsid w:val="00B476BA"/>
    <w:rsid w:val="00B520E9"/>
    <w:rsid w:val="00B538D1"/>
    <w:rsid w:val="00B615F3"/>
    <w:rsid w:val="00B6218E"/>
    <w:rsid w:val="00B62943"/>
    <w:rsid w:val="00B63517"/>
    <w:rsid w:val="00B65694"/>
    <w:rsid w:val="00B66A32"/>
    <w:rsid w:val="00B67243"/>
    <w:rsid w:val="00B750CC"/>
    <w:rsid w:val="00B82602"/>
    <w:rsid w:val="00B9206A"/>
    <w:rsid w:val="00B95ADE"/>
    <w:rsid w:val="00BA0A66"/>
    <w:rsid w:val="00BA30AE"/>
    <w:rsid w:val="00BA3468"/>
    <w:rsid w:val="00BB1578"/>
    <w:rsid w:val="00BB31E2"/>
    <w:rsid w:val="00BC6CB3"/>
    <w:rsid w:val="00BC7630"/>
    <w:rsid w:val="00BD2E7F"/>
    <w:rsid w:val="00BD35AF"/>
    <w:rsid w:val="00BD6121"/>
    <w:rsid w:val="00BE0E0D"/>
    <w:rsid w:val="00BE26A6"/>
    <w:rsid w:val="00BE32FB"/>
    <w:rsid w:val="00BE6117"/>
    <w:rsid w:val="00BE764E"/>
    <w:rsid w:val="00BF31C4"/>
    <w:rsid w:val="00BF617F"/>
    <w:rsid w:val="00C009A3"/>
    <w:rsid w:val="00C10A97"/>
    <w:rsid w:val="00C11B22"/>
    <w:rsid w:val="00C13A3E"/>
    <w:rsid w:val="00C13B8B"/>
    <w:rsid w:val="00C16B8D"/>
    <w:rsid w:val="00C21685"/>
    <w:rsid w:val="00C26578"/>
    <w:rsid w:val="00C31EF5"/>
    <w:rsid w:val="00C43330"/>
    <w:rsid w:val="00C43E97"/>
    <w:rsid w:val="00C44295"/>
    <w:rsid w:val="00C46F1A"/>
    <w:rsid w:val="00C47B03"/>
    <w:rsid w:val="00C50CF6"/>
    <w:rsid w:val="00C5405B"/>
    <w:rsid w:val="00C556A8"/>
    <w:rsid w:val="00C56C64"/>
    <w:rsid w:val="00C6016D"/>
    <w:rsid w:val="00C60315"/>
    <w:rsid w:val="00C61FBA"/>
    <w:rsid w:val="00C66751"/>
    <w:rsid w:val="00C70D20"/>
    <w:rsid w:val="00C7404C"/>
    <w:rsid w:val="00C74383"/>
    <w:rsid w:val="00C8102F"/>
    <w:rsid w:val="00C81325"/>
    <w:rsid w:val="00C82257"/>
    <w:rsid w:val="00C82E7E"/>
    <w:rsid w:val="00C832DB"/>
    <w:rsid w:val="00C86040"/>
    <w:rsid w:val="00C86F3B"/>
    <w:rsid w:val="00C943EF"/>
    <w:rsid w:val="00C94E6E"/>
    <w:rsid w:val="00CA172C"/>
    <w:rsid w:val="00CA1EF7"/>
    <w:rsid w:val="00CA2B42"/>
    <w:rsid w:val="00CA2D80"/>
    <w:rsid w:val="00CA5435"/>
    <w:rsid w:val="00CA5F62"/>
    <w:rsid w:val="00CB0111"/>
    <w:rsid w:val="00CB0519"/>
    <w:rsid w:val="00CB219A"/>
    <w:rsid w:val="00CB4F18"/>
    <w:rsid w:val="00CB59DB"/>
    <w:rsid w:val="00CB5AC5"/>
    <w:rsid w:val="00CB66CB"/>
    <w:rsid w:val="00CC3079"/>
    <w:rsid w:val="00CC6D93"/>
    <w:rsid w:val="00CD20EA"/>
    <w:rsid w:val="00CD38E9"/>
    <w:rsid w:val="00CD4DBF"/>
    <w:rsid w:val="00CD7838"/>
    <w:rsid w:val="00CE1777"/>
    <w:rsid w:val="00CE2844"/>
    <w:rsid w:val="00CE6EAE"/>
    <w:rsid w:val="00CF30C1"/>
    <w:rsid w:val="00D0195E"/>
    <w:rsid w:val="00D07F37"/>
    <w:rsid w:val="00D11695"/>
    <w:rsid w:val="00D12485"/>
    <w:rsid w:val="00D12A7A"/>
    <w:rsid w:val="00D13CA8"/>
    <w:rsid w:val="00D13EA6"/>
    <w:rsid w:val="00D14A65"/>
    <w:rsid w:val="00D1542A"/>
    <w:rsid w:val="00D1669D"/>
    <w:rsid w:val="00D219AA"/>
    <w:rsid w:val="00D24844"/>
    <w:rsid w:val="00D257C2"/>
    <w:rsid w:val="00D31920"/>
    <w:rsid w:val="00D34402"/>
    <w:rsid w:val="00D420C4"/>
    <w:rsid w:val="00D4275C"/>
    <w:rsid w:val="00D430F4"/>
    <w:rsid w:val="00D44E98"/>
    <w:rsid w:val="00D45EB5"/>
    <w:rsid w:val="00D50E9F"/>
    <w:rsid w:val="00D51661"/>
    <w:rsid w:val="00D51E82"/>
    <w:rsid w:val="00D52AE5"/>
    <w:rsid w:val="00D61C79"/>
    <w:rsid w:val="00D63755"/>
    <w:rsid w:val="00D65BA8"/>
    <w:rsid w:val="00D66B0C"/>
    <w:rsid w:val="00D67F63"/>
    <w:rsid w:val="00D73315"/>
    <w:rsid w:val="00D73CAC"/>
    <w:rsid w:val="00D821A5"/>
    <w:rsid w:val="00D85EEC"/>
    <w:rsid w:val="00D86CE0"/>
    <w:rsid w:val="00D9470F"/>
    <w:rsid w:val="00D94B83"/>
    <w:rsid w:val="00D96DA1"/>
    <w:rsid w:val="00DA106C"/>
    <w:rsid w:val="00DA29B4"/>
    <w:rsid w:val="00DA52A6"/>
    <w:rsid w:val="00DB2A0B"/>
    <w:rsid w:val="00DB51B1"/>
    <w:rsid w:val="00DB76D5"/>
    <w:rsid w:val="00DC0227"/>
    <w:rsid w:val="00DC058B"/>
    <w:rsid w:val="00DC405D"/>
    <w:rsid w:val="00DC7BEC"/>
    <w:rsid w:val="00DD1337"/>
    <w:rsid w:val="00DD2ECA"/>
    <w:rsid w:val="00DD4321"/>
    <w:rsid w:val="00DD7711"/>
    <w:rsid w:val="00DE1427"/>
    <w:rsid w:val="00DE52EE"/>
    <w:rsid w:val="00DF2098"/>
    <w:rsid w:val="00E00A4C"/>
    <w:rsid w:val="00E014DE"/>
    <w:rsid w:val="00E03E14"/>
    <w:rsid w:val="00E06672"/>
    <w:rsid w:val="00E06CD1"/>
    <w:rsid w:val="00E1392A"/>
    <w:rsid w:val="00E200A7"/>
    <w:rsid w:val="00E224A3"/>
    <w:rsid w:val="00E2697B"/>
    <w:rsid w:val="00E31B19"/>
    <w:rsid w:val="00E31BE4"/>
    <w:rsid w:val="00E32BE4"/>
    <w:rsid w:val="00E33B69"/>
    <w:rsid w:val="00E34282"/>
    <w:rsid w:val="00E358A3"/>
    <w:rsid w:val="00E35969"/>
    <w:rsid w:val="00E35B82"/>
    <w:rsid w:val="00E43486"/>
    <w:rsid w:val="00E436E3"/>
    <w:rsid w:val="00E44EB1"/>
    <w:rsid w:val="00E45A82"/>
    <w:rsid w:val="00E506AF"/>
    <w:rsid w:val="00E51D84"/>
    <w:rsid w:val="00E52B4F"/>
    <w:rsid w:val="00E555C2"/>
    <w:rsid w:val="00E674A2"/>
    <w:rsid w:val="00E72C93"/>
    <w:rsid w:val="00E73E13"/>
    <w:rsid w:val="00E74203"/>
    <w:rsid w:val="00E75415"/>
    <w:rsid w:val="00E759BB"/>
    <w:rsid w:val="00E7694A"/>
    <w:rsid w:val="00E76EF2"/>
    <w:rsid w:val="00E83250"/>
    <w:rsid w:val="00E83362"/>
    <w:rsid w:val="00E837CD"/>
    <w:rsid w:val="00E87338"/>
    <w:rsid w:val="00E95F28"/>
    <w:rsid w:val="00EA0198"/>
    <w:rsid w:val="00EA7346"/>
    <w:rsid w:val="00EB0170"/>
    <w:rsid w:val="00EB01B6"/>
    <w:rsid w:val="00EB401D"/>
    <w:rsid w:val="00EE318F"/>
    <w:rsid w:val="00EE3899"/>
    <w:rsid w:val="00EE4961"/>
    <w:rsid w:val="00EE70DB"/>
    <w:rsid w:val="00EF0689"/>
    <w:rsid w:val="00EF1AE6"/>
    <w:rsid w:val="00EF3D2C"/>
    <w:rsid w:val="00EF4488"/>
    <w:rsid w:val="00EF53FA"/>
    <w:rsid w:val="00F0027B"/>
    <w:rsid w:val="00F047DE"/>
    <w:rsid w:val="00F0637A"/>
    <w:rsid w:val="00F06F2F"/>
    <w:rsid w:val="00F10368"/>
    <w:rsid w:val="00F1053D"/>
    <w:rsid w:val="00F119FE"/>
    <w:rsid w:val="00F1462A"/>
    <w:rsid w:val="00F1579B"/>
    <w:rsid w:val="00F23D49"/>
    <w:rsid w:val="00F2656B"/>
    <w:rsid w:val="00F2773C"/>
    <w:rsid w:val="00F30F10"/>
    <w:rsid w:val="00F31CEB"/>
    <w:rsid w:val="00F356C5"/>
    <w:rsid w:val="00F36388"/>
    <w:rsid w:val="00F36F9B"/>
    <w:rsid w:val="00F42AB9"/>
    <w:rsid w:val="00F45D58"/>
    <w:rsid w:val="00F50558"/>
    <w:rsid w:val="00F52011"/>
    <w:rsid w:val="00F612E4"/>
    <w:rsid w:val="00F63C00"/>
    <w:rsid w:val="00F64995"/>
    <w:rsid w:val="00F71F88"/>
    <w:rsid w:val="00F75B9B"/>
    <w:rsid w:val="00F77C30"/>
    <w:rsid w:val="00F80094"/>
    <w:rsid w:val="00F912BC"/>
    <w:rsid w:val="00F957E9"/>
    <w:rsid w:val="00F9616B"/>
    <w:rsid w:val="00FA5459"/>
    <w:rsid w:val="00FA5785"/>
    <w:rsid w:val="00FB009F"/>
    <w:rsid w:val="00FB1462"/>
    <w:rsid w:val="00FB48E1"/>
    <w:rsid w:val="00FC17A0"/>
    <w:rsid w:val="00FC51E2"/>
    <w:rsid w:val="00FC63FA"/>
    <w:rsid w:val="00FD187A"/>
    <w:rsid w:val="00FD1C83"/>
    <w:rsid w:val="00FD31A7"/>
    <w:rsid w:val="00FD3250"/>
    <w:rsid w:val="00FD3F35"/>
    <w:rsid w:val="00FD49D4"/>
    <w:rsid w:val="00FD713B"/>
    <w:rsid w:val="00FD7D40"/>
    <w:rsid w:val="00FE174F"/>
    <w:rsid w:val="00FF303E"/>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7AB06"/>
  <w15:docId w15:val="{D9B85731-EA96-42CB-B416-D010AA73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844"/>
    <w:rPr>
      <w:sz w:val="20"/>
      <w:szCs w:val="20"/>
    </w:rPr>
  </w:style>
  <w:style w:type="paragraph" w:styleId="Heading2">
    <w:name w:val="heading 2"/>
    <w:basedOn w:val="Normal"/>
    <w:next w:val="Normal"/>
    <w:link w:val="Heading2Char"/>
    <w:uiPriority w:val="99"/>
    <w:qFormat/>
    <w:rsid w:val="00AC4B71"/>
    <w:pPr>
      <w:keepNext/>
      <w:ind w:left="1980"/>
      <w:outlineLvl w:val="1"/>
    </w:pPr>
    <w:rPr>
      <w:rFonts w:ascii="Cambria" w:hAnsi="Cambria"/>
      <w:b/>
      <w:i/>
      <w:sz w:val="28"/>
    </w:rPr>
  </w:style>
  <w:style w:type="paragraph" w:styleId="Heading3">
    <w:name w:val="heading 3"/>
    <w:basedOn w:val="Normal"/>
    <w:next w:val="Normal"/>
    <w:link w:val="Heading3Char"/>
    <w:uiPriority w:val="99"/>
    <w:qFormat/>
    <w:rsid w:val="00AC4B71"/>
    <w:pPr>
      <w:keepNext/>
      <w:spacing w:before="240" w:after="60"/>
      <w:outlineLvl w:val="2"/>
    </w:pPr>
    <w:rPr>
      <w:rFonts w:ascii="Cambria" w:hAnsi="Cambria"/>
      <w:b/>
      <w:sz w:val="26"/>
    </w:rPr>
  </w:style>
  <w:style w:type="paragraph" w:styleId="Heading5">
    <w:name w:val="heading 5"/>
    <w:basedOn w:val="Normal"/>
    <w:next w:val="Normal"/>
    <w:link w:val="Heading5Char"/>
    <w:uiPriority w:val="99"/>
    <w:qFormat/>
    <w:rsid w:val="00AC4B71"/>
    <w:pPr>
      <w:spacing w:before="240" w:after="60"/>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5415C"/>
    <w:rPr>
      <w:rFonts w:ascii="Cambria" w:hAnsi="Cambria"/>
      <w:b/>
      <w:i/>
      <w:sz w:val="28"/>
    </w:rPr>
  </w:style>
  <w:style w:type="character" w:customStyle="1" w:styleId="Heading3Char">
    <w:name w:val="Heading 3 Char"/>
    <w:basedOn w:val="DefaultParagraphFont"/>
    <w:link w:val="Heading3"/>
    <w:uiPriority w:val="99"/>
    <w:semiHidden/>
    <w:locked/>
    <w:rsid w:val="0045415C"/>
    <w:rPr>
      <w:rFonts w:ascii="Cambria" w:hAnsi="Cambria"/>
      <w:b/>
      <w:sz w:val="26"/>
    </w:rPr>
  </w:style>
  <w:style w:type="character" w:customStyle="1" w:styleId="Heading5Char">
    <w:name w:val="Heading 5 Char"/>
    <w:basedOn w:val="DefaultParagraphFont"/>
    <w:link w:val="Heading5"/>
    <w:uiPriority w:val="99"/>
    <w:semiHidden/>
    <w:locked/>
    <w:rsid w:val="0045415C"/>
    <w:rPr>
      <w:rFonts w:ascii="Calibri" w:hAnsi="Calibri"/>
      <w:b/>
      <w:i/>
      <w:sz w:val="26"/>
    </w:rPr>
  </w:style>
  <w:style w:type="paragraph" w:styleId="NormalWeb">
    <w:name w:val="Normal (Web)"/>
    <w:basedOn w:val="Normal"/>
    <w:uiPriority w:val="99"/>
    <w:rsid w:val="00AC4B71"/>
    <w:pPr>
      <w:spacing w:before="100" w:after="100" w:line="762" w:lineRule="atLeast"/>
    </w:pPr>
    <w:rPr>
      <w:sz w:val="24"/>
    </w:rPr>
  </w:style>
  <w:style w:type="character" w:styleId="Hyperlink">
    <w:name w:val="Hyperlink"/>
    <w:basedOn w:val="DefaultParagraphFont"/>
    <w:uiPriority w:val="99"/>
    <w:rsid w:val="00AC4B71"/>
    <w:rPr>
      <w:rFonts w:cs="Times New Roman"/>
      <w:color w:val="0000FF"/>
      <w:u w:val="single"/>
    </w:rPr>
  </w:style>
  <w:style w:type="paragraph" w:styleId="Header">
    <w:name w:val="header"/>
    <w:basedOn w:val="Normal"/>
    <w:link w:val="HeaderChar"/>
    <w:uiPriority w:val="99"/>
    <w:rsid w:val="00AC4B71"/>
    <w:pPr>
      <w:tabs>
        <w:tab w:val="center" w:pos="4320"/>
        <w:tab w:val="right" w:pos="8640"/>
      </w:tabs>
    </w:pPr>
  </w:style>
  <w:style w:type="character" w:customStyle="1" w:styleId="HeaderChar">
    <w:name w:val="Header Char"/>
    <w:basedOn w:val="DefaultParagraphFont"/>
    <w:link w:val="Header"/>
    <w:uiPriority w:val="99"/>
    <w:semiHidden/>
    <w:locked/>
    <w:rsid w:val="0045415C"/>
    <w:rPr>
      <w:sz w:val="20"/>
    </w:rPr>
  </w:style>
  <w:style w:type="paragraph" w:styleId="Footer">
    <w:name w:val="footer"/>
    <w:basedOn w:val="Normal"/>
    <w:link w:val="FooterChar"/>
    <w:uiPriority w:val="99"/>
    <w:rsid w:val="00AC4B71"/>
    <w:pPr>
      <w:tabs>
        <w:tab w:val="center" w:pos="4320"/>
        <w:tab w:val="right" w:pos="8640"/>
      </w:tabs>
    </w:pPr>
  </w:style>
  <w:style w:type="character" w:customStyle="1" w:styleId="FooterChar">
    <w:name w:val="Footer Char"/>
    <w:basedOn w:val="DefaultParagraphFont"/>
    <w:link w:val="Footer"/>
    <w:uiPriority w:val="99"/>
    <w:locked/>
    <w:rsid w:val="0045415C"/>
    <w:rPr>
      <w:sz w:val="20"/>
    </w:rPr>
  </w:style>
  <w:style w:type="character" w:styleId="PageNumber">
    <w:name w:val="page number"/>
    <w:basedOn w:val="DefaultParagraphFont"/>
    <w:uiPriority w:val="99"/>
    <w:rsid w:val="00AC4B71"/>
    <w:rPr>
      <w:rFonts w:cs="Times New Roman"/>
    </w:rPr>
  </w:style>
  <w:style w:type="paragraph" w:styleId="HTMLPreformatted">
    <w:name w:val="HTML Preformatted"/>
    <w:basedOn w:val="Normal"/>
    <w:link w:val="HTMLPreformattedChar"/>
    <w:uiPriority w:val="99"/>
    <w:rsid w:val="00AC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locked/>
    <w:rsid w:val="0045415C"/>
    <w:rPr>
      <w:rFonts w:ascii="Courier New" w:hAnsi="Courier New"/>
      <w:sz w:val="20"/>
    </w:rPr>
  </w:style>
  <w:style w:type="paragraph" w:styleId="BalloonText">
    <w:name w:val="Balloon Text"/>
    <w:basedOn w:val="Normal"/>
    <w:link w:val="BalloonTextChar"/>
    <w:uiPriority w:val="99"/>
    <w:semiHidden/>
    <w:rsid w:val="00D24844"/>
    <w:rPr>
      <w:sz w:val="16"/>
    </w:rPr>
  </w:style>
  <w:style w:type="character" w:customStyle="1" w:styleId="BalloonTextChar">
    <w:name w:val="Balloon Text Char"/>
    <w:basedOn w:val="DefaultParagraphFont"/>
    <w:link w:val="BalloonText"/>
    <w:uiPriority w:val="99"/>
    <w:semiHidden/>
    <w:locked/>
    <w:rsid w:val="00D24844"/>
    <w:rPr>
      <w:sz w:val="16"/>
      <w:szCs w:val="20"/>
    </w:rPr>
  </w:style>
  <w:style w:type="character" w:styleId="CommentReference">
    <w:name w:val="annotation reference"/>
    <w:basedOn w:val="DefaultParagraphFont"/>
    <w:uiPriority w:val="99"/>
    <w:semiHidden/>
    <w:rsid w:val="00284292"/>
    <w:rPr>
      <w:rFonts w:cs="Times New Roman"/>
      <w:sz w:val="16"/>
    </w:rPr>
  </w:style>
  <w:style w:type="paragraph" w:styleId="CommentText">
    <w:name w:val="annotation text"/>
    <w:basedOn w:val="Normal"/>
    <w:link w:val="CommentTextChar"/>
    <w:uiPriority w:val="99"/>
    <w:semiHidden/>
    <w:rsid w:val="00284292"/>
  </w:style>
  <w:style w:type="character" w:customStyle="1" w:styleId="CommentTextChar">
    <w:name w:val="Comment Text Char"/>
    <w:basedOn w:val="DefaultParagraphFont"/>
    <w:link w:val="CommentText"/>
    <w:uiPriority w:val="99"/>
    <w:semiHidden/>
    <w:locked/>
    <w:rsid w:val="0045415C"/>
    <w:rPr>
      <w:sz w:val="20"/>
    </w:rPr>
  </w:style>
  <w:style w:type="paragraph" w:styleId="CommentSubject">
    <w:name w:val="annotation subject"/>
    <w:basedOn w:val="CommentText"/>
    <w:next w:val="CommentText"/>
    <w:link w:val="CommentSubjectChar"/>
    <w:uiPriority w:val="99"/>
    <w:semiHidden/>
    <w:rsid w:val="00284292"/>
    <w:rPr>
      <w:b/>
    </w:rPr>
  </w:style>
  <w:style w:type="character" w:customStyle="1" w:styleId="CommentSubjectChar">
    <w:name w:val="Comment Subject Char"/>
    <w:basedOn w:val="CommentTextChar"/>
    <w:link w:val="CommentSubject"/>
    <w:uiPriority w:val="99"/>
    <w:semiHidden/>
    <w:locked/>
    <w:rsid w:val="0045415C"/>
    <w:rPr>
      <w:b/>
      <w:sz w:val="20"/>
    </w:rPr>
  </w:style>
  <w:style w:type="character" w:styleId="FollowedHyperlink">
    <w:name w:val="FollowedHyperlink"/>
    <w:basedOn w:val="DefaultParagraphFont"/>
    <w:uiPriority w:val="99"/>
    <w:rsid w:val="001A646E"/>
    <w:rPr>
      <w:rFonts w:cs="Times New Roman"/>
      <w:color w:val="800080"/>
      <w:u w:val="single"/>
    </w:rPr>
  </w:style>
  <w:style w:type="paragraph" w:customStyle="1" w:styleId="Default">
    <w:name w:val="Default"/>
    <w:uiPriority w:val="99"/>
    <w:rsid w:val="00F119FE"/>
    <w:pPr>
      <w:autoSpaceDE w:val="0"/>
      <w:autoSpaceDN w:val="0"/>
      <w:adjustRightInd w:val="0"/>
    </w:pPr>
    <w:rPr>
      <w:rFonts w:ascii="Janson Text" w:hAnsi="Janson Text" w:cs="Janson Text"/>
      <w:color w:val="000000"/>
      <w:sz w:val="24"/>
      <w:szCs w:val="24"/>
    </w:rPr>
  </w:style>
  <w:style w:type="table" w:styleId="TableGrid">
    <w:name w:val="Table Grid"/>
    <w:basedOn w:val="TableNormal"/>
    <w:uiPriority w:val="59"/>
    <w:locked/>
    <w:rsid w:val="00AD0A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F17"/>
    <w:pPr>
      <w:ind w:left="720"/>
      <w:contextualSpacing/>
    </w:pPr>
  </w:style>
  <w:style w:type="paragraph" w:styleId="Revision">
    <w:name w:val="Revision"/>
    <w:hidden/>
    <w:uiPriority w:val="99"/>
    <w:semiHidden/>
    <w:rsid w:val="00EF0689"/>
    <w:rPr>
      <w:sz w:val="20"/>
      <w:szCs w:val="20"/>
    </w:rPr>
  </w:style>
  <w:style w:type="character" w:styleId="Emphasis">
    <w:name w:val="Emphasis"/>
    <w:basedOn w:val="DefaultParagraphFont"/>
    <w:uiPriority w:val="20"/>
    <w:qFormat/>
    <w:locked/>
    <w:rsid w:val="00440ED4"/>
    <w:rPr>
      <w:i/>
      <w:iCs/>
    </w:rPr>
  </w:style>
  <w:style w:type="character" w:customStyle="1" w:styleId="UnresolvedMention1">
    <w:name w:val="Unresolved Mention1"/>
    <w:basedOn w:val="DefaultParagraphFont"/>
    <w:uiPriority w:val="99"/>
    <w:semiHidden/>
    <w:unhideWhenUsed/>
    <w:rsid w:val="005840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0248">
      <w:bodyDiv w:val="1"/>
      <w:marLeft w:val="0"/>
      <w:marRight w:val="0"/>
      <w:marTop w:val="0"/>
      <w:marBottom w:val="0"/>
      <w:divBdr>
        <w:top w:val="none" w:sz="0" w:space="0" w:color="auto"/>
        <w:left w:val="none" w:sz="0" w:space="0" w:color="auto"/>
        <w:bottom w:val="none" w:sz="0" w:space="0" w:color="auto"/>
        <w:right w:val="none" w:sz="0" w:space="0" w:color="auto"/>
      </w:divBdr>
    </w:div>
    <w:div w:id="489711574">
      <w:bodyDiv w:val="1"/>
      <w:marLeft w:val="0"/>
      <w:marRight w:val="0"/>
      <w:marTop w:val="0"/>
      <w:marBottom w:val="0"/>
      <w:divBdr>
        <w:top w:val="none" w:sz="0" w:space="0" w:color="auto"/>
        <w:left w:val="none" w:sz="0" w:space="0" w:color="auto"/>
        <w:bottom w:val="none" w:sz="0" w:space="0" w:color="auto"/>
        <w:right w:val="none" w:sz="0" w:space="0" w:color="auto"/>
      </w:divBdr>
    </w:div>
    <w:div w:id="560948412">
      <w:bodyDiv w:val="1"/>
      <w:marLeft w:val="0"/>
      <w:marRight w:val="0"/>
      <w:marTop w:val="0"/>
      <w:marBottom w:val="0"/>
      <w:divBdr>
        <w:top w:val="none" w:sz="0" w:space="0" w:color="auto"/>
        <w:left w:val="none" w:sz="0" w:space="0" w:color="auto"/>
        <w:bottom w:val="none" w:sz="0" w:space="0" w:color="auto"/>
        <w:right w:val="none" w:sz="0" w:space="0" w:color="auto"/>
      </w:divBdr>
    </w:div>
    <w:div w:id="847788766">
      <w:bodyDiv w:val="1"/>
      <w:marLeft w:val="0"/>
      <w:marRight w:val="0"/>
      <w:marTop w:val="0"/>
      <w:marBottom w:val="0"/>
      <w:divBdr>
        <w:top w:val="none" w:sz="0" w:space="0" w:color="auto"/>
        <w:left w:val="none" w:sz="0" w:space="0" w:color="auto"/>
        <w:bottom w:val="none" w:sz="0" w:space="0" w:color="auto"/>
        <w:right w:val="none" w:sz="0" w:space="0" w:color="auto"/>
      </w:divBdr>
    </w:div>
    <w:div w:id="1186405936">
      <w:bodyDiv w:val="1"/>
      <w:marLeft w:val="0"/>
      <w:marRight w:val="0"/>
      <w:marTop w:val="0"/>
      <w:marBottom w:val="0"/>
      <w:divBdr>
        <w:top w:val="none" w:sz="0" w:space="0" w:color="auto"/>
        <w:left w:val="none" w:sz="0" w:space="0" w:color="auto"/>
        <w:bottom w:val="none" w:sz="0" w:space="0" w:color="auto"/>
        <w:right w:val="none" w:sz="0" w:space="0" w:color="auto"/>
      </w:divBdr>
    </w:div>
    <w:div w:id="1561868012">
      <w:bodyDiv w:val="1"/>
      <w:marLeft w:val="0"/>
      <w:marRight w:val="0"/>
      <w:marTop w:val="0"/>
      <w:marBottom w:val="0"/>
      <w:divBdr>
        <w:top w:val="none" w:sz="0" w:space="0" w:color="auto"/>
        <w:left w:val="none" w:sz="0" w:space="0" w:color="auto"/>
        <w:bottom w:val="none" w:sz="0" w:space="0" w:color="auto"/>
        <w:right w:val="none" w:sz="0" w:space="0" w:color="auto"/>
      </w:divBdr>
    </w:div>
    <w:div w:id="1580019516">
      <w:bodyDiv w:val="1"/>
      <w:marLeft w:val="0"/>
      <w:marRight w:val="0"/>
      <w:marTop w:val="0"/>
      <w:marBottom w:val="0"/>
      <w:divBdr>
        <w:top w:val="none" w:sz="0" w:space="0" w:color="auto"/>
        <w:left w:val="none" w:sz="0" w:space="0" w:color="auto"/>
        <w:bottom w:val="none" w:sz="0" w:space="0" w:color="auto"/>
        <w:right w:val="none" w:sz="0" w:space="0" w:color="auto"/>
      </w:divBdr>
    </w:div>
    <w:div w:id="1608925809">
      <w:bodyDiv w:val="1"/>
      <w:marLeft w:val="0"/>
      <w:marRight w:val="0"/>
      <w:marTop w:val="0"/>
      <w:marBottom w:val="0"/>
      <w:divBdr>
        <w:top w:val="none" w:sz="0" w:space="0" w:color="auto"/>
        <w:left w:val="none" w:sz="0" w:space="0" w:color="auto"/>
        <w:bottom w:val="none" w:sz="0" w:space="0" w:color="auto"/>
        <w:right w:val="none" w:sz="0" w:space="0" w:color="auto"/>
      </w:divBdr>
    </w:div>
    <w:div w:id="190378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len.greg@ep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untzinger@cbtrust.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chesapeakebay.net/about/organized"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url?sa=i&amp;rct=j&amp;q=&amp;esrc=s&amp;source=images&amp;cd=&amp;cad=rja&amp;uact=8&amp;ved=0ahUKEwiejti57b7MAhXETCYKHS4LBs0QjRwIBw&amp;url=http://inhabitat.com/14-buildings-compete-in-epas-biggest-energy-loser-competition/epa-logo/&amp;psig=AFQjCNEdcvGGQeqZcqU1sR2IJI7D8JGUcA&amp;ust=1462397523482504" TargetMode="External"/><Relationship Id="rId14" Type="http://schemas.openxmlformats.org/officeDocument/2006/relationships/hyperlink" Target="mailto:freeman.emily@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8F32-B836-4AE4-89E0-3DDE6564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2740</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2007-2008 Stewardship Grants Program Application Package</vt:lpstr>
    </vt:vector>
  </TitlesOfParts>
  <Company>US-EPA</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2007-2008 Stewardship Grants Program Application Package</dc:title>
  <dc:creator>dluecken</dc:creator>
  <cp:lastModifiedBy>Freeman, Emily</cp:lastModifiedBy>
  <cp:revision>23</cp:revision>
  <cp:lastPrinted>2018-05-29T22:40:00Z</cp:lastPrinted>
  <dcterms:created xsi:type="dcterms:W3CDTF">2018-05-31T13:19:00Z</dcterms:created>
  <dcterms:modified xsi:type="dcterms:W3CDTF">2018-06-14T18:12:00Z</dcterms:modified>
</cp:coreProperties>
</file>