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D8" w:rsidRPr="00240127" w:rsidRDefault="002A0E77">
      <w:pPr>
        <w:pStyle w:val="Heading2"/>
        <w:jc w:val="left"/>
        <w:rPr>
          <w:rFonts w:ascii="Verdana" w:hAnsi="Verdana"/>
          <w:sz w:val="22"/>
          <w:szCs w:val="22"/>
        </w:rPr>
      </w:pPr>
      <w:bookmarkStart w:id="0" w:name="_GoBack"/>
      <w:bookmarkEnd w:id="0"/>
      <w:r w:rsidRPr="00240127">
        <w:rPr>
          <w:rFonts w:ascii="Verdana" w:hAnsi="Verdana"/>
          <w:sz w:val="22"/>
          <w:szCs w:val="22"/>
        </w:rPr>
        <w:t xml:space="preserve">CBP </w:t>
      </w:r>
      <w:r w:rsidR="007859D8" w:rsidRPr="00240127">
        <w:rPr>
          <w:rFonts w:ascii="Verdana" w:hAnsi="Verdana"/>
          <w:sz w:val="22"/>
          <w:szCs w:val="22"/>
        </w:rPr>
        <w:t>Goal Implementation Team</w:t>
      </w:r>
    </w:p>
    <w:p w:rsidR="007859D8" w:rsidRPr="00240127" w:rsidRDefault="009E5A69">
      <w:pPr>
        <w:pStyle w:val="Heading2"/>
        <w:jc w:val="left"/>
        <w:rPr>
          <w:rFonts w:ascii="Verdana" w:hAnsi="Verdana"/>
          <w:sz w:val="22"/>
          <w:szCs w:val="22"/>
        </w:rPr>
      </w:pPr>
      <w:r>
        <w:rPr>
          <w:rFonts w:ascii="Verdana" w:hAnsi="Verdan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26.05pt;margin-top:-13.3pt;width:135pt;height:112pt;z-index:251657728">
            <v:imagedata r:id="rId7" o:title=""/>
          </v:shape>
          <o:OLEObject Type="Embed" ProgID="Word.Picture.8" ShapeID="_x0000_s1031" DrawAspect="Content" ObjectID="_1480756467" r:id="rId8"/>
        </w:object>
      </w:r>
      <w:r w:rsidR="007859D8" w:rsidRPr="00240127">
        <w:rPr>
          <w:rFonts w:ascii="Verdana" w:hAnsi="Verdana"/>
          <w:sz w:val="22"/>
          <w:szCs w:val="22"/>
        </w:rPr>
        <w:t>Enhanced Partnering, Leadership, and Management</w:t>
      </w:r>
      <w:r w:rsidR="00BD1E7C" w:rsidRPr="00240127">
        <w:rPr>
          <w:rFonts w:ascii="Verdana" w:hAnsi="Verdana"/>
          <w:sz w:val="22"/>
          <w:szCs w:val="22"/>
        </w:rPr>
        <w:t xml:space="preserve"> </w:t>
      </w:r>
    </w:p>
    <w:p w:rsidR="007859D8" w:rsidRPr="00240127" w:rsidRDefault="00BD1E7C">
      <w:pPr>
        <w:pStyle w:val="Heading2"/>
        <w:jc w:val="left"/>
        <w:rPr>
          <w:rFonts w:ascii="Verdana" w:hAnsi="Verdana"/>
          <w:sz w:val="22"/>
          <w:szCs w:val="22"/>
        </w:rPr>
      </w:pPr>
      <w:r w:rsidRPr="00240127">
        <w:rPr>
          <w:rFonts w:ascii="Verdana" w:hAnsi="Verdana"/>
          <w:sz w:val="22"/>
          <w:szCs w:val="22"/>
        </w:rPr>
        <w:t xml:space="preserve">Meeting </w:t>
      </w:r>
      <w:r w:rsidR="00FC29BD">
        <w:rPr>
          <w:rFonts w:ascii="Verdana" w:hAnsi="Verdana"/>
          <w:sz w:val="22"/>
          <w:szCs w:val="22"/>
        </w:rPr>
        <w:t>Summary</w:t>
      </w:r>
    </w:p>
    <w:p w:rsidR="00BD1E7C" w:rsidRPr="00240127" w:rsidRDefault="00BD1E7C">
      <w:pPr>
        <w:pStyle w:val="Heading2"/>
        <w:jc w:val="left"/>
        <w:rPr>
          <w:rFonts w:ascii="Verdana" w:hAnsi="Verdana"/>
          <w:sz w:val="22"/>
          <w:szCs w:val="22"/>
        </w:rPr>
      </w:pPr>
      <w:r w:rsidRPr="00240127">
        <w:rPr>
          <w:rFonts w:ascii="Verdana" w:hAnsi="Verdana"/>
          <w:sz w:val="22"/>
          <w:szCs w:val="22"/>
        </w:rPr>
        <w:t xml:space="preserve">                                                                                  </w:t>
      </w:r>
    </w:p>
    <w:p w:rsidR="00735CA1" w:rsidRPr="00FB52B5" w:rsidRDefault="00BD1E7C">
      <w:pPr>
        <w:rPr>
          <w:rFonts w:ascii="Verdana" w:hAnsi="Verdana"/>
          <w:sz w:val="22"/>
          <w:szCs w:val="22"/>
        </w:rPr>
      </w:pPr>
      <w:r w:rsidRPr="00FB52B5">
        <w:rPr>
          <w:rFonts w:ascii="Verdana" w:hAnsi="Verdana"/>
          <w:b/>
          <w:bCs/>
          <w:sz w:val="22"/>
          <w:szCs w:val="22"/>
        </w:rPr>
        <w:t>Date:</w:t>
      </w:r>
      <w:r w:rsidR="00FD1186" w:rsidRPr="00FB52B5">
        <w:rPr>
          <w:rFonts w:ascii="Verdana" w:hAnsi="Verdana"/>
          <w:b/>
          <w:bCs/>
          <w:sz w:val="22"/>
          <w:szCs w:val="22"/>
        </w:rPr>
        <w:t xml:space="preserve"> </w:t>
      </w:r>
      <w:r w:rsidR="00717947">
        <w:rPr>
          <w:rFonts w:ascii="Verdana" w:hAnsi="Verdana"/>
          <w:bCs/>
          <w:sz w:val="22"/>
          <w:szCs w:val="22"/>
        </w:rPr>
        <w:t>December 2</w:t>
      </w:r>
      <w:r w:rsidR="004B6559">
        <w:rPr>
          <w:rFonts w:ascii="Verdana" w:hAnsi="Verdana"/>
          <w:bCs/>
          <w:sz w:val="22"/>
          <w:szCs w:val="22"/>
        </w:rPr>
        <w:t>, 2014</w:t>
      </w:r>
    </w:p>
    <w:p w:rsidR="00BD1E7C" w:rsidRPr="00FB52B5" w:rsidRDefault="00BD1E7C">
      <w:pPr>
        <w:rPr>
          <w:rFonts w:ascii="Verdana" w:hAnsi="Verdana"/>
          <w:b/>
          <w:sz w:val="22"/>
          <w:szCs w:val="22"/>
        </w:rPr>
      </w:pPr>
      <w:r w:rsidRPr="00FB52B5">
        <w:rPr>
          <w:rFonts w:ascii="Verdana" w:hAnsi="Verdana"/>
          <w:b/>
          <w:bCs/>
          <w:sz w:val="22"/>
          <w:szCs w:val="22"/>
        </w:rPr>
        <w:t>Time:</w:t>
      </w:r>
      <w:r w:rsidRPr="00FB52B5">
        <w:rPr>
          <w:rFonts w:ascii="Verdana" w:hAnsi="Verdana"/>
          <w:sz w:val="22"/>
          <w:szCs w:val="22"/>
        </w:rPr>
        <w:t xml:space="preserve"> </w:t>
      </w:r>
      <w:r w:rsidR="00335C4C" w:rsidRPr="00FB52B5">
        <w:rPr>
          <w:rFonts w:ascii="Verdana" w:hAnsi="Verdana"/>
          <w:sz w:val="22"/>
          <w:szCs w:val="22"/>
        </w:rPr>
        <w:t xml:space="preserve"> </w:t>
      </w:r>
      <w:r w:rsidR="008D522D" w:rsidRPr="00FB52B5">
        <w:rPr>
          <w:rFonts w:ascii="Verdana" w:hAnsi="Verdana"/>
          <w:sz w:val="22"/>
          <w:szCs w:val="22"/>
        </w:rPr>
        <w:t>1</w:t>
      </w:r>
      <w:r w:rsidR="00E26AF1" w:rsidRPr="00FB52B5">
        <w:rPr>
          <w:rFonts w:ascii="Verdana" w:hAnsi="Verdana"/>
          <w:sz w:val="22"/>
          <w:szCs w:val="22"/>
        </w:rPr>
        <w:t>:00</w:t>
      </w:r>
      <w:r w:rsidR="008D522D" w:rsidRPr="00FB52B5">
        <w:rPr>
          <w:rFonts w:ascii="Verdana" w:hAnsi="Verdana"/>
          <w:sz w:val="22"/>
          <w:szCs w:val="22"/>
        </w:rPr>
        <w:t>p</w:t>
      </w:r>
      <w:r w:rsidR="00997566" w:rsidRPr="00FB52B5">
        <w:rPr>
          <w:rFonts w:ascii="Verdana" w:hAnsi="Verdana"/>
          <w:sz w:val="22"/>
          <w:szCs w:val="22"/>
        </w:rPr>
        <w:t>m</w:t>
      </w:r>
      <w:r w:rsidR="008D522D" w:rsidRPr="00FB52B5">
        <w:rPr>
          <w:rFonts w:ascii="Verdana" w:hAnsi="Verdana"/>
          <w:sz w:val="22"/>
          <w:szCs w:val="22"/>
        </w:rPr>
        <w:t>-3</w:t>
      </w:r>
      <w:r w:rsidR="00BE18C4" w:rsidRPr="00FB52B5">
        <w:rPr>
          <w:rFonts w:ascii="Verdana" w:hAnsi="Verdana"/>
          <w:sz w:val="22"/>
          <w:szCs w:val="22"/>
        </w:rPr>
        <w:t>:</w:t>
      </w:r>
      <w:r w:rsidR="00F77ADE" w:rsidRPr="00FB52B5">
        <w:rPr>
          <w:rFonts w:ascii="Verdana" w:hAnsi="Verdana"/>
          <w:sz w:val="22"/>
          <w:szCs w:val="22"/>
        </w:rPr>
        <w:t>00</w:t>
      </w:r>
      <w:r w:rsidR="008D522D" w:rsidRPr="00FB52B5">
        <w:rPr>
          <w:rFonts w:ascii="Verdana" w:hAnsi="Verdana"/>
          <w:sz w:val="22"/>
          <w:szCs w:val="22"/>
        </w:rPr>
        <w:t>p</w:t>
      </w:r>
      <w:r w:rsidR="00997566" w:rsidRPr="00FB52B5">
        <w:rPr>
          <w:rFonts w:ascii="Verdana" w:hAnsi="Verdana"/>
          <w:sz w:val="22"/>
          <w:szCs w:val="22"/>
        </w:rPr>
        <w:t>m</w:t>
      </w:r>
    </w:p>
    <w:p w:rsidR="001A5318" w:rsidRPr="00FB52B5" w:rsidRDefault="00BD1E7C">
      <w:pPr>
        <w:rPr>
          <w:rFonts w:ascii="Verdana" w:hAnsi="Verdana"/>
          <w:bCs/>
          <w:sz w:val="22"/>
          <w:szCs w:val="22"/>
        </w:rPr>
      </w:pPr>
      <w:r w:rsidRPr="00FB52B5">
        <w:rPr>
          <w:rFonts w:ascii="Verdana" w:hAnsi="Verdana"/>
          <w:b/>
          <w:bCs/>
          <w:sz w:val="22"/>
          <w:szCs w:val="22"/>
        </w:rPr>
        <w:t xml:space="preserve">Location: </w:t>
      </w:r>
      <w:r w:rsidR="00C82FDA" w:rsidRPr="00FB52B5">
        <w:rPr>
          <w:rFonts w:ascii="Verdana" w:hAnsi="Verdana"/>
          <w:bCs/>
          <w:sz w:val="22"/>
          <w:szCs w:val="22"/>
        </w:rPr>
        <w:t>Conference Call</w:t>
      </w:r>
      <w:r w:rsidR="0090327D" w:rsidRPr="00FB52B5">
        <w:rPr>
          <w:rFonts w:ascii="Verdana" w:hAnsi="Verdana"/>
          <w:bCs/>
          <w:sz w:val="22"/>
          <w:szCs w:val="22"/>
        </w:rPr>
        <w:t xml:space="preserve">, </w:t>
      </w:r>
      <w:r w:rsidR="003126D1" w:rsidRPr="00FB52B5">
        <w:rPr>
          <w:rFonts w:ascii="Verdana" w:hAnsi="Verdana"/>
          <w:bCs/>
          <w:sz w:val="22"/>
          <w:szCs w:val="22"/>
        </w:rPr>
        <w:t xml:space="preserve">Room </w:t>
      </w:r>
      <w:r w:rsidR="005535D2" w:rsidRPr="00FB52B5">
        <w:rPr>
          <w:rFonts w:ascii="Verdana" w:hAnsi="Verdana"/>
          <w:bCs/>
          <w:sz w:val="22"/>
          <w:szCs w:val="22"/>
        </w:rPr>
        <w:t>30</w:t>
      </w:r>
      <w:r w:rsidR="004B6559">
        <w:rPr>
          <w:rFonts w:ascii="Verdana" w:hAnsi="Verdana"/>
          <w:bCs/>
          <w:sz w:val="22"/>
          <w:szCs w:val="22"/>
        </w:rPr>
        <w:t>3</w:t>
      </w:r>
      <w:r w:rsidR="003126D1" w:rsidRPr="00FB52B5">
        <w:rPr>
          <w:rFonts w:ascii="Verdana" w:hAnsi="Verdana"/>
          <w:bCs/>
          <w:sz w:val="22"/>
          <w:szCs w:val="22"/>
        </w:rPr>
        <w:t xml:space="preserve"> at CBPO</w:t>
      </w:r>
    </w:p>
    <w:p w:rsidR="00FB52B5" w:rsidRPr="00FB52B5" w:rsidRDefault="00BD1E7C" w:rsidP="00B665EF">
      <w:pPr>
        <w:autoSpaceDE w:val="0"/>
        <w:autoSpaceDN w:val="0"/>
        <w:adjustRightInd w:val="0"/>
        <w:rPr>
          <w:rFonts w:ascii="Verdana" w:hAnsi="Verdana"/>
          <w:b/>
          <w:color w:val="000000"/>
          <w:sz w:val="22"/>
          <w:szCs w:val="22"/>
        </w:rPr>
      </w:pPr>
      <w:r w:rsidRPr="00FB52B5">
        <w:rPr>
          <w:rFonts w:ascii="Verdana" w:hAnsi="Verdana"/>
          <w:b/>
          <w:bCs/>
          <w:sz w:val="22"/>
          <w:szCs w:val="22"/>
        </w:rPr>
        <w:t>Call-in:</w:t>
      </w:r>
      <w:r w:rsidRPr="00FB52B5">
        <w:rPr>
          <w:rFonts w:ascii="Verdana" w:hAnsi="Verdana"/>
          <w:bCs/>
          <w:sz w:val="22"/>
          <w:szCs w:val="22"/>
        </w:rPr>
        <w:t xml:space="preserve"> </w:t>
      </w:r>
      <w:r w:rsidR="00B665EF" w:rsidRPr="00FB52B5">
        <w:rPr>
          <w:rFonts w:ascii="Verdana" w:hAnsi="Verdana"/>
          <w:color w:val="000000"/>
          <w:sz w:val="22"/>
          <w:szCs w:val="22"/>
        </w:rPr>
        <w:t xml:space="preserve"> </w:t>
      </w:r>
      <w:r w:rsidR="00FD795F">
        <w:rPr>
          <w:rFonts w:ascii="Verdana" w:hAnsi="Verdana"/>
          <w:color w:val="000000"/>
          <w:sz w:val="22"/>
          <w:szCs w:val="22"/>
        </w:rPr>
        <w:t>866-299-3188</w:t>
      </w:r>
    </w:p>
    <w:p w:rsidR="00511D39" w:rsidRPr="00511D39" w:rsidRDefault="00B665EF" w:rsidP="00B665EF">
      <w:pPr>
        <w:autoSpaceDE w:val="0"/>
        <w:autoSpaceDN w:val="0"/>
        <w:adjustRightInd w:val="0"/>
        <w:rPr>
          <w:rFonts w:ascii="Verdana" w:hAnsi="Verdana"/>
          <w:b/>
          <w:color w:val="000000"/>
          <w:sz w:val="22"/>
          <w:szCs w:val="22"/>
        </w:rPr>
      </w:pPr>
      <w:r w:rsidRPr="00FB52B5">
        <w:rPr>
          <w:rFonts w:ascii="Verdana" w:hAnsi="Verdana"/>
          <w:b/>
          <w:color w:val="000000"/>
          <w:sz w:val="22"/>
          <w:szCs w:val="22"/>
        </w:rPr>
        <w:t>Code</w:t>
      </w:r>
      <w:r w:rsidR="00FB52B5" w:rsidRPr="00FB52B5">
        <w:rPr>
          <w:rFonts w:ascii="Verdana" w:hAnsi="Verdana"/>
          <w:b/>
          <w:color w:val="000000"/>
          <w:sz w:val="22"/>
          <w:szCs w:val="22"/>
        </w:rPr>
        <w:t>:</w:t>
      </w:r>
      <w:r w:rsidRPr="00FB52B5">
        <w:rPr>
          <w:rFonts w:ascii="Verdana" w:hAnsi="Verdana"/>
          <w:b/>
          <w:color w:val="000000"/>
          <w:sz w:val="22"/>
          <w:szCs w:val="22"/>
        </w:rPr>
        <w:t xml:space="preserve"> </w:t>
      </w:r>
      <w:r w:rsidR="00FD795F" w:rsidRPr="00FD795F">
        <w:rPr>
          <w:rFonts w:ascii="Verdana" w:hAnsi="Verdana"/>
          <w:color w:val="000000"/>
          <w:sz w:val="22"/>
          <w:szCs w:val="22"/>
        </w:rPr>
        <w:t>410-267-5731</w:t>
      </w:r>
    </w:p>
    <w:p w:rsidR="00BD1E7C" w:rsidRPr="00FB52B5" w:rsidRDefault="00FC7B18">
      <w:pPr>
        <w:rPr>
          <w:rFonts w:ascii="Verdana" w:hAnsi="Verdana"/>
          <w:bCs/>
          <w:sz w:val="22"/>
          <w:szCs w:val="22"/>
        </w:rPr>
      </w:pPr>
      <w:r w:rsidRPr="00FB52B5">
        <w:rPr>
          <w:rFonts w:ascii="Verdana" w:hAnsi="Verdana"/>
          <w:b/>
          <w:bCs/>
          <w:sz w:val="22"/>
          <w:szCs w:val="22"/>
        </w:rPr>
        <w:t>Adobe Connect Link:</w:t>
      </w:r>
      <w:r w:rsidRPr="00FB52B5">
        <w:rPr>
          <w:rFonts w:ascii="Verdana" w:hAnsi="Verdana"/>
          <w:bCs/>
          <w:sz w:val="22"/>
          <w:szCs w:val="22"/>
        </w:rPr>
        <w:t xml:space="preserve"> </w:t>
      </w:r>
      <w:hyperlink r:id="rId9" w:history="1">
        <w:r w:rsidR="00AA1752" w:rsidRPr="00EC6A94">
          <w:rPr>
            <w:rStyle w:val="Hyperlink"/>
            <w:rFonts w:ascii="Verdana" w:hAnsi="Verdana"/>
            <w:bCs/>
            <w:sz w:val="22"/>
            <w:szCs w:val="22"/>
          </w:rPr>
          <w:t>https://epa.connectsolutions.com/git6/</w:t>
        </w:r>
      </w:hyperlink>
      <w:r w:rsidR="00AA1752">
        <w:rPr>
          <w:rFonts w:ascii="Verdana" w:hAnsi="Verdana"/>
          <w:bCs/>
          <w:sz w:val="22"/>
          <w:szCs w:val="22"/>
        </w:rPr>
        <w:t xml:space="preserve"> </w:t>
      </w:r>
      <w:r w:rsidR="00153882" w:rsidRPr="00FB52B5">
        <w:rPr>
          <w:rFonts w:ascii="Verdana" w:hAnsi="Verdana"/>
          <w:bCs/>
          <w:sz w:val="22"/>
          <w:szCs w:val="22"/>
        </w:rPr>
        <w:t xml:space="preserve"> </w:t>
      </w:r>
    </w:p>
    <w:p w:rsidR="00FC7B18" w:rsidRPr="00240127" w:rsidRDefault="00FC7B18">
      <w:pPr>
        <w:rPr>
          <w:rFonts w:ascii="Verdana" w:hAnsi="Verdana"/>
          <w:sz w:val="22"/>
          <w:szCs w:val="22"/>
        </w:rPr>
      </w:pPr>
    </w:p>
    <w:tbl>
      <w:tblPr>
        <w:tblW w:w="14416" w:type="dxa"/>
        <w:tblLook w:val="01E0" w:firstRow="1" w:lastRow="1" w:firstColumn="1" w:lastColumn="1" w:noHBand="0" w:noVBand="0"/>
      </w:tblPr>
      <w:tblGrid>
        <w:gridCol w:w="4698"/>
        <w:gridCol w:w="990"/>
        <w:gridCol w:w="8100"/>
        <w:gridCol w:w="184"/>
        <w:gridCol w:w="222"/>
        <w:gridCol w:w="222"/>
      </w:tblGrid>
      <w:tr w:rsidR="00F114A5" w:rsidRPr="00857DE0" w:rsidTr="00D76A62">
        <w:tc>
          <w:tcPr>
            <w:tcW w:w="13972" w:type="dxa"/>
            <w:gridSpan w:val="4"/>
          </w:tcPr>
          <w:p w:rsidR="00EA2128" w:rsidRPr="00153DBE" w:rsidRDefault="00EA2128" w:rsidP="00EA2128">
            <w:pPr>
              <w:rPr>
                <w:rFonts w:ascii="Verdana" w:hAnsi="Verdana"/>
                <w:b/>
                <w:sz w:val="22"/>
                <w:szCs w:val="22"/>
              </w:rPr>
            </w:pPr>
            <w:r w:rsidRPr="00153DBE">
              <w:rPr>
                <w:rFonts w:ascii="Verdana" w:hAnsi="Verdana"/>
                <w:b/>
                <w:sz w:val="22"/>
                <w:szCs w:val="22"/>
              </w:rPr>
              <w:t xml:space="preserve">Members </w:t>
            </w:r>
            <w:r w:rsidR="001B1C7C">
              <w:rPr>
                <w:rFonts w:ascii="Verdana" w:hAnsi="Verdana"/>
                <w:b/>
                <w:sz w:val="22"/>
                <w:szCs w:val="22"/>
              </w:rPr>
              <w:t>In Attendance</w:t>
            </w:r>
            <w:r w:rsidRPr="00153DBE">
              <w:rPr>
                <w:rFonts w:ascii="Verdana" w:hAnsi="Verdana"/>
                <w:b/>
                <w:sz w:val="22"/>
                <w:szCs w:val="22"/>
              </w:rPr>
              <w:t xml:space="preserve">: </w:t>
            </w:r>
          </w:p>
          <w:tbl>
            <w:tblPr>
              <w:tblStyle w:val="TableGrid"/>
              <w:tblW w:w="13495" w:type="dxa"/>
              <w:tblLook w:val="04A0" w:firstRow="1" w:lastRow="0" w:firstColumn="1" w:lastColumn="0" w:noHBand="0" w:noVBand="1"/>
            </w:tblPr>
            <w:tblGrid>
              <w:gridCol w:w="4585"/>
              <w:gridCol w:w="4590"/>
              <w:gridCol w:w="4320"/>
            </w:tblGrid>
            <w:tr w:rsidR="0063299A" w:rsidRPr="00153DBE" w:rsidTr="00456D5F">
              <w:tc>
                <w:tcPr>
                  <w:tcW w:w="4585"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Greg Allen, EPA</w:t>
                  </w:r>
                </w:p>
              </w:tc>
              <w:tc>
                <w:tcPr>
                  <w:tcW w:w="4590" w:type="dxa"/>
                </w:tcPr>
                <w:p w:rsidR="0063299A" w:rsidRPr="007543A5" w:rsidRDefault="0063299A" w:rsidP="001E5584">
                  <w:pPr>
                    <w:rPr>
                      <w:rFonts w:ascii="Verdana" w:hAnsi="Verdana"/>
                      <w:sz w:val="22"/>
                      <w:szCs w:val="22"/>
                    </w:rPr>
                  </w:pPr>
                  <w:r w:rsidRPr="007543A5">
                    <w:rPr>
                      <w:rFonts w:ascii="Verdana" w:hAnsi="Verdana"/>
                      <w:sz w:val="22"/>
                      <w:szCs w:val="22"/>
                    </w:rPr>
                    <w:t>Matt Fleming, MD DNR</w:t>
                  </w:r>
                </w:p>
              </w:tc>
              <w:tc>
                <w:tcPr>
                  <w:tcW w:w="4320" w:type="dxa"/>
                </w:tcPr>
                <w:p w:rsidR="0063299A" w:rsidRPr="007543A5" w:rsidRDefault="0063299A" w:rsidP="001E5584">
                  <w:pPr>
                    <w:rPr>
                      <w:rFonts w:ascii="Verdana" w:hAnsi="Verdana"/>
                      <w:sz w:val="22"/>
                      <w:szCs w:val="22"/>
                    </w:rPr>
                  </w:pPr>
                  <w:r w:rsidRPr="007543A5">
                    <w:rPr>
                      <w:rFonts w:ascii="Verdana" w:hAnsi="Verdana"/>
                      <w:sz w:val="22"/>
                      <w:szCs w:val="22"/>
                    </w:rPr>
                    <w:t>Tim Roberts, EPA</w:t>
                  </w:r>
                </w:p>
              </w:tc>
            </w:tr>
            <w:tr w:rsidR="0063299A" w:rsidRPr="00153DBE" w:rsidTr="00456D5F">
              <w:tc>
                <w:tcPr>
                  <w:tcW w:w="4585" w:type="dxa"/>
                </w:tcPr>
                <w:p w:rsidR="0063299A" w:rsidRPr="007E4F89" w:rsidRDefault="0063299A" w:rsidP="001E5584">
                  <w:pPr>
                    <w:rPr>
                      <w:rFonts w:ascii="Verdana" w:hAnsi="Verdana"/>
                      <w:b/>
                      <w:color w:val="00B050"/>
                      <w:sz w:val="22"/>
                      <w:szCs w:val="22"/>
                    </w:rPr>
                  </w:pPr>
                  <w:r w:rsidRPr="007E4F89">
                    <w:rPr>
                      <w:rFonts w:ascii="Verdana" w:hAnsi="Verdana"/>
                      <w:color w:val="00B050"/>
                      <w:sz w:val="22"/>
                      <w:szCs w:val="22"/>
                    </w:rPr>
                    <w:t>Greg Barranco, EPA</w:t>
                  </w:r>
                </w:p>
              </w:tc>
              <w:tc>
                <w:tcPr>
                  <w:tcW w:w="4590" w:type="dxa"/>
                </w:tcPr>
                <w:p w:rsidR="0063299A" w:rsidRPr="007543A5" w:rsidRDefault="0063299A" w:rsidP="001E5584">
                  <w:pPr>
                    <w:rPr>
                      <w:rFonts w:ascii="Verdana" w:hAnsi="Verdana"/>
                      <w:sz w:val="22"/>
                      <w:szCs w:val="22"/>
                    </w:rPr>
                  </w:pPr>
                  <w:r w:rsidRPr="007543A5">
                    <w:rPr>
                      <w:rFonts w:ascii="Verdana" w:hAnsi="Verdana"/>
                      <w:sz w:val="22"/>
                      <w:szCs w:val="22"/>
                    </w:rPr>
                    <w:t xml:space="preserve">Mike Foreman, VA DCR, </w:t>
                  </w:r>
                  <w:r w:rsidRPr="007543A5">
                    <w:rPr>
                      <w:rFonts w:ascii="Verdana" w:hAnsi="Verdana"/>
                      <w:b/>
                      <w:sz w:val="22"/>
                      <w:szCs w:val="22"/>
                    </w:rPr>
                    <w:t>Chair</w:t>
                  </w:r>
                </w:p>
              </w:tc>
              <w:tc>
                <w:tcPr>
                  <w:tcW w:w="4320" w:type="dxa"/>
                </w:tcPr>
                <w:p w:rsidR="0063299A" w:rsidRPr="00852F69" w:rsidRDefault="0063299A" w:rsidP="001E5584">
                  <w:pPr>
                    <w:rPr>
                      <w:rFonts w:ascii="Verdana" w:hAnsi="Verdana"/>
                      <w:color w:val="00B050"/>
                      <w:sz w:val="22"/>
                      <w:szCs w:val="22"/>
                    </w:rPr>
                  </w:pPr>
                  <w:r w:rsidRPr="00852F69">
                    <w:rPr>
                      <w:rFonts w:ascii="Verdana" w:hAnsi="Verdana"/>
                      <w:color w:val="00B050"/>
                      <w:sz w:val="22"/>
                      <w:szCs w:val="22"/>
                    </w:rPr>
                    <w:t>John Schneider, DE DNREC</w:t>
                  </w:r>
                </w:p>
              </w:tc>
            </w:tr>
            <w:tr w:rsidR="0063299A" w:rsidRPr="00153DBE" w:rsidTr="00456D5F">
              <w:tc>
                <w:tcPr>
                  <w:tcW w:w="4585" w:type="dxa"/>
                </w:tcPr>
                <w:p w:rsidR="0063299A" w:rsidRPr="007543A5" w:rsidRDefault="0063299A" w:rsidP="001E5584">
                  <w:pPr>
                    <w:rPr>
                      <w:rFonts w:ascii="Verdana" w:hAnsi="Verdana"/>
                      <w:b/>
                      <w:sz w:val="22"/>
                      <w:szCs w:val="22"/>
                    </w:rPr>
                  </w:pPr>
                  <w:r w:rsidRPr="007543A5">
                    <w:rPr>
                      <w:rFonts w:ascii="Verdana" w:hAnsi="Verdana"/>
                      <w:sz w:val="22"/>
                      <w:szCs w:val="22"/>
                    </w:rPr>
                    <w:t>Russ Baxter, VA SNR</w:t>
                  </w:r>
                </w:p>
              </w:tc>
              <w:tc>
                <w:tcPr>
                  <w:tcW w:w="4590"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Mary Gattis, ACB (LGAC Lia</w:t>
                  </w:r>
                  <w:r w:rsidR="001E5584" w:rsidRPr="007E4F89">
                    <w:rPr>
                      <w:rFonts w:ascii="Verdana" w:hAnsi="Verdana"/>
                      <w:color w:val="00B050"/>
                      <w:sz w:val="22"/>
                      <w:szCs w:val="22"/>
                    </w:rPr>
                    <w:t>i</w:t>
                  </w:r>
                  <w:r w:rsidRPr="007E4F89">
                    <w:rPr>
                      <w:rFonts w:ascii="Verdana" w:hAnsi="Verdana"/>
                      <w:color w:val="00B050"/>
                      <w:sz w:val="22"/>
                      <w:szCs w:val="22"/>
                    </w:rPr>
                    <w:t>son)</w:t>
                  </w:r>
                </w:p>
              </w:tc>
              <w:tc>
                <w:tcPr>
                  <w:tcW w:w="4320" w:type="dxa"/>
                </w:tcPr>
                <w:p w:rsidR="0063299A" w:rsidRPr="007543A5" w:rsidRDefault="0063299A" w:rsidP="001E5584">
                  <w:pPr>
                    <w:rPr>
                      <w:rFonts w:ascii="Verdana" w:hAnsi="Verdana"/>
                      <w:sz w:val="22"/>
                      <w:szCs w:val="22"/>
                    </w:rPr>
                  </w:pPr>
                  <w:r w:rsidRPr="007543A5">
                    <w:rPr>
                      <w:rFonts w:ascii="Verdana" w:hAnsi="Verdana"/>
                      <w:sz w:val="22"/>
                      <w:szCs w:val="22"/>
                    </w:rPr>
                    <w:t>Ben Sears, NY DEC</w:t>
                  </w:r>
                </w:p>
              </w:tc>
            </w:tr>
            <w:tr w:rsidR="0063299A" w:rsidRPr="00153DBE" w:rsidTr="00456D5F">
              <w:tc>
                <w:tcPr>
                  <w:tcW w:w="4585"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 xml:space="preserve">Carin Bisland, EPA, </w:t>
                  </w:r>
                  <w:r w:rsidRPr="007E4F89">
                    <w:rPr>
                      <w:rFonts w:ascii="Verdana" w:hAnsi="Verdana"/>
                      <w:b/>
                      <w:color w:val="00B050"/>
                      <w:sz w:val="22"/>
                      <w:szCs w:val="22"/>
                    </w:rPr>
                    <w:t>vice-Chair</w:t>
                  </w:r>
                  <w:r w:rsidRPr="007E4F89">
                    <w:rPr>
                      <w:rFonts w:ascii="Verdana" w:hAnsi="Verdana"/>
                      <w:color w:val="00B050"/>
                      <w:sz w:val="22"/>
                      <w:szCs w:val="22"/>
                    </w:rPr>
                    <w:t xml:space="preserve"> </w:t>
                  </w:r>
                </w:p>
              </w:tc>
              <w:tc>
                <w:tcPr>
                  <w:tcW w:w="4590" w:type="dxa"/>
                </w:tcPr>
                <w:p w:rsidR="0063299A" w:rsidRPr="007543A5" w:rsidRDefault="0063299A" w:rsidP="001E5584">
                  <w:pPr>
                    <w:rPr>
                      <w:rFonts w:ascii="Verdana" w:hAnsi="Verdana"/>
                      <w:sz w:val="22"/>
                      <w:szCs w:val="22"/>
                    </w:rPr>
                  </w:pPr>
                  <w:r w:rsidRPr="007543A5">
                    <w:rPr>
                      <w:rFonts w:ascii="Verdana" w:hAnsi="Verdana"/>
                      <w:sz w:val="22"/>
                      <w:szCs w:val="22"/>
                    </w:rPr>
                    <w:t>Kirk Havens, VIMS (STAC Liaison)</w:t>
                  </w:r>
                </w:p>
              </w:tc>
              <w:tc>
                <w:tcPr>
                  <w:tcW w:w="4320"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Doreen Vetter, EPA</w:t>
                  </w:r>
                </w:p>
              </w:tc>
            </w:tr>
            <w:tr w:rsidR="0063299A" w:rsidRPr="00153DBE" w:rsidTr="00456D5F">
              <w:trPr>
                <w:trHeight w:val="274"/>
              </w:trPr>
              <w:tc>
                <w:tcPr>
                  <w:tcW w:w="4585" w:type="dxa"/>
                </w:tcPr>
                <w:p w:rsidR="0063299A" w:rsidRPr="0014323B" w:rsidRDefault="0063299A" w:rsidP="001E5584">
                  <w:pPr>
                    <w:rPr>
                      <w:rFonts w:ascii="Verdana" w:hAnsi="Verdana"/>
                      <w:color w:val="00B050"/>
                      <w:sz w:val="22"/>
                      <w:szCs w:val="22"/>
                    </w:rPr>
                  </w:pPr>
                  <w:r w:rsidRPr="0014323B">
                    <w:rPr>
                      <w:rFonts w:ascii="Verdana" w:hAnsi="Verdana"/>
                      <w:color w:val="00B050"/>
                      <w:sz w:val="22"/>
                      <w:szCs w:val="22"/>
                    </w:rPr>
                    <w:t>Jessica Blackburn, ACB (CAC Liaison)</w:t>
                  </w:r>
                </w:p>
              </w:tc>
              <w:tc>
                <w:tcPr>
                  <w:tcW w:w="4590" w:type="dxa"/>
                </w:tcPr>
                <w:p w:rsidR="0063299A" w:rsidRPr="007543A5" w:rsidRDefault="0063299A" w:rsidP="001E5584">
                  <w:pPr>
                    <w:rPr>
                      <w:rFonts w:ascii="Verdana" w:hAnsi="Verdana"/>
                      <w:sz w:val="22"/>
                      <w:szCs w:val="22"/>
                    </w:rPr>
                  </w:pPr>
                  <w:r w:rsidRPr="007543A5">
                    <w:rPr>
                      <w:rFonts w:ascii="Verdana" w:hAnsi="Verdana"/>
                      <w:sz w:val="22"/>
                      <w:szCs w:val="22"/>
                    </w:rPr>
                    <w:t>Carl Hershner, VIMS</w:t>
                  </w:r>
                </w:p>
              </w:tc>
              <w:tc>
                <w:tcPr>
                  <w:tcW w:w="4320"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 xml:space="preserve">Samantha Watterson, CRC  </w:t>
                  </w:r>
                </w:p>
              </w:tc>
            </w:tr>
            <w:tr w:rsidR="0063299A" w:rsidRPr="00153DBE" w:rsidTr="00456D5F">
              <w:tc>
                <w:tcPr>
                  <w:tcW w:w="4585"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Bevin Buchheister, CBC</w:t>
                  </w:r>
                </w:p>
              </w:tc>
              <w:tc>
                <w:tcPr>
                  <w:tcW w:w="4590" w:type="dxa"/>
                </w:tcPr>
                <w:p w:rsidR="0063299A" w:rsidRPr="007543A5" w:rsidRDefault="0063299A" w:rsidP="001E5584">
                  <w:pPr>
                    <w:rPr>
                      <w:rFonts w:ascii="Verdana" w:hAnsi="Verdana"/>
                      <w:sz w:val="22"/>
                      <w:szCs w:val="22"/>
                    </w:rPr>
                  </w:pPr>
                  <w:r w:rsidRPr="007543A5">
                    <w:rPr>
                      <w:rFonts w:ascii="Verdana" w:hAnsi="Verdana"/>
                      <w:sz w:val="22"/>
                      <w:szCs w:val="22"/>
                    </w:rPr>
                    <w:t>Jackie Lendrum, NY DEC</w:t>
                  </w:r>
                </w:p>
              </w:tc>
              <w:tc>
                <w:tcPr>
                  <w:tcW w:w="4320"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Kristen Wolf, PA DEP</w:t>
                  </w:r>
                </w:p>
              </w:tc>
            </w:tr>
            <w:tr w:rsidR="0063299A" w:rsidRPr="00153DBE" w:rsidTr="00456D5F">
              <w:tc>
                <w:tcPr>
                  <w:tcW w:w="4585" w:type="dxa"/>
                </w:tcPr>
                <w:p w:rsidR="0063299A" w:rsidRPr="007543A5" w:rsidRDefault="0063299A" w:rsidP="001E5584">
                  <w:pPr>
                    <w:rPr>
                      <w:rFonts w:ascii="Verdana" w:hAnsi="Verdana"/>
                      <w:sz w:val="22"/>
                      <w:szCs w:val="22"/>
                    </w:rPr>
                  </w:pPr>
                  <w:r w:rsidRPr="007543A5">
                    <w:rPr>
                      <w:rFonts w:ascii="Verdana" w:hAnsi="Verdana"/>
                      <w:sz w:val="22"/>
                      <w:szCs w:val="22"/>
                    </w:rPr>
                    <w:t>Diane Davis, DC DOE</w:t>
                  </w:r>
                </w:p>
              </w:tc>
              <w:tc>
                <w:tcPr>
                  <w:tcW w:w="4590" w:type="dxa"/>
                </w:tcPr>
                <w:p w:rsidR="0063299A" w:rsidRPr="00160C5F" w:rsidRDefault="0063299A" w:rsidP="001E5584">
                  <w:pPr>
                    <w:rPr>
                      <w:rFonts w:ascii="Verdana" w:hAnsi="Verdana"/>
                      <w:color w:val="00B050"/>
                      <w:sz w:val="22"/>
                      <w:szCs w:val="22"/>
                    </w:rPr>
                  </w:pPr>
                  <w:r w:rsidRPr="00160C5F">
                    <w:rPr>
                      <w:rFonts w:ascii="Verdana" w:hAnsi="Verdana"/>
                      <w:color w:val="00B050"/>
                      <w:sz w:val="22"/>
                      <w:szCs w:val="22"/>
                    </w:rPr>
                    <w:t>Mike Mason, EPA</w:t>
                  </w:r>
                </w:p>
              </w:tc>
              <w:tc>
                <w:tcPr>
                  <w:tcW w:w="4320" w:type="dxa"/>
                </w:tcPr>
                <w:p w:rsidR="0063299A" w:rsidRPr="007543A5" w:rsidRDefault="0063299A" w:rsidP="001E5584">
                  <w:pPr>
                    <w:rPr>
                      <w:rFonts w:ascii="Verdana" w:hAnsi="Verdana"/>
                      <w:sz w:val="22"/>
                      <w:szCs w:val="22"/>
                    </w:rPr>
                  </w:pPr>
                  <w:r w:rsidRPr="007543A5">
                    <w:rPr>
                      <w:rFonts w:ascii="Verdana" w:hAnsi="Verdana"/>
                      <w:sz w:val="22"/>
                      <w:szCs w:val="22"/>
                    </w:rPr>
                    <w:t>Andy Zemba, PA DEP</w:t>
                  </w:r>
                </w:p>
              </w:tc>
            </w:tr>
            <w:tr w:rsidR="0063299A" w:rsidRPr="00153DBE" w:rsidTr="00456D5F">
              <w:tc>
                <w:tcPr>
                  <w:tcW w:w="4585" w:type="dxa"/>
                </w:tcPr>
                <w:p w:rsidR="0063299A" w:rsidRPr="007E4F89" w:rsidRDefault="0063299A" w:rsidP="001E5584">
                  <w:pPr>
                    <w:rPr>
                      <w:rFonts w:ascii="Verdana" w:hAnsi="Verdana"/>
                      <w:color w:val="00B050"/>
                      <w:sz w:val="22"/>
                      <w:szCs w:val="22"/>
                    </w:rPr>
                  </w:pPr>
                  <w:r w:rsidRPr="007E4F89">
                    <w:rPr>
                      <w:rFonts w:ascii="Verdana" w:hAnsi="Verdana"/>
                      <w:color w:val="00B050"/>
                      <w:sz w:val="22"/>
                      <w:szCs w:val="22"/>
                    </w:rPr>
                    <w:t>Kevin Debell, EPA</w:t>
                  </w:r>
                </w:p>
              </w:tc>
              <w:tc>
                <w:tcPr>
                  <w:tcW w:w="4590" w:type="dxa"/>
                </w:tcPr>
                <w:p w:rsidR="0063299A" w:rsidRPr="007543A5" w:rsidRDefault="0063299A" w:rsidP="001E5584">
                  <w:pPr>
                    <w:rPr>
                      <w:rFonts w:ascii="Verdana" w:hAnsi="Verdana"/>
                      <w:sz w:val="22"/>
                      <w:szCs w:val="22"/>
                    </w:rPr>
                  </w:pPr>
                  <w:r w:rsidRPr="007543A5">
                    <w:rPr>
                      <w:rFonts w:ascii="Verdana" w:hAnsi="Verdana"/>
                      <w:sz w:val="22"/>
                      <w:szCs w:val="22"/>
                    </w:rPr>
                    <w:t>Reggie Parrish, EPA</w:t>
                  </w:r>
                </w:p>
              </w:tc>
              <w:tc>
                <w:tcPr>
                  <w:tcW w:w="4320" w:type="dxa"/>
                </w:tcPr>
                <w:p w:rsidR="0063299A" w:rsidRPr="00160C5F" w:rsidRDefault="00160C5F" w:rsidP="001E5584">
                  <w:pPr>
                    <w:rPr>
                      <w:rFonts w:ascii="Verdana" w:hAnsi="Verdana"/>
                      <w:color w:val="00B050"/>
                      <w:sz w:val="22"/>
                      <w:szCs w:val="22"/>
                    </w:rPr>
                  </w:pPr>
                  <w:r w:rsidRPr="00160C5F">
                    <w:rPr>
                      <w:rFonts w:ascii="Verdana" w:hAnsi="Verdana"/>
                      <w:color w:val="00B050"/>
                      <w:sz w:val="22"/>
                      <w:szCs w:val="22"/>
                    </w:rPr>
                    <w:t>Julie Winters, EPA</w:t>
                  </w:r>
                </w:p>
              </w:tc>
            </w:tr>
            <w:tr w:rsidR="0063299A" w:rsidRPr="00AE5007" w:rsidTr="00456D5F">
              <w:tc>
                <w:tcPr>
                  <w:tcW w:w="4585" w:type="dxa"/>
                </w:tcPr>
                <w:p w:rsidR="0063299A" w:rsidRPr="007543A5" w:rsidRDefault="0063299A" w:rsidP="001E5584">
                  <w:pPr>
                    <w:rPr>
                      <w:rFonts w:ascii="Verdana" w:hAnsi="Verdana"/>
                      <w:b/>
                      <w:sz w:val="22"/>
                      <w:szCs w:val="22"/>
                    </w:rPr>
                  </w:pPr>
                  <w:r w:rsidRPr="007543A5">
                    <w:rPr>
                      <w:rFonts w:ascii="Verdana" w:hAnsi="Verdana"/>
                      <w:sz w:val="22"/>
                      <w:szCs w:val="22"/>
                    </w:rPr>
                    <w:t>Sarah Diebel, DOD</w:t>
                  </w:r>
                </w:p>
              </w:tc>
              <w:tc>
                <w:tcPr>
                  <w:tcW w:w="4590" w:type="dxa"/>
                </w:tcPr>
                <w:p w:rsidR="0063299A" w:rsidRPr="007543A5" w:rsidRDefault="0063299A" w:rsidP="001E5584">
                  <w:pPr>
                    <w:rPr>
                      <w:rFonts w:ascii="Verdana" w:hAnsi="Verdana"/>
                      <w:sz w:val="22"/>
                      <w:szCs w:val="22"/>
                    </w:rPr>
                  </w:pPr>
                  <w:r w:rsidRPr="007543A5">
                    <w:rPr>
                      <w:rFonts w:ascii="Verdana" w:hAnsi="Verdana"/>
                      <w:sz w:val="22"/>
                      <w:szCs w:val="22"/>
                    </w:rPr>
                    <w:t>Jennifer Pauer, WV DEP</w:t>
                  </w:r>
                </w:p>
              </w:tc>
              <w:tc>
                <w:tcPr>
                  <w:tcW w:w="4320" w:type="dxa"/>
                </w:tcPr>
                <w:p w:rsidR="0063299A" w:rsidRPr="007543A5" w:rsidRDefault="0063299A" w:rsidP="001E5584">
                  <w:pPr>
                    <w:rPr>
                      <w:rFonts w:ascii="Verdana" w:hAnsi="Verdana"/>
                      <w:sz w:val="22"/>
                      <w:szCs w:val="22"/>
                    </w:rPr>
                  </w:pPr>
                </w:p>
              </w:tc>
            </w:tr>
          </w:tbl>
          <w:tbl>
            <w:tblPr>
              <w:tblW w:w="12228" w:type="dxa"/>
              <w:tblLook w:val="01E0" w:firstRow="1" w:lastRow="1" w:firstColumn="1" w:lastColumn="1" w:noHBand="0" w:noVBand="0"/>
            </w:tblPr>
            <w:tblGrid>
              <w:gridCol w:w="4308"/>
              <w:gridCol w:w="4080"/>
              <w:gridCol w:w="3840"/>
            </w:tblGrid>
            <w:tr w:rsidR="00EA2128" w:rsidRPr="00857DE0" w:rsidTr="00CB3452">
              <w:tc>
                <w:tcPr>
                  <w:tcW w:w="4308" w:type="dxa"/>
                </w:tcPr>
                <w:p w:rsidR="00EA2128" w:rsidRDefault="00EA2128" w:rsidP="0016017C">
                  <w:pPr>
                    <w:rPr>
                      <w:rFonts w:ascii="Verdana" w:hAnsi="Verdana"/>
                      <w:b/>
                      <w:sz w:val="22"/>
                      <w:szCs w:val="22"/>
                    </w:rPr>
                  </w:pPr>
                </w:p>
                <w:p w:rsidR="001B1C7C" w:rsidRPr="00857DE0" w:rsidRDefault="001B1C7C" w:rsidP="00556240">
                  <w:pPr>
                    <w:rPr>
                      <w:rFonts w:ascii="Verdana" w:hAnsi="Verdana"/>
                      <w:b/>
                      <w:sz w:val="22"/>
                      <w:szCs w:val="22"/>
                    </w:rPr>
                  </w:pPr>
                </w:p>
              </w:tc>
              <w:tc>
                <w:tcPr>
                  <w:tcW w:w="4080" w:type="dxa"/>
                </w:tcPr>
                <w:p w:rsidR="00EA2128" w:rsidRPr="00857DE0" w:rsidRDefault="00EA2128" w:rsidP="00CB3452">
                  <w:pPr>
                    <w:rPr>
                      <w:rFonts w:ascii="Verdana" w:hAnsi="Verdana"/>
                      <w:sz w:val="22"/>
                      <w:szCs w:val="22"/>
                    </w:rPr>
                  </w:pPr>
                </w:p>
              </w:tc>
              <w:tc>
                <w:tcPr>
                  <w:tcW w:w="3840" w:type="dxa"/>
                </w:tcPr>
                <w:p w:rsidR="00EA2128" w:rsidRPr="00857DE0" w:rsidRDefault="00EA2128" w:rsidP="00CB3452">
                  <w:pPr>
                    <w:rPr>
                      <w:rFonts w:ascii="Verdana" w:hAnsi="Verdana"/>
                      <w:sz w:val="22"/>
                      <w:szCs w:val="22"/>
                    </w:rPr>
                  </w:pPr>
                </w:p>
              </w:tc>
            </w:tr>
          </w:tbl>
          <w:p w:rsidR="00F114A5" w:rsidRPr="00857DE0" w:rsidRDefault="00F114A5" w:rsidP="00EA2128">
            <w:pPr>
              <w:rPr>
                <w:rFonts w:ascii="Verdana" w:hAnsi="Verdana"/>
                <w:b/>
                <w:sz w:val="22"/>
                <w:szCs w:val="22"/>
              </w:rPr>
            </w:pPr>
          </w:p>
        </w:tc>
        <w:tc>
          <w:tcPr>
            <w:tcW w:w="222" w:type="dxa"/>
          </w:tcPr>
          <w:p w:rsidR="00F114A5" w:rsidRPr="00857DE0" w:rsidRDefault="00F114A5" w:rsidP="00752A06">
            <w:pPr>
              <w:rPr>
                <w:rFonts w:ascii="Verdana" w:hAnsi="Verdana"/>
                <w:sz w:val="22"/>
                <w:szCs w:val="22"/>
              </w:rPr>
            </w:pPr>
          </w:p>
        </w:tc>
        <w:tc>
          <w:tcPr>
            <w:tcW w:w="222" w:type="dxa"/>
          </w:tcPr>
          <w:p w:rsidR="00F114A5" w:rsidRPr="00857DE0" w:rsidRDefault="00F114A5">
            <w:pPr>
              <w:rPr>
                <w:rFonts w:ascii="Verdana" w:hAnsi="Verdana"/>
                <w:sz w:val="22"/>
                <w:szCs w:val="22"/>
              </w:rPr>
            </w:pPr>
          </w:p>
        </w:tc>
      </w:tr>
      <w:tr w:rsidR="00BD1E7C" w:rsidRPr="00240127" w:rsidTr="00D76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blHeader/>
        </w:trPr>
        <w:tc>
          <w:tcPr>
            <w:tcW w:w="4698" w:type="dxa"/>
            <w:tcBorders>
              <w:top w:val="single" w:sz="18" w:space="0" w:color="auto"/>
              <w:left w:val="single" w:sz="18" w:space="0" w:color="auto"/>
              <w:bottom w:val="single" w:sz="18" w:space="0" w:color="auto"/>
              <w:right w:val="single" w:sz="18" w:space="0" w:color="auto"/>
            </w:tcBorders>
          </w:tcPr>
          <w:p w:rsidR="00BD1E7C" w:rsidRPr="00240127" w:rsidRDefault="00BD1E7C">
            <w:pPr>
              <w:rPr>
                <w:rFonts w:ascii="Verdana" w:hAnsi="Verdana"/>
                <w:sz w:val="22"/>
                <w:szCs w:val="22"/>
              </w:rPr>
            </w:pPr>
            <w:r w:rsidRPr="00240127">
              <w:rPr>
                <w:rFonts w:ascii="Verdana" w:hAnsi="Verdana"/>
                <w:b/>
                <w:bCs/>
                <w:sz w:val="22"/>
                <w:szCs w:val="22"/>
              </w:rPr>
              <w:t>Agenda Item</w:t>
            </w:r>
            <w:r w:rsidR="00746476">
              <w:rPr>
                <w:rFonts w:ascii="Verdana" w:hAnsi="Verdana"/>
                <w:b/>
                <w:bCs/>
                <w:sz w:val="22"/>
                <w:szCs w:val="22"/>
              </w:rPr>
              <w:t>,</w:t>
            </w:r>
            <w:r w:rsidRPr="00240127">
              <w:rPr>
                <w:rFonts w:ascii="Verdana" w:hAnsi="Verdana"/>
                <w:sz w:val="22"/>
                <w:szCs w:val="22"/>
              </w:rPr>
              <w:t xml:space="preserve"> </w:t>
            </w:r>
            <w:r w:rsidR="00746476" w:rsidRPr="00746476">
              <w:rPr>
                <w:rFonts w:ascii="Verdana" w:hAnsi="Verdana"/>
                <w:b/>
                <w:sz w:val="22"/>
                <w:szCs w:val="22"/>
              </w:rPr>
              <w:t xml:space="preserve">Discussion Lead </w:t>
            </w:r>
            <w:r w:rsidRPr="00746476">
              <w:rPr>
                <w:rFonts w:ascii="Verdana" w:hAnsi="Verdana"/>
                <w:b/>
                <w:sz w:val="22"/>
                <w:szCs w:val="22"/>
              </w:rPr>
              <w:t>and</w:t>
            </w:r>
            <w:r w:rsidRPr="00240127">
              <w:rPr>
                <w:rFonts w:ascii="Verdana" w:hAnsi="Verdana"/>
                <w:b/>
                <w:sz w:val="22"/>
                <w:szCs w:val="22"/>
              </w:rPr>
              <w:t xml:space="preserve"> Desired Outcome</w:t>
            </w:r>
          </w:p>
        </w:tc>
        <w:tc>
          <w:tcPr>
            <w:tcW w:w="990" w:type="dxa"/>
            <w:tcBorders>
              <w:top w:val="single" w:sz="18" w:space="0" w:color="auto"/>
              <w:left w:val="single" w:sz="18" w:space="0" w:color="auto"/>
              <w:bottom w:val="single" w:sz="18" w:space="0" w:color="auto"/>
              <w:right w:val="single" w:sz="18" w:space="0" w:color="auto"/>
            </w:tcBorders>
          </w:tcPr>
          <w:p w:rsidR="00BD1E7C" w:rsidRPr="00746476" w:rsidRDefault="00BD1E7C">
            <w:pPr>
              <w:pStyle w:val="Heading1"/>
              <w:rPr>
                <w:rFonts w:ascii="Verdana" w:hAnsi="Verdana"/>
                <w:b/>
                <w:sz w:val="22"/>
                <w:szCs w:val="22"/>
              </w:rPr>
            </w:pPr>
            <w:r w:rsidRPr="00746476">
              <w:rPr>
                <w:rFonts w:ascii="Verdana" w:hAnsi="Verdana"/>
                <w:b/>
                <w:sz w:val="22"/>
                <w:szCs w:val="22"/>
              </w:rPr>
              <w:t>Time</w:t>
            </w:r>
          </w:p>
        </w:tc>
        <w:tc>
          <w:tcPr>
            <w:tcW w:w="8100" w:type="dxa"/>
            <w:tcBorders>
              <w:top w:val="single" w:sz="18" w:space="0" w:color="auto"/>
              <w:left w:val="single" w:sz="18" w:space="0" w:color="auto"/>
              <w:bottom w:val="single" w:sz="18" w:space="0" w:color="auto"/>
              <w:right w:val="single" w:sz="18" w:space="0" w:color="auto"/>
            </w:tcBorders>
          </w:tcPr>
          <w:p w:rsidR="00BD1E7C" w:rsidRPr="00746476" w:rsidRDefault="00A3013C">
            <w:pPr>
              <w:pStyle w:val="Heading1"/>
              <w:rPr>
                <w:rFonts w:ascii="Verdana" w:hAnsi="Verdana"/>
                <w:b/>
                <w:sz w:val="22"/>
                <w:szCs w:val="22"/>
              </w:rPr>
            </w:pPr>
            <w:r w:rsidRPr="00CE2AE1">
              <w:rPr>
                <w:rFonts w:ascii="Verdana" w:hAnsi="Verdana"/>
                <w:b/>
                <w:color w:val="0070C0"/>
                <w:sz w:val="22"/>
                <w:szCs w:val="22"/>
              </w:rPr>
              <w:t>Background Docs</w:t>
            </w:r>
            <w:r w:rsidRPr="00746476">
              <w:rPr>
                <w:rFonts w:ascii="Verdana" w:hAnsi="Verdana"/>
                <w:b/>
                <w:sz w:val="22"/>
                <w:szCs w:val="22"/>
              </w:rPr>
              <w:t xml:space="preserve">, </w:t>
            </w:r>
            <w:r w:rsidR="00BD1E7C" w:rsidRPr="00CE2AE1">
              <w:rPr>
                <w:rFonts w:ascii="Verdana" w:hAnsi="Verdana"/>
                <w:b/>
                <w:color w:val="7030A0"/>
                <w:sz w:val="22"/>
                <w:szCs w:val="22"/>
              </w:rPr>
              <w:t>Notes</w:t>
            </w:r>
            <w:r w:rsidRPr="00746476">
              <w:rPr>
                <w:rFonts w:ascii="Verdana" w:hAnsi="Verdana"/>
                <w:b/>
                <w:sz w:val="22"/>
                <w:szCs w:val="22"/>
              </w:rPr>
              <w:t>,</w:t>
            </w:r>
            <w:r w:rsidR="00BD1E7C" w:rsidRPr="00746476">
              <w:rPr>
                <w:rFonts w:ascii="Verdana" w:hAnsi="Verdana"/>
                <w:b/>
                <w:sz w:val="22"/>
                <w:szCs w:val="22"/>
              </w:rPr>
              <w:t xml:space="preserve"> and </w:t>
            </w:r>
            <w:r w:rsidR="00BD1E7C" w:rsidRPr="004C5E13">
              <w:rPr>
                <w:rFonts w:ascii="Verdana" w:hAnsi="Verdana"/>
                <w:b/>
                <w:color w:val="FF0000"/>
                <w:sz w:val="22"/>
                <w:szCs w:val="22"/>
              </w:rPr>
              <w:t>Action Items</w:t>
            </w:r>
          </w:p>
        </w:tc>
      </w:tr>
      <w:tr w:rsidR="00BD1E7C" w:rsidRPr="00240127" w:rsidTr="00AF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95"/>
        </w:trPr>
        <w:tc>
          <w:tcPr>
            <w:tcW w:w="4698" w:type="dxa"/>
            <w:tcBorders>
              <w:top w:val="nil"/>
              <w:bottom w:val="single" w:sz="4" w:space="0" w:color="auto"/>
            </w:tcBorders>
          </w:tcPr>
          <w:p w:rsidR="00EE5EAC" w:rsidRDefault="00735CA1">
            <w:pPr>
              <w:rPr>
                <w:rFonts w:ascii="Verdana" w:hAnsi="Verdana"/>
                <w:b/>
                <w:sz w:val="22"/>
                <w:szCs w:val="22"/>
              </w:rPr>
            </w:pPr>
            <w:r w:rsidRPr="00240127">
              <w:rPr>
                <w:rFonts w:ascii="Verdana" w:hAnsi="Verdana"/>
                <w:b/>
                <w:sz w:val="22"/>
                <w:szCs w:val="22"/>
              </w:rPr>
              <w:t>Introductions</w:t>
            </w:r>
            <w:r w:rsidR="00981DDA">
              <w:rPr>
                <w:rFonts w:ascii="Verdana" w:hAnsi="Verdana"/>
                <w:b/>
                <w:sz w:val="22"/>
                <w:szCs w:val="22"/>
              </w:rPr>
              <w:t xml:space="preserve"> </w:t>
            </w:r>
            <w:r w:rsidR="00981DDA" w:rsidRPr="00FD65B9">
              <w:rPr>
                <w:rFonts w:ascii="Verdana" w:hAnsi="Verdana"/>
              </w:rPr>
              <w:t>(Discussion Lead:</w:t>
            </w:r>
            <w:r w:rsidR="00FD795F" w:rsidRPr="00FD65B9">
              <w:rPr>
                <w:rFonts w:ascii="Verdana" w:hAnsi="Verdana"/>
              </w:rPr>
              <w:t xml:space="preserve"> Mike Foreman</w:t>
            </w:r>
            <w:r w:rsidR="00981DDA" w:rsidRPr="00FD65B9">
              <w:rPr>
                <w:rFonts w:ascii="Verdana" w:hAnsi="Verdana"/>
              </w:rPr>
              <w:t>)</w:t>
            </w:r>
            <w:r w:rsidRPr="00240127">
              <w:rPr>
                <w:rFonts w:ascii="Verdana" w:hAnsi="Verdana"/>
                <w:b/>
                <w:sz w:val="22"/>
                <w:szCs w:val="22"/>
              </w:rPr>
              <w:t xml:space="preserve"> </w:t>
            </w:r>
          </w:p>
          <w:p w:rsidR="00981DDA" w:rsidRPr="00240127" w:rsidRDefault="00981DDA">
            <w:pPr>
              <w:rPr>
                <w:rFonts w:ascii="Verdana" w:hAnsi="Verdana"/>
                <w:b/>
                <w:sz w:val="22"/>
                <w:szCs w:val="22"/>
              </w:rPr>
            </w:pPr>
          </w:p>
        </w:tc>
        <w:tc>
          <w:tcPr>
            <w:tcW w:w="990" w:type="dxa"/>
            <w:tcBorders>
              <w:top w:val="nil"/>
              <w:bottom w:val="single" w:sz="4" w:space="0" w:color="auto"/>
            </w:tcBorders>
          </w:tcPr>
          <w:p w:rsidR="00BD1E7C" w:rsidRPr="00240127" w:rsidRDefault="008735F0">
            <w:pPr>
              <w:rPr>
                <w:rFonts w:ascii="Verdana" w:hAnsi="Verdana"/>
                <w:sz w:val="22"/>
                <w:szCs w:val="22"/>
              </w:rPr>
            </w:pPr>
            <w:r>
              <w:rPr>
                <w:rFonts w:ascii="Verdana" w:hAnsi="Verdana"/>
                <w:sz w:val="22"/>
                <w:szCs w:val="22"/>
              </w:rPr>
              <w:t>1</w:t>
            </w:r>
            <w:r w:rsidR="008D522D">
              <w:rPr>
                <w:rFonts w:ascii="Verdana" w:hAnsi="Verdana"/>
                <w:sz w:val="22"/>
                <w:szCs w:val="22"/>
              </w:rPr>
              <w:t>:00-1:</w:t>
            </w:r>
            <w:r w:rsidR="00C016E9">
              <w:rPr>
                <w:rFonts w:ascii="Verdana" w:hAnsi="Verdana"/>
                <w:sz w:val="22"/>
                <w:szCs w:val="22"/>
              </w:rPr>
              <w:t>05</w:t>
            </w:r>
          </w:p>
        </w:tc>
        <w:tc>
          <w:tcPr>
            <w:tcW w:w="8100" w:type="dxa"/>
            <w:tcBorders>
              <w:top w:val="nil"/>
              <w:bottom w:val="single" w:sz="4" w:space="0" w:color="auto"/>
            </w:tcBorders>
          </w:tcPr>
          <w:p w:rsidR="00BD1E7C" w:rsidRPr="00AF56FE" w:rsidRDefault="00AF56FE">
            <w:pPr>
              <w:rPr>
                <w:rFonts w:ascii="Verdana" w:hAnsi="Verdana"/>
              </w:rPr>
            </w:pPr>
            <w:r w:rsidRPr="00AF56FE">
              <w:rPr>
                <w:rFonts w:ascii="Verdana" w:hAnsi="Verdana"/>
              </w:rPr>
              <w:t xml:space="preserve">Summary of Action Items from October Meeting: </w:t>
            </w:r>
          </w:p>
          <w:p w:rsidR="00AF56FE" w:rsidRPr="00AF56FE" w:rsidRDefault="00F271B4" w:rsidP="00AF56FE">
            <w:pPr>
              <w:numPr>
                <w:ilvl w:val="0"/>
                <w:numId w:val="4"/>
              </w:numPr>
              <w:rPr>
                <w:rFonts w:ascii="Verdana" w:hAnsi="Verdana"/>
                <w:sz w:val="18"/>
                <w:szCs w:val="18"/>
              </w:rPr>
            </w:pPr>
            <w:r w:rsidRPr="00F271B4">
              <w:rPr>
                <w:rFonts w:ascii="Verdana" w:hAnsi="Verdana"/>
                <w:b/>
                <w:sz w:val="18"/>
                <w:szCs w:val="18"/>
              </w:rPr>
              <w:t>Complete:</w:t>
            </w:r>
            <w:r>
              <w:rPr>
                <w:rFonts w:ascii="Verdana" w:hAnsi="Verdana"/>
                <w:sz w:val="18"/>
                <w:szCs w:val="18"/>
              </w:rPr>
              <w:t xml:space="preserve"> </w:t>
            </w:r>
            <w:r w:rsidR="00AF56FE" w:rsidRPr="00AF56FE">
              <w:rPr>
                <w:rFonts w:ascii="Verdana" w:hAnsi="Verdana"/>
                <w:sz w:val="18"/>
                <w:szCs w:val="18"/>
              </w:rPr>
              <w:t xml:space="preserve">Reggie will reach out to jurisdictions to invite them to play a larger role in the crafting of the workshop and developing the MS. </w:t>
            </w:r>
          </w:p>
          <w:p w:rsidR="00AF56FE" w:rsidRPr="00AF56FE" w:rsidRDefault="00F271B4" w:rsidP="00AF56FE">
            <w:pPr>
              <w:numPr>
                <w:ilvl w:val="0"/>
                <w:numId w:val="4"/>
              </w:numPr>
              <w:rPr>
                <w:rFonts w:ascii="Verdana" w:hAnsi="Verdana"/>
                <w:sz w:val="18"/>
                <w:szCs w:val="18"/>
              </w:rPr>
            </w:pPr>
            <w:r w:rsidRPr="00F271B4">
              <w:rPr>
                <w:rFonts w:ascii="Verdana" w:hAnsi="Verdana"/>
                <w:b/>
                <w:sz w:val="18"/>
                <w:szCs w:val="18"/>
              </w:rPr>
              <w:t>Complete:</w:t>
            </w:r>
            <w:r>
              <w:rPr>
                <w:rFonts w:ascii="Verdana" w:hAnsi="Verdana"/>
                <w:sz w:val="18"/>
                <w:szCs w:val="18"/>
              </w:rPr>
              <w:t xml:space="preserve"> </w:t>
            </w:r>
            <w:r w:rsidR="00AF56FE" w:rsidRPr="00AF56FE">
              <w:rPr>
                <w:rFonts w:ascii="Verdana" w:hAnsi="Verdana"/>
                <w:sz w:val="18"/>
                <w:szCs w:val="18"/>
              </w:rPr>
              <w:t>Mike will email Al Todd and Jamie Baxter (and copy Kristen and Jessica)</w:t>
            </w:r>
            <w:r>
              <w:rPr>
                <w:rFonts w:ascii="Verdana" w:hAnsi="Verdana"/>
                <w:sz w:val="18"/>
                <w:szCs w:val="18"/>
              </w:rPr>
              <w:t xml:space="preserve"> to emphasize</w:t>
            </w:r>
            <w:r w:rsidR="00AF56FE" w:rsidRPr="00AF56FE">
              <w:rPr>
                <w:rFonts w:ascii="Verdana" w:hAnsi="Verdana"/>
                <w:sz w:val="18"/>
                <w:szCs w:val="18"/>
              </w:rPr>
              <w:t xml:space="preserve"> the continuing collaboration between GITs 5 and 6. </w:t>
            </w:r>
          </w:p>
          <w:p w:rsidR="00AF56FE" w:rsidRPr="00AF56FE" w:rsidRDefault="001406A4" w:rsidP="00AF56FE">
            <w:pPr>
              <w:numPr>
                <w:ilvl w:val="0"/>
                <w:numId w:val="4"/>
              </w:numPr>
              <w:rPr>
                <w:rFonts w:ascii="Verdana" w:hAnsi="Verdana"/>
                <w:sz w:val="18"/>
                <w:szCs w:val="18"/>
              </w:rPr>
            </w:pPr>
            <w:r>
              <w:rPr>
                <w:rFonts w:ascii="Verdana" w:hAnsi="Verdana"/>
                <w:b/>
                <w:sz w:val="18"/>
                <w:szCs w:val="18"/>
              </w:rPr>
              <w:t>Complete:</w:t>
            </w:r>
            <w:r w:rsidR="00603207" w:rsidRPr="00603207">
              <w:rPr>
                <w:rFonts w:ascii="Verdana" w:hAnsi="Verdana"/>
                <w:b/>
                <w:sz w:val="18"/>
                <w:szCs w:val="18"/>
              </w:rPr>
              <w:t xml:space="preserve"> </w:t>
            </w:r>
            <w:r w:rsidR="00AF56FE" w:rsidRPr="00AF56FE">
              <w:rPr>
                <w:rFonts w:ascii="Verdana" w:hAnsi="Verdana"/>
                <w:sz w:val="18"/>
                <w:szCs w:val="18"/>
              </w:rPr>
              <w:t>Reggie will expand the purpose section of his outcome plan paper.</w:t>
            </w:r>
          </w:p>
          <w:p w:rsidR="00AF56FE" w:rsidRPr="00AF56FE" w:rsidRDefault="00603207" w:rsidP="00AF56FE">
            <w:pPr>
              <w:numPr>
                <w:ilvl w:val="0"/>
                <w:numId w:val="4"/>
              </w:numPr>
              <w:rPr>
                <w:rFonts w:ascii="Verdana" w:hAnsi="Verdana"/>
                <w:sz w:val="18"/>
                <w:szCs w:val="18"/>
              </w:rPr>
            </w:pPr>
            <w:r w:rsidRPr="00F271B4">
              <w:rPr>
                <w:rFonts w:ascii="Verdana" w:hAnsi="Verdana"/>
                <w:b/>
                <w:sz w:val="18"/>
                <w:szCs w:val="18"/>
              </w:rPr>
              <w:t>Complete:</w:t>
            </w:r>
            <w:r>
              <w:rPr>
                <w:rFonts w:ascii="Verdana" w:hAnsi="Verdana"/>
                <w:sz w:val="18"/>
                <w:szCs w:val="18"/>
              </w:rPr>
              <w:t xml:space="preserve"> </w:t>
            </w:r>
            <w:r w:rsidR="00AF56FE" w:rsidRPr="00AF56FE">
              <w:rPr>
                <w:rFonts w:ascii="Verdana" w:hAnsi="Verdana"/>
                <w:sz w:val="18"/>
                <w:szCs w:val="18"/>
              </w:rPr>
              <w:t xml:space="preserve">Reggie will add municipal association and trade association representatives in the workshop audience. </w:t>
            </w:r>
          </w:p>
          <w:p w:rsidR="00AF56FE" w:rsidRPr="00AF56FE" w:rsidRDefault="00603207" w:rsidP="00AF56FE">
            <w:pPr>
              <w:numPr>
                <w:ilvl w:val="0"/>
                <w:numId w:val="4"/>
              </w:numPr>
              <w:rPr>
                <w:rFonts w:ascii="Verdana" w:hAnsi="Verdana"/>
                <w:sz w:val="18"/>
                <w:szCs w:val="18"/>
              </w:rPr>
            </w:pPr>
            <w:r w:rsidRPr="00F271B4">
              <w:rPr>
                <w:rFonts w:ascii="Verdana" w:hAnsi="Verdana"/>
                <w:b/>
                <w:sz w:val="18"/>
                <w:szCs w:val="18"/>
              </w:rPr>
              <w:t>Complete:</w:t>
            </w:r>
            <w:r>
              <w:rPr>
                <w:rFonts w:ascii="Verdana" w:hAnsi="Verdana"/>
                <w:sz w:val="18"/>
                <w:szCs w:val="18"/>
              </w:rPr>
              <w:t xml:space="preserve"> </w:t>
            </w:r>
            <w:r w:rsidR="00AF56FE" w:rsidRPr="00AF56FE">
              <w:rPr>
                <w:rFonts w:ascii="Verdana" w:hAnsi="Verdana"/>
                <w:sz w:val="18"/>
                <w:szCs w:val="18"/>
              </w:rPr>
              <w:t>GIT members may offer Reggie written comments on the workshop planning by Tuesday, Oct</w:t>
            </w:r>
            <w:r>
              <w:rPr>
                <w:rFonts w:ascii="Verdana" w:hAnsi="Verdana"/>
                <w:sz w:val="18"/>
                <w:szCs w:val="18"/>
              </w:rPr>
              <w:t>.</w:t>
            </w:r>
            <w:r w:rsidR="00AF56FE" w:rsidRPr="00AF56FE">
              <w:rPr>
                <w:rFonts w:ascii="Verdana" w:hAnsi="Verdana"/>
                <w:sz w:val="18"/>
                <w:szCs w:val="18"/>
              </w:rPr>
              <w:t xml:space="preserve"> 14</w:t>
            </w:r>
            <w:r>
              <w:rPr>
                <w:rFonts w:ascii="Verdana" w:hAnsi="Verdana"/>
                <w:sz w:val="18"/>
                <w:szCs w:val="18"/>
              </w:rPr>
              <w:t>.</w:t>
            </w:r>
          </w:p>
          <w:p w:rsidR="00AF56FE" w:rsidRPr="00AF56FE" w:rsidRDefault="00603207" w:rsidP="00AF56FE">
            <w:pPr>
              <w:numPr>
                <w:ilvl w:val="0"/>
                <w:numId w:val="4"/>
              </w:numPr>
              <w:rPr>
                <w:rFonts w:ascii="Verdana" w:hAnsi="Verdana"/>
                <w:sz w:val="18"/>
                <w:szCs w:val="18"/>
              </w:rPr>
            </w:pPr>
            <w:r w:rsidRPr="00F271B4">
              <w:rPr>
                <w:rFonts w:ascii="Verdana" w:hAnsi="Verdana"/>
                <w:b/>
                <w:sz w:val="18"/>
                <w:szCs w:val="18"/>
              </w:rPr>
              <w:t>Complete:</w:t>
            </w:r>
            <w:r>
              <w:rPr>
                <w:rFonts w:ascii="Verdana" w:hAnsi="Verdana"/>
                <w:sz w:val="18"/>
                <w:szCs w:val="18"/>
              </w:rPr>
              <w:t xml:space="preserve"> </w:t>
            </w:r>
            <w:r w:rsidR="00AF56FE" w:rsidRPr="00AF56FE">
              <w:rPr>
                <w:rFonts w:ascii="Verdana" w:hAnsi="Verdana"/>
                <w:sz w:val="18"/>
                <w:szCs w:val="18"/>
              </w:rPr>
              <w:t>Reggie will send out a doodle tomorrow.</w:t>
            </w:r>
          </w:p>
          <w:p w:rsidR="00AF56FE" w:rsidRPr="00AF56FE" w:rsidRDefault="00603207" w:rsidP="00AF56FE">
            <w:pPr>
              <w:numPr>
                <w:ilvl w:val="0"/>
                <w:numId w:val="4"/>
              </w:numPr>
              <w:rPr>
                <w:rFonts w:ascii="Verdana" w:hAnsi="Verdana"/>
              </w:rPr>
            </w:pPr>
            <w:r w:rsidRPr="00F271B4">
              <w:rPr>
                <w:rFonts w:ascii="Verdana" w:hAnsi="Verdana"/>
                <w:b/>
                <w:sz w:val="18"/>
                <w:szCs w:val="18"/>
              </w:rPr>
              <w:t>Complete:</w:t>
            </w:r>
            <w:r>
              <w:rPr>
                <w:rFonts w:ascii="Verdana" w:hAnsi="Verdana"/>
                <w:sz w:val="18"/>
                <w:szCs w:val="18"/>
              </w:rPr>
              <w:t xml:space="preserve"> </w:t>
            </w:r>
            <w:r w:rsidR="00AF56FE" w:rsidRPr="00AF56FE">
              <w:rPr>
                <w:rFonts w:ascii="Verdana" w:hAnsi="Verdana"/>
                <w:sz w:val="18"/>
                <w:szCs w:val="18"/>
              </w:rPr>
              <w:t>If you believe that the list of tasks to be included in the work assignments for the GIT MS support contract is incomplete, contact Carin or Mike by Thursday, Oct. 9.</w:t>
            </w:r>
          </w:p>
        </w:tc>
      </w:tr>
      <w:tr w:rsidR="00C0634E" w:rsidRPr="00240127" w:rsidTr="00903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526"/>
        </w:trPr>
        <w:tc>
          <w:tcPr>
            <w:tcW w:w="4698" w:type="dxa"/>
            <w:tcBorders>
              <w:top w:val="single" w:sz="4" w:space="0" w:color="auto"/>
            </w:tcBorders>
          </w:tcPr>
          <w:p w:rsidR="00717947" w:rsidRDefault="00717947" w:rsidP="00717947">
            <w:pPr>
              <w:rPr>
                <w:rFonts w:ascii="Verdana" w:hAnsi="Verdana"/>
              </w:rPr>
            </w:pPr>
            <w:r>
              <w:rPr>
                <w:rFonts w:ascii="Verdana" w:hAnsi="Verdana"/>
                <w:b/>
                <w:sz w:val="22"/>
                <w:szCs w:val="22"/>
              </w:rPr>
              <w:lastRenderedPageBreak/>
              <w:t>CBP Governance Document Six</w:t>
            </w:r>
            <w:r w:rsidR="007748BB">
              <w:rPr>
                <w:rFonts w:ascii="Verdana" w:hAnsi="Verdana"/>
                <w:b/>
                <w:sz w:val="22"/>
                <w:szCs w:val="22"/>
              </w:rPr>
              <w:t xml:space="preserve"> Month Review </w:t>
            </w:r>
            <w:r w:rsidR="007748BB" w:rsidRPr="00FD65B9">
              <w:rPr>
                <w:rFonts w:ascii="Verdana" w:hAnsi="Verdana"/>
              </w:rPr>
              <w:t>(Discussion Lead: Carin Bisland</w:t>
            </w:r>
            <w:r w:rsidRPr="00FD65B9">
              <w:rPr>
                <w:rFonts w:ascii="Verdana" w:hAnsi="Verdana"/>
              </w:rPr>
              <w:t>)</w:t>
            </w:r>
          </w:p>
          <w:p w:rsidR="004A1EE5" w:rsidRDefault="00ED68B0" w:rsidP="00ED68B0">
            <w:pPr>
              <w:pStyle w:val="ListParagraph"/>
              <w:numPr>
                <w:ilvl w:val="0"/>
                <w:numId w:val="5"/>
              </w:numPr>
              <w:rPr>
                <w:rFonts w:ascii="Verdana" w:hAnsi="Verdana"/>
              </w:rPr>
            </w:pPr>
            <w:r>
              <w:rPr>
                <w:rFonts w:ascii="Verdana" w:hAnsi="Verdana"/>
              </w:rPr>
              <w:t>Discussion of potential re</w:t>
            </w:r>
            <w:r w:rsidR="004A1EE5">
              <w:rPr>
                <w:rFonts w:ascii="Verdana" w:hAnsi="Verdana"/>
              </w:rPr>
              <w:t>visions that have been recorded.</w:t>
            </w:r>
          </w:p>
          <w:p w:rsidR="00ED68B0" w:rsidRPr="00ED68B0" w:rsidRDefault="004A1EE5" w:rsidP="00ED68B0">
            <w:pPr>
              <w:pStyle w:val="ListParagraph"/>
              <w:numPr>
                <w:ilvl w:val="0"/>
                <w:numId w:val="5"/>
              </w:numPr>
              <w:rPr>
                <w:rFonts w:ascii="Verdana" w:hAnsi="Verdana"/>
              </w:rPr>
            </w:pPr>
            <w:r>
              <w:rPr>
                <w:rFonts w:ascii="Verdana" w:hAnsi="Verdana"/>
              </w:rPr>
              <w:t xml:space="preserve">Discussion of a </w:t>
            </w:r>
            <w:r w:rsidR="00ED68B0">
              <w:rPr>
                <w:rFonts w:ascii="Verdana" w:hAnsi="Verdana"/>
              </w:rPr>
              <w:t>proce</w:t>
            </w:r>
            <w:r>
              <w:rPr>
                <w:rFonts w:ascii="Verdana" w:hAnsi="Verdana"/>
              </w:rPr>
              <w:t xml:space="preserve">ss for incorporating revisions. </w:t>
            </w:r>
          </w:p>
          <w:p w:rsidR="00C0634E" w:rsidRPr="00240127" w:rsidRDefault="00C0634E">
            <w:pPr>
              <w:rPr>
                <w:rFonts w:ascii="Verdana" w:hAnsi="Verdana"/>
                <w:b/>
                <w:sz w:val="22"/>
                <w:szCs w:val="22"/>
              </w:rPr>
            </w:pPr>
          </w:p>
        </w:tc>
        <w:tc>
          <w:tcPr>
            <w:tcW w:w="990" w:type="dxa"/>
            <w:tcBorders>
              <w:top w:val="single" w:sz="4" w:space="0" w:color="auto"/>
            </w:tcBorders>
          </w:tcPr>
          <w:p w:rsidR="00C0634E" w:rsidRDefault="002449F3">
            <w:pPr>
              <w:rPr>
                <w:rFonts w:ascii="Verdana" w:hAnsi="Verdana"/>
                <w:sz w:val="22"/>
                <w:szCs w:val="22"/>
              </w:rPr>
            </w:pPr>
            <w:r>
              <w:rPr>
                <w:rFonts w:ascii="Verdana" w:hAnsi="Verdana"/>
                <w:sz w:val="22"/>
                <w:szCs w:val="22"/>
              </w:rPr>
              <w:t>1:05-2:05</w:t>
            </w:r>
          </w:p>
        </w:tc>
        <w:tc>
          <w:tcPr>
            <w:tcW w:w="8100" w:type="dxa"/>
            <w:tcBorders>
              <w:top w:val="single" w:sz="4" w:space="0" w:color="auto"/>
            </w:tcBorders>
          </w:tcPr>
          <w:p w:rsidR="00C0634E" w:rsidRPr="000D1960" w:rsidRDefault="00717947" w:rsidP="00AF56FE">
            <w:pPr>
              <w:pStyle w:val="ListParagraph"/>
              <w:numPr>
                <w:ilvl w:val="0"/>
                <w:numId w:val="1"/>
              </w:numPr>
              <w:rPr>
                <w:rFonts w:ascii="Verdana" w:hAnsi="Verdana"/>
                <w:color w:val="0070C0"/>
                <w:sz w:val="18"/>
                <w:szCs w:val="18"/>
              </w:rPr>
            </w:pPr>
            <w:r w:rsidRPr="000D1960">
              <w:rPr>
                <w:rFonts w:ascii="Verdana" w:hAnsi="Verdana"/>
                <w:color w:val="0070C0"/>
                <w:sz w:val="18"/>
                <w:szCs w:val="18"/>
              </w:rPr>
              <w:t xml:space="preserve">CBP Governance Document_7-16-14 </w:t>
            </w:r>
          </w:p>
          <w:p w:rsidR="0083045C" w:rsidRPr="000D1960" w:rsidRDefault="0083045C" w:rsidP="00AF56FE">
            <w:pPr>
              <w:pStyle w:val="ListParagraph"/>
              <w:numPr>
                <w:ilvl w:val="0"/>
                <w:numId w:val="1"/>
              </w:numPr>
              <w:rPr>
                <w:rFonts w:ascii="Verdana" w:hAnsi="Verdana"/>
                <w:color w:val="0070C0"/>
                <w:sz w:val="18"/>
                <w:szCs w:val="18"/>
              </w:rPr>
            </w:pPr>
            <w:r w:rsidRPr="000D1960">
              <w:rPr>
                <w:rFonts w:ascii="Verdana" w:hAnsi="Verdana"/>
                <w:color w:val="0070C0"/>
                <w:sz w:val="18"/>
                <w:szCs w:val="18"/>
              </w:rPr>
              <w:t>Governance Document Revisions Log</w:t>
            </w:r>
            <w:r w:rsidR="00B53244" w:rsidRPr="000D1960">
              <w:rPr>
                <w:rFonts w:ascii="Verdana" w:hAnsi="Verdana"/>
                <w:color w:val="0070C0"/>
                <w:sz w:val="18"/>
                <w:szCs w:val="18"/>
              </w:rPr>
              <w:t>_11-26</w:t>
            </w:r>
            <w:r w:rsidR="0024661E" w:rsidRPr="000D1960">
              <w:rPr>
                <w:rFonts w:ascii="Verdana" w:hAnsi="Verdana"/>
                <w:color w:val="0070C0"/>
                <w:sz w:val="18"/>
                <w:szCs w:val="18"/>
              </w:rPr>
              <w:t>-14</w:t>
            </w:r>
          </w:p>
          <w:p w:rsidR="00CE2AE1" w:rsidRPr="000D1960" w:rsidRDefault="001F1AF0" w:rsidP="00CE2AE1">
            <w:pPr>
              <w:pStyle w:val="ListParagraph"/>
              <w:numPr>
                <w:ilvl w:val="0"/>
                <w:numId w:val="1"/>
              </w:numPr>
              <w:rPr>
                <w:rFonts w:ascii="Verdana" w:hAnsi="Verdana"/>
                <w:color w:val="7030A0"/>
                <w:sz w:val="18"/>
                <w:szCs w:val="18"/>
              </w:rPr>
            </w:pPr>
            <w:r w:rsidRPr="000D1960">
              <w:rPr>
                <w:rFonts w:ascii="Verdana" w:hAnsi="Verdana"/>
                <w:color w:val="7030A0"/>
                <w:sz w:val="18"/>
                <w:szCs w:val="18"/>
              </w:rPr>
              <w:t>An interim final version of the Governance Document was accepted by the MB in July</w:t>
            </w:r>
            <w:r w:rsidR="00D774A2">
              <w:rPr>
                <w:rFonts w:ascii="Verdana" w:hAnsi="Verdana"/>
                <w:color w:val="7030A0"/>
                <w:sz w:val="18"/>
                <w:szCs w:val="18"/>
              </w:rPr>
              <w:t>, and GIT 6 was asked</w:t>
            </w:r>
            <w:r w:rsidR="00893434" w:rsidRPr="000D1960">
              <w:rPr>
                <w:rFonts w:ascii="Verdana" w:hAnsi="Verdana"/>
                <w:color w:val="7030A0"/>
                <w:sz w:val="18"/>
                <w:szCs w:val="18"/>
              </w:rPr>
              <w:t xml:space="preserve"> to </w:t>
            </w:r>
            <w:r w:rsidRPr="000D1960">
              <w:rPr>
                <w:rFonts w:ascii="Verdana" w:hAnsi="Verdana"/>
                <w:color w:val="7030A0"/>
                <w:sz w:val="18"/>
                <w:szCs w:val="18"/>
              </w:rPr>
              <w:t>conduct a six</w:t>
            </w:r>
            <w:r w:rsidR="00DF7600" w:rsidRPr="000D1960">
              <w:rPr>
                <w:rFonts w:ascii="Verdana" w:hAnsi="Verdana"/>
                <w:color w:val="7030A0"/>
                <w:sz w:val="18"/>
                <w:szCs w:val="18"/>
              </w:rPr>
              <w:t xml:space="preserve"> month </w:t>
            </w:r>
            <w:r w:rsidR="00893434" w:rsidRPr="000D1960">
              <w:rPr>
                <w:rFonts w:ascii="Verdana" w:hAnsi="Verdana"/>
                <w:color w:val="7030A0"/>
                <w:sz w:val="18"/>
                <w:szCs w:val="18"/>
              </w:rPr>
              <w:t>review</w:t>
            </w:r>
            <w:r w:rsidR="00DF7600" w:rsidRPr="000D1960">
              <w:rPr>
                <w:rFonts w:ascii="Verdana" w:hAnsi="Verdana"/>
                <w:color w:val="7030A0"/>
                <w:sz w:val="18"/>
                <w:szCs w:val="18"/>
              </w:rPr>
              <w:t xml:space="preserve"> of</w:t>
            </w:r>
            <w:r w:rsidR="00893434" w:rsidRPr="000D1960">
              <w:rPr>
                <w:rFonts w:ascii="Verdana" w:hAnsi="Verdana"/>
                <w:color w:val="7030A0"/>
                <w:sz w:val="18"/>
                <w:szCs w:val="18"/>
              </w:rPr>
              <w:t xml:space="preserve"> the Governance Document</w:t>
            </w:r>
            <w:r w:rsidR="00D774A2">
              <w:rPr>
                <w:rFonts w:ascii="Verdana" w:hAnsi="Verdana"/>
                <w:color w:val="7030A0"/>
                <w:sz w:val="18"/>
                <w:szCs w:val="18"/>
              </w:rPr>
              <w:t xml:space="preserve">. </w:t>
            </w:r>
            <w:r w:rsidR="00DF7600" w:rsidRPr="000D1960">
              <w:rPr>
                <w:rFonts w:ascii="Verdana" w:hAnsi="Verdana"/>
                <w:color w:val="7030A0"/>
                <w:sz w:val="18"/>
                <w:szCs w:val="18"/>
              </w:rPr>
              <w:t>Over the last five months</w:t>
            </w:r>
            <w:r w:rsidR="00D774A2">
              <w:rPr>
                <w:rFonts w:ascii="Verdana" w:hAnsi="Verdana"/>
                <w:color w:val="7030A0"/>
                <w:sz w:val="18"/>
                <w:szCs w:val="18"/>
              </w:rPr>
              <w:t xml:space="preserve">, </w:t>
            </w:r>
            <w:r w:rsidR="00CE2AE1" w:rsidRPr="000D1960">
              <w:rPr>
                <w:rFonts w:ascii="Verdana" w:hAnsi="Verdana"/>
                <w:color w:val="7030A0"/>
                <w:sz w:val="18"/>
                <w:szCs w:val="18"/>
              </w:rPr>
              <w:t>potential revisions have been recorded</w:t>
            </w:r>
            <w:r w:rsidR="00D774A2">
              <w:rPr>
                <w:rFonts w:ascii="Verdana" w:hAnsi="Verdana"/>
                <w:color w:val="7030A0"/>
                <w:sz w:val="18"/>
                <w:szCs w:val="18"/>
              </w:rPr>
              <w:t xml:space="preserve"> through the shared files on One Drive</w:t>
            </w:r>
            <w:r w:rsidR="00CE2AE1" w:rsidRPr="000D1960">
              <w:rPr>
                <w:rFonts w:ascii="Verdana" w:hAnsi="Verdana"/>
                <w:color w:val="7030A0"/>
                <w:sz w:val="18"/>
                <w:szCs w:val="18"/>
              </w:rPr>
              <w:t>.</w:t>
            </w:r>
            <w:r w:rsidR="00893434" w:rsidRPr="000D1960">
              <w:rPr>
                <w:rFonts w:ascii="Verdana" w:hAnsi="Verdana"/>
                <w:color w:val="7030A0"/>
                <w:sz w:val="18"/>
                <w:szCs w:val="18"/>
              </w:rPr>
              <w:t xml:space="preserve"> These issues and GIT 6’s recommendations will be discussed at the January 2015 MB meeting. </w:t>
            </w:r>
            <w:r w:rsidR="00CE2AE1" w:rsidRPr="000D1960">
              <w:rPr>
                <w:rFonts w:ascii="Verdana" w:hAnsi="Verdana"/>
                <w:color w:val="7030A0"/>
                <w:sz w:val="18"/>
                <w:szCs w:val="18"/>
              </w:rPr>
              <w:t xml:space="preserve"> </w:t>
            </w:r>
          </w:p>
          <w:p w:rsidR="00D774A2" w:rsidRPr="000D1960" w:rsidRDefault="00D774A2" w:rsidP="00D774A2">
            <w:pPr>
              <w:pStyle w:val="ListParagraph"/>
              <w:numPr>
                <w:ilvl w:val="0"/>
                <w:numId w:val="1"/>
              </w:numPr>
              <w:rPr>
                <w:rFonts w:ascii="Verdana" w:hAnsi="Verdana"/>
                <w:color w:val="7030A0"/>
                <w:sz w:val="18"/>
                <w:szCs w:val="18"/>
              </w:rPr>
            </w:pPr>
            <w:r>
              <w:rPr>
                <w:rFonts w:ascii="Verdana" w:hAnsi="Verdana"/>
                <w:color w:val="7030A0"/>
                <w:sz w:val="18"/>
                <w:szCs w:val="18"/>
              </w:rPr>
              <w:t xml:space="preserve">Several new potential revisions were brainstormed and added to the revisions log on One Drive. </w:t>
            </w:r>
          </w:p>
          <w:p w:rsidR="00D774A2" w:rsidRPr="00D774A2" w:rsidRDefault="00D774A2" w:rsidP="00D774A2">
            <w:pPr>
              <w:pStyle w:val="ListParagraph"/>
              <w:numPr>
                <w:ilvl w:val="0"/>
                <w:numId w:val="1"/>
              </w:numPr>
              <w:rPr>
                <w:rFonts w:ascii="Verdana" w:hAnsi="Verdana"/>
                <w:color w:val="7030A0"/>
                <w:sz w:val="18"/>
                <w:szCs w:val="18"/>
              </w:rPr>
            </w:pPr>
            <w:r>
              <w:rPr>
                <w:rFonts w:ascii="Verdana" w:hAnsi="Verdana"/>
                <w:color w:val="7030A0"/>
                <w:sz w:val="18"/>
                <w:szCs w:val="18"/>
              </w:rPr>
              <w:t>There were t</w:t>
            </w:r>
            <w:r w:rsidR="00CF4AA6" w:rsidRPr="000D1960">
              <w:rPr>
                <w:rFonts w:ascii="Verdana" w:hAnsi="Verdana"/>
                <w:color w:val="7030A0"/>
                <w:sz w:val="18"/>
                <w:szCs w:val="18"/>
              </w:rPr>
              <w:t>wo themes of issues</w:t>
            </w:r>
            <w:r w:rsidR="00893434" w:rsidRPr="000D1960">
              <w:rPr>
                <w:rFonts w:ascii="Verdana" w:hAnsi="Verdana"/>
                <w:color w:val="7030A0"/>
                <w:sz w:val="18"/>
                <w:szCs w:val="18"/>
              </w:rPr>
              <w:t xml:space="preserve"> discussed:</w:t>
            </w:r>
            <w:r w:rsidR="00CF4AA6" w:rsidRPr="000D1960">
              <w:rPr>
                <w:rFonts w:ascii="Verdana" w:hAnsi="Verdana"/>
                <w:color w:val="7030A0"/>
                <w:sz w:val="18"/>
                <w:szCs w:val="18"/>
              </w:rPr>
              <w:t xml:space="preserve"> d</w:t>
            </w:r>
            <w:r w:rsidR="00C60718" w:rsidRPr="000D1960">
              <w:rPr>
                <w:rFonts w:ascii="Verdana" w:hAnsi="Verdana"/>
                <w:color w:val="7030A0"/>
                <w:sz w:val="18"/>
                <w:szCs w:val="18"/>
              </w:rPr>
              <w:t>ecision making</w:t>
            </w:r>
            <w:r w:rsidR="00CF4AA6" w:rsidRPr="000D1960">
              <w:rPr>
                <w:rFonts w:ascii="Verdana" w:hAnsi="Verdana"/>
                <w:color w:val="7030A0"/>
                <w:sz w:val="18"/>
                <w:szCs w:val="18"/>
              </w:rPr>
              <w:t xml:space="preserve"> and membership within the Program. Change and</w:t>
            </w:r>
            <w:r>
              <w:rPr>
                <w:rFonts w:ascii="Verdana" w:hAnsi="Verdana"/>
                <w:color w:val="7030A0"/>
                <w:sz w:val="18"/>
                <w:szCs w:val="18"/>
              </w:rPr>
              <w:t>/or</w:t>
            </w:r>
            <w:r w:rsidR="00CF4AA6" w:rsidRPr="000D1960">
              <w:rPr>
                <w:rFonts w:ascii="Verdana" w:hAnsi="Verdana"/>
                <w:color w:val="7030A0"/>
                <w:sz w:val="18"/>
                <w:szCs w:val="18"/>
              </w:rPr>
              <w:t xml:space="preserve"> clarification regarding these issues </w:t>
            </w:r>
            <w:r w:rsidRPr="000D1960">
              <w:rPr>
                <w:rFonts w:ascii="Verdana" w:hAnsi="Verdana"/>
                <w:color w:val="7030A0"/>
                <w:sz w:val="18"/>
                <w:szCs w:val="18"/>
              </w:rPr>
              <w:t>are</w:t>
            </w:r>
            <w:r w:rsidR="00CF4AA6" w:rsidRPr="000D1960">
              <w:rPr>
                <w:rFonts w:ascii="Verdana" w:hAnsi="Verdana"/>
                <w:color w:val="7030A0"/>
                <w:sz w:val="18"/>
                <w:szCs w:val="18"/>
              </w:rPr>
              <w:t xml:space="preserve"> need</w:t>
            </w:r>
            <w:r>
              <w:rPr>
                <w:rFonts w:ascii="Verdana" w:hAnsi="Verdana"/>
                <w:color w:val="7030A0"/>
                <w:sz w:val="18"/>
                <w:szCs w:val="18"/>
              </w:rPr>
              <w:t xml:space="preserve"> within the Governance Document</w:t>
            </w:r>
            <w:r w:rsidR="00CF4AA6" w:rsidRPr="000D1960">
              <w:rPr>
                <w:rFonts w:ascii="Verdana" w:hAnsi="Verdana"/>
                <w:color w:val="7030A0"/>
                <w:sz w:val="18"/>
                <w:szCs w:val="18"/>
              </w:rPr>
              <w:t>.</w:t>
            </w:r>
          </w:p>
          <w:p w:rsidR="00FF0DF0" w:rsidRDefault="00CF451B" w:rsidP="00FF0DF0">
            <w:pPr>
              <w:pStyle w:val="ListParagraph"/>
              <w:numPr>
                <w:ilvl w:val="0"/>
                <w:numId w:val="1"/>
              </w:numPr>
              <w:rPr>
                <w:rFonts w:ascii="Verdana" w:hAnsi="Verdana"/>
                <w:color w:val="7030A0"/>
                <w:sz w:val="18"/>
                <w:szCs w:val="18"/>
              </w:rPr>
            </w:pPr>
            <w:r w:rsidRPr="00D774A2">
              <w:rPr>
                <w:rFonts w:ascii="Verdana" w:hAnsi="Verdana"/>
                <w:color w:val="7030A0"/>
                <w:sz w:val="18"/>
                <w:szCs w:val="18"/>
              </w:rPr>
              <w:t xml:space="preserve">On behalf of Jessica Blackburn, Mary announced that </w:t>
            </w:r>
            <w:r w:rsidR="008B5F47" w:rsidRPr="00D774A2">
              <w:rPr>
                <w:rFonts w:ascii="Verdana" w:hAnsi="Verdana"/>
                <w:color w:val="7030A0"/>
                <w:sz w:val="18"/>
                <w:szCs w:val="18"/>
              </w:rPr>
              <w:t xml:space="preserve">CAC will most </w:t>
            </w:r>
            <w:r w:rsidR="00D774A2">
              <w:rPr>
                <w:rFonts w:ascii="Verdana" w:hAnsi="Verdana"/>
                <w:color w:val="7030A0"/>
                <w:sz w:val="18"/>
                <w:szCs w:val="18"/>
              </w:rPr>
              <w:t>likely raise</w:t>
            </w:r>
            <w:r w:rsidR="008B5F47" w:rsidRPr="00D774A2">
              <w:rPr>
                <w:rFonts w:ascii="Verdana" w:hAnsi="Verdana"/>
                <w:color w:val="7030A0"/>
                <w:sz w:val="18"/>
                <w:szCs w:val="18"/>
              </w:rPr>
              <w:t xml:space="preserve"> the issue of Advisory Committee voting on the MB. </w:t>
            </w:r>
          </w:p>
          <w:p w:rsidR="00F85E70" w:rsidRPr="00D774A2" w:rsidRDefault="00F85E70" w:rsidP="00FF0DF0">
            <w:pPr>
              <w:pStyle w:val="ListParagraph"/>
              <w:numPr>
                <w:ilvl w:val="0"/>
                <w:numId w:val="1"/>
              </w:numPr>
              <w:rPr>
                <w:rFonts w:ascii="Verdana" w:hAnsi="Verdana"/>
                <w:color w:val="7030A0"/>
                <w:sz w:val="18"/>
                <w:szCs w:val="18"/>
              </w:rPr>
            </w:pPr>
            <w:r>
              <w:rPr>
                <w:rFonts w:ascii="Verdana" w:hAnsi="Verdana"/>
                <w:color w:val="7030A0"/>
                <w:sz w:val="18"/>
                <w:szCs w:val="18"/>
              </w:rPr>
              <w:t>The GIT made decisions on several of the issues. Those decisions have been recorded on the log saved on One Drive. For the issues for which there was no decision made, a workgroup will be formed to develop recommendations for MB</w:t>
            </w:r>
          </w:p>
          <w:p w:rsidR="00C75B6A" w:rsidRPr="00D774A2" w:rsidRDefault="00D774A2" w:rsidP="00D774A2">
            <w:pPr>
              <w:pStyle w:val="ListParagraph"/>
              <w:numPr>
                <w:ilvl w:val="0"/>
                <w:numId w:val="1"/>
              </w:numPr>
              <w:rPr>
                <w:rFonts w:ascii="Verdana" w:hAnsi="Verdana"/>
                <w:color w:val="FF0000"/>
                <w:sz w:val="18"/>
                <w:szCs w:val="18"/>
              </w:rPr>
            </w:pPr>
            <w:r w:rsidRPr="00D774A2">
              <w:rPr>
                <w:rFonts w:ascii="Verdana" w:hAnsi="Verdana"/>
                <w:b/>
                <w:color w:val="FF0000"/>
                <w:sz w:val="18"/>
                <w:szCs w:val="18"/>
                <w:u w:val="single"/>
              </w:rPr>
              <w:t>Action:</w:t>
            </w:r>
            <w:r w:rsidR="005F40C5">
              <w:rPr>
                <w:rFonts w:ascii="Verdana" w:hAnsi="Verdana"/>
                <w:color w:val="FF0000"/>
                <w:sz w:val="18"/>
                <w:szCs w:val="18"/>
              </w:rPr>
              <w:t xml:space="preserve"> GIT 6</w:t>
            </w:r>
            <w:r w:rsidR="00B14535" w:rsidRPr="00D774A2">
              <w:rPr>
                <w:rFonts w:ascii="Verdana" w:hAnsi="Verdana"/>
                <w:color w:val="FF0000"/>
                <w:sz w:val="18"/>
                <w:szCs w:val="18"/>
              </w:rPr>
              <w:t xml:space="preserve"> will provide recommendations for changes to GD on the issues that were recorded in the revisions log. </w:t>
            </w:r>
            <w:r w:rsidRPr="00D774A2">
              <w:rPr>
                <w:rFonts w:ascii="Verdana" w:hAnsi="Verdana"/>
                <w:color w:val="FF0000"/>
                <w:sz w:val="18"/>
                <w:szCs w:val="18"/>
              </w:rPr>
              <w:t>A small workgroup will be formed to address the Governance Document and develop options for MB. Volunteer</w:t>
            </w:r>
            <w:r w:rsidR="00F85E70">
              <w:rPr>
                <w:rFonts w:ascii="Verdana" w:hAnsi="Verdana"/>
                <w:color w:val="FF0000"/>
                <w:sz w:val="18"/>
                <w:szCs w:val="18"/>
              </w:rPr>
              <w:t>s</w:t>
            </w:r>
            <w:r w:rsidRPr="00D774A2">
              <w:rPr>
                <w:rFonts w:ascii="Verdana" w:hAnsi="Verdana"/>
                <w:color w:val="FF0000"/>
                <w:sz w:val="18"/>
                <w:szCs w:val="18"/>
              </w:rPr>
              <w:t xml:space="preserve"> for the workgroup: Carin Bisland, Greg Allen, Bevin Buchheister, Mary Gattis, Jessica Blackburn, and Mike Foreman.</w:t>
            </w:r>
          </w:p>
          <w:p w:rsidR="005E6357" w:rsidRPr="00D774A2" w:rsidRDefault="007A0C3C" w:rsidP="00D774A2">
            <w:pPr>
              <w:pStyle w:val="ListParagraph"/>
              <w:numPr>
                <w:ilvl w:val="0"/>
                <w:numId w:val="1"/>
              </w:numPr>
              <w:rPr>
                <w:rFonts w:ascii="Verdana" w:hAnsi="Verdana"/>
                <w:sz w:val="18"/>
                <w:szCs w:val="18"/>
              </w:rPr>
            </w:pPr>
            <w:r w:rsidRPr="00D774A2">
              <w:rPr>
                <w:rFonts w:ascii="Verdana" w:hAnsi="Verdana"/>
                <w:b/>
                <w:color w:val="FF0000"/>
                <w:sz w:val="18"/>
                <w:szCs w:val="18"/>
                <w:u w:val="single"/>
              </w:rPr>
              <w:t>Action:</w:t>
            </w:r>
            <w:r w:rsidRPr="00D774A2">
              <w:rPr>
                <w:rFonts w:ascii="Verdana" w:hAnsi="Verdana"/>
                <w:color w:val="FF0000"/>
                <w:sz w:val="18"/>
                <w:szCs w:val="18"/>
              </w:rPr>
              <w:t xml:space="preserve"> </w:t>
            </w:r>
            <w:r w:rsidR="00D774A2" w:rsidRPr="00D774A2">
              <w:rPr>
                <w:rFonts w:ascii="Verdana" w:hAnsi="Verdana"/>
                <w:color w:val="FF0000"/>
                <w:sz w:val="18"/>
                <w:szCs w:val="18"/>
              </w:rPr>
              <w:t xml:space="preserve">After the management strategies are completed, we will ask the coordinators and staffers to review their current </w:t>
            </w:r>
            <w:r w:rsidRPr="00D774A2">
              <w:rPr>
                <w:rFonts w:ascii="Verdana" w:hAnsi="Verdana"/>
                <w:color w:val="FF0000"/>
                <w:sz w:val="18"/>
                <w:szCs w:val="18"/>
              </w:rPr>
              <w:t>governanc</w:t>
            </w:r>
            <w:r w:rsidR="00D774A2" w:rsidRPr="00D774A2">
              <w:rPr>
                <w:rFonts w:ascii="Verdana" w:hAnsi="Verdana"/>
                <w:color w:val="FF0000"/>
                <w:sz w:val="18"/>
                <w:szCs w:val="18"/>
              </w:rPr>
              <w:t>e documents</w:t>
            </w:r>
            <w:r w:rsidRPr="00D774A2">
              <w:rPr>
                <w:rFonts w:ascii="Verdana" w:hAnsi="Verdana"/>
                <w:color w:val="FF0000"/>
                <w:sz w:val="18"/>
                <w:szCs w:val="18"/>
              </w:rPr>
              <w:t xml:space="preserve">/charters to </w:t>
            </w:r>
            <w:r w:rsidR="00D774A2" w:rsidRPr="00D774A2">
              <w:rPr>
                <w:rFonts w:ascii="Verdana" w:hAnsi="Verdana"/>
                <w:color w:val="FF0000"/>
                <w:sz w:val="18"/>
                <w:szCs w:val="18"/>
              </w:rPr>
              <w:t>determine if there are any areas in which they do not line up with the CBP governance document</w:t>
            </w:r>
            <w:r w:rsidRPr="00D774A2">
              <w:rPr>
                <w:rFonts w:ascii="Verdana" w:hAnsi="Verdana"/>
                <w:color w:val="FF0000"/>
                <w:sz w:val="18"/>
                <w:szCs w:val="18"/>
              </w:rPr>
              <w:t>.</w:t>
            </w:r>
            <w:r w:rsidRPr="000D1960">
              <w:rPr>
                <w:rFonts w:ascii="Verdana" w:hAnsi="Verdana"/>
                <w:sz w:val="18"/>
                <w:szCs w:val="18"/>
              </w:rPr>
              <w:t xml:space="preserve"> </w:t>
            </w:r>
          </w:p>
        </w:tc>
      </w:tr>
      <w:tr w:rsidR="00B05871" w:rsidRPr="00240127" w:rsidTr="00D76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76"/>
        </w:trPr>
        <w:tc>
          <w:tcPr>
            <w:tcW w:w="4698" w:type="dxa"/>
            <w:tcBorders>
              <w:top w:val="nil"/>
            </w:tcBorders>
          </w:tcPr>
          <w:p w:rsidR="00894F60" w:rsidRDefault="0071177E" w:rsidP="00717947">
            <w:pPr>
              <w:rPr>
                <w:rFonts w:ascii="Verdana" w:hAnsi="Verdana"/>
              </w:rPr>
            </w:pPr>
            <w:r>
              <w:rPr>
                <w:rFonts w:ascii="Verdana" w:hAnsi="Verdana"/>
                <w:b/>
                <w:sz w:val="22"/>
                <w:szCs w:val="22"/>
              </w:rPr>
              <w:t xml:space="preserve">Review of Planned Presentation for </w:t>
            </w:r>
            <w:r w:rsidR="00FD795F">
              <w:rPr>
                <w:rFonts w:ascii="Verdana" w:hAnsi="Verdana"/>
                <w:b/>
                <w:sz w:val="22"/>
                <w:szCs w:val="22"/>
              </w:rPr>
              <w:t xml:space="preserve">New Finance Workgroup Management Board </w:t>
            </w:r>
            <w:r>
              <w:rPr>
                <w:rFonts w:ascii="Verdana" w:hAnsi="Verdana"/>
                <w:b/>
                <w:sz w:val="22"/>
                <w:szCs w:val="22"/>
              </w:rPr>
              <w:t xml:space="preserve">Proposal </w:t>
            </w:r>
            <w:r w:rsidR="007748BB" w:rsidRPr="00FD65B9">
              <w:rPr>
                <w:rFonts w:ascii="Verdana" w:hAnsi="Verdana"/>
              </w:rPr>
              <w:t>(Discussion Lead: Kevin DeBell)</w:t>
            </w:r>
          </w:p>
          <w:p w:rsidR="009F688A" w:rsidRDefault="001A0A3A" w:rsidP="009F688A">
            <w:pPr>
              <w:pStyle w:val="ListParagraph"/>
              <w:numPr>
                <w:ilvl w:val="0"/>
                <w:numId w:val="6"/>
              </w:numPr>
              <w:rPr>
                <w:rFonts w:ascii="Verdana" w:hAnsi="Verdana"/>
              </w:rPr>
            </w:pPr>
            <w:r>
              <w:rPr>
                <w:rFonts w:ascii="Verdana" w:hAnsi="Verdana"/>
              </w:rPr>
              <w:t xml:space="preserve">Review of planned material. </w:t>
            </w:r>
          </w:p>
          <w:p w:rsidR="001A0A3A" w:rsidRPr="009F688A" w:rsidRDefault="001A0A3A" w:rsidP="009F688A">
            <w:pPr>
              <w:pStyle w:val="ListParagraph"/>
              <w:numPr>
                <w:ilvl w:val="0"/>
                <w:numId w:val="6"/>
              </w:numPr>
              <w:rPr>
                <w:rFonts w:ascii="Verdana" w:hAnsi="Verdana"/>
              </w:rPr>
            </w:pPr>
            <w:r>
              <w:rPr>
                <w:rFonts w:ascii="Verdana" w:hAnsi="Verdana"/>
              </w:rPr>
              <w:t xml:space="preserve">Requesting GIT 6 comments. </w:t>
            </w:r>
          </w:p>
          <w:p w:rsidR="00AF56FE" w:rsidRPr="00981DDA" w:rsidRDefault="00AF56FE" w:rsidP="00717947">
            <w:pPr>
              <w:rPr>
                <w:rFonts w:ascii="Verdana" w:hAnsi="Verdana"/>
                <w:b/>
                <w:sz w:val="22"/>
                <w:szCs w:val="22"/>
              </w:rPr>
            </w:pPr>
          </w:p>
        </w:tc>
        <w:tc>
          <w:tcPr>
            <w:tcW w:w="990" w:type="dxa"/>
            <w:tcBorders>
              <w:top w:val="nil"/>
            </w:tcBorders>
          </w:tcPr>
          <w:p w:rsidR="00B05871" w:rsidRPr="00D76A62" w:rsidRDefault="002449F3" w:rsidP="00C0634E">
            <w:pPr>
              <w:rPr>
                <w:rFonts w:ascii="Verdana" w:hAnsi="Verdana"/>
                <w:sz w:val="22"/>
                <w:szCs w:val="22"/>
              </w:rPr>
            </w:pPr>
            <w:r>
              <w:rPr>
                <w:rFonts w:ascii="Verdana" w:hAnsi="Verdana"/>
                <w:sz w:val="22"/>
                <w:szCs w:val="22"/>
              </w:rPr>
              <w:t>2:05-2:35</w:t>
            </w:r>
          </w:p>
        </w:tc>
        <w:tc>
          <w:tcPr>
            <w:tcW w:w="8100" w:type="dxa"/>
            <w:tcBorders>
              <w:top w:val="nil"/>
              <w:bottom w:val="single" w:sz="4" w:space="0" w:color="auto"/>
            </w:tcBorders>
          </w:tcPr>
          <w:p w:rsidR="005E6357" w:rsidRPr="00D774A2" w:rsidRDefault="00284C12" w:rsidP="00B53244">
            <w:pPr>
              <w:pStyle w:val="ListParagraph"/>
              <w:numPr>
                <w:ilvl w:val="0"/>
                <w:numId w:val="7"/>
              </w:numPr>
              <w:rPr>
                <w:rFonts w:ascii="Verdana" w:hAnsi="Verdana"/>
                <w:color w:val="0070C0"/>
                <w:sz w:val="18"/>
                <w:szCs w:val="18"/>
              </w:rPr>
            </w:pPr>
            <w:r w:rsidRPr="00D774A2">
              <w:rPr>
                <w:rFonts w:ascii="Verdana" w:hAnsi="Verdana"/>
                <w:color w:val="0070C0"/>
                <w:sz w:val="18"/>
                <w:szCs w:val="18"/>
              </w:rPr>
              <w:t xml:space="preserve">2014 </w:t>
            </w:r>
            <w:r w:rsidR="00B53244" w:rsidRPr="00D774A2">
              <w:rPr>
                <w:rFonts w:ascii="Verdana" w:hAnsi="Verdana"/>
                <w:color w:val="0070C0"/>
                <w:sz w:val="18"/>
                <w:szCs w:val="18"/>
              </w:rPr>
              <w:t xml:space="preserve">11 25 </w:t>
            </w:r>
            <w:r w:rsidR="0063299A" w:rsidRPr="00D774A2">
              <w:rPr>
                <w:rFonts w:ascii="Verdana" w:hAnsi="Verdana"/>
                <w:color w:val="0070C0"/>
                <w:sz w:val="18"/>
                <w:szCs w:val="18"/>
              </w:rPr>
              <w:t>Financing Workgroup Proposal</w:t>
            </w:r>
          </w:p>
          <w:p w:rsidR="00931F71" w:rsidRPr="00D774A2" w:rsidRDefault="00B12494" w:rsidP="00B12494">
            <w:pPr>
              <w:pStyle w:val="ListParagraph"/>
              <w:numPr>
                <w:ilvl w:val="0"/>
                <w:numId w:val="7"/>
              </w:numPr>
              <w:rPr>
                <w:rFonts w:ascii="Verdana" w:hAnsi="Verdana"/>
                <w:color w:val="7030A0"/>
                <w:sz w:val="18"/>
                <w:szCs w:val="18"/>
              </w:rPr>
            </w:pPr>
            <w:r>
              <w:rPr>
                <w:rFonts w:ascii="Verdana" w:hAnsi="Verdana"/>
                <w:color w:val="7030A0"/>
                <w:sz w:val="18"/>
                <w:szCs w:val="18"/>
              </w:rPr>
              <w:t>Kevin DeBell, the designated chair of this proposed workgroup, presented a template for the formal proposal presentation to the MB.</w:t>
            </w:r>
          </w:p>
          <w:p w:rsidR="00214D8A" w:rsidRPr="00D774A2" w:rsidRDefault="0026542F" w:rsidP="00B53244">
            <w:pPr>
              <w:pStyle w:val="ListParagraph"/>
              <w:numPr>
                <w:ilvl w:val="0"/>
                <w:numId w:val="7"/>
              </w:numPr>
              <w:rPr>
                <w:rFonts w:ascii="Verdana" w:hAnsi="Verdana"/>
                <w:color w:val="7030A0"/>
                <w:sz w:val="18"/>
                <w:szCs w:val="18"/>
              </w:rPr>
            </w:pPr>
            <w:r>
              <w:rPr>
                <w:rFonts w:ascii="Verdana" w:hAnsi="Verdana"/>
                <w:color w:val="7030A0"/>
                <w:sz w:val="18"/>
                <w:szCs w:val="18"/>
              </w:rPr>
              <w:t xml:space="preserve">According to the governance document, </w:t>
            </w:r>
            <w:r w:rsidR="00214D8A" w:rsidRPr="00D774A2">
              <w:rPr>
                <w:rFonts w:ascii="Verdana" w:hAnsi="Verdana"/>
                <w:color w:val="7030A0"/>
                <w:sz w:val="18"/>
                <w:szCs w:val="18"/>
              </w:rPr>
              <w:t>GI</w:t>
            </w:r>
            <w:r>
              <w:rPr>
                <w:rFonts w:ascii="Verdana" w:hAnsi="Verdana"/>
                <w:color w:val="7030A0"/>
                <w:sz w:val="18"/>
                <w:szCs w:val="18"/>
              </w:rPr>
              <w:t>Ts are able to form and dissolve workgroup</w:t>
            </w:r>
            <w:r w:rsidR="00214D8A" w:rsidRPr="00D774A2">
              <w:rPr>
                <w:rFonts w:ascii="Verdana" w:hAnsi="Verdana"/>
                <w:color w:val="7030A0"/>
                <w:sz w:val="18"/>
                <w:szCs w:val="18"/>
              </w:rPr>
              <w:t xml:space="preserve">s as they need, so </w:t>
            </w:r>
            <w:r>
              <w:rPr>
                <w:rFonts w:ascii="Verdana" w:hAnsi="Verdana"/>
                <w:color w:val="7030A0"/>
                <w:sz w:val="18"/>
                <w:szCs w:val="18"/>
              </w:rPr>
              <w:t xml:space="preserve">this </w:t>
            </w:r>
            <w:r w:rsidR="00214D8A" w:rsidRPr="00D774A2">
              <w:rPr>
                <w:rFonts w:ascii="Verdana" w:hAnsi="Verdana"/>
                <w:color w:val="7030A0"/>
                <w:sz w:val="18"/>
                <w:szCs w:val="18"/>
              </w:rPr>
              <w:t xml:space="preserve">presentation to MB </w:t>
            </w:r>
            <w:r>
              <w:rPr>
                <w:rFonts w:ascii="Verdana" w:hAnsi="Verdana"/>
                <w:color w:val="7030A0"/>
                <w:sz w:val="18"/>
                <w:szCs w:val="18"/>
              </w:rPr>
              <w:t>is not necessary for</w:t>
            </w:r>
            <w:r w:rsidR="00214D8A" w:rsidRPr="00D774A2">
              <w:rPr>
                <w:rFonts w:ascii="Verdana" w:hAnsi="Verdana"/>
                <w:color w:val="7030A0"/>
                <w:sz w:val="18"/>
                <w:szCs w:val="18"/>
              </w:rPr>
              <w:t xml:space="preserve"> approval, but more about questions regarding whether or not it would be duplicative of other existing groups. </w:t>
            </w:r>
          </w:p>
          <w:p w:rsidR="007E43A1" w:rsidRPr="00D774A2" w:rsidRDefault="007E43A1" w:rsidP="00B53244">
            <w:pPr>
              <w:pStyle w:val="ListParagraph"/>
              <w:numPr>
                <w:ilvl w:val="0"/>
                <w:numId w:val="7"/>
              </w:numPr>
              <w:rPr>
                <w:rFonts w:ascii="Verdana" w:hAnsi="Verdana"/>
                <w:color w:val="7030A0"/>
                <w:sz w:val="18"/>
                <w:szCs w:val="18"/>
              </w:rPr>
            </w:pPr>
            <w:r w:rsidRPr="00D774A2">
              <w:rPr>
                <w:rFonts w:ascii="Verdana" w:hAnsi="Verdana"/>
                <w:color w:val="7030A0"/>
                <w:sz w:val="18"/>
                <w:szCs w:val="18"/>
              </w:rPr>
              <w:t xml:space="preserve">The team discussed the </w:t>
            </w:r>
            <w:r w:rsidR="0026542F">
              <w:rPr>
                <w:rFonts w:ascii="Verdana" w:hAnsi="Verdana"/>
                <w:color w:val="7030A0"/>
                <w:sz w:val="18"/>
                <w:szCs w:val="18"/>
              </w:rPr>
              <w:t>proposal template</w:t>
            </w:r>
            <w:r w:rsidRPr="00D774A2">
              <w:rPr>
                <w:rFonts w:ascii="Verdana" w:hAnsi="Verdana"/>
                <w:color w:val="7030A0"/>
                <w:sz w:val="18"/>
                <w:szCs w:val="18"/>
              </w:rPr>
              <w:t xml:space="preserve"> and how to improve it effectively for</w:t>
            </w:r>
            <w:r w:rsidR="0026542F">
              <w:rPr>
                <w:rFonts w:ascii="Verdana" w:hAnsi="Verdana"/>
                <w:color w:val="7030A0"/>
                <w:sz w:val="18"/>
                <w:szCs w:val="18"/>
              </w:rPr>
              <w:t xml:space="preserve"> a presentation to</w:t>
            </w:r>
            <w:r w:rsidRPr="00D774A2">
              <w:rPr>
                <w:rFonts w:ascii="Verdana" w:hAnsi="Verdana"/>
                <w:color w:val="7030A0"/>
                <w:sz w:val="18"/>
                <w:szCs w:val="18"/>
              </w:rPr>
              <w:t xml:space="preserve"> MB. </w:t>
            </w:r>
          </w:p>
          <w:p w:rsidR="007E43A1" w:rsidRPr="00D774A2" w:rsidRDefault="0026542F" w:rsidP="00B53244">
            <w:pPr>
              <w:pStyle w:val="ListParagraph"/>
              <w:numPr>
                <w:ilvl w:val="0"/>
                <w:numId w:val="7"/>
              </w:numPr>
              <w:rPr>
                <w:rFonts w:ascii="Verdana" w:hAnsi="Verdana"/>
                <w:color w:val="7030A0"/>
                <w:sz w:val="18"/>
                <w:szCs w:val="18"/>
              </w:rPr>
            </w:pPr>
            <w:r>
              <w:rPr>
                <w:rFonts w:ascii="Verdana" w:hAnsi="Verdana"/>
                <w:color w:val="7030A0"/>
                <w:sz w:val="18"/>
                <w:szCs w:val="18"/>
              </w:rPr>
              <w:t>There was discussion on</w:t>
            </w:r>
            <w:r w:rsidR="009E3386" w:rsidRPr="00D774A2">
              <w:rPr>
                <w:rFonts w:ascii="Verdana" w:hAnsi="Verdana"/>
                <w:color w:val="7030A0"/>
                <w:sz w:val="18"/>
                <w:szCs w:val="18"/>
              </w:rPr>
              <w:t xml:space="preserve"> pos</w:t>
            </w:r>
            <w:r>
              <w:rPr>
                <w:rFonts w:ascii="Verdana" w:hAnsi="Verdana"/>
                <w:color w:val="7030A0"/>
                <w:sz w:val="18"/>
                <w:szCs w:val="18"/>
              </w:rPr>
              <w:t>sible initial tasks for the workgroup.</w:t>
            </w:r>
          </w:p>
          <w:p w:rsidR="005F7185" w:rsidRPr="00B12494" w:rsidRDefault="00B12494" w:rsidP="007A59C1">
            <w:pPr>
              <w:pStyle w:val="ListParagraph"/>
              <w:numPr>
                <w:ilvl w:val="0"/>
                <w:numId w:val="7"/>
              </w:numPr>
              <w:rPr>
                <w:rFonts w:ascii="Verdana" w:hAnsi="Verdana"/>
                <w:color w:val="FF0000"/>
                <w:sz w:val="18"/>
                <w:szCs w:val="18"/>
              </w:rPr>
            </w:pPr>
            <w:r w:rsidRPr="00B12494">
              <w:rPr>
                <w:rFonts w:ascii="Verdana" w:hAnsi="Verdana"/>
                <w:b/>
                <w:color w:val="FF0000"/>
                <w:sz w:val="18"/>
                <w:szCs w:val="18"/>
                <w:u w:val="single"/>
              </w:rPr>
              <w:t>Action:</w:t>
            </w:r>
            <w:r w:rsidRPr="00B12494">
              <w:rPr>
                <w:rFonts w:ascii="Verdana" w:hAnsi="Verdana"/>
                <w:color w:val="FF0000"/>
                <w:sz w:val="18"/>
                <w:szCs w:val="18"/>
              </w:rPr>
              <w:t xml:space="preserve"> Kevin will revise the document based on the discussion, and will distribute this for another review by GIT 6 by Dec. 19. </w:t>
            </w:r>
          </w:p>
        </w:tc>
      </w:tr>
      <w:tr w:rsidR="00AA7CD7" w:rsidRPr="00240127" w:rsidTr="00D76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1246"/>
        </w:trPr>
        <w:tc>
          <w:tcPr>
            <w:tcW w:w="4698" w:type="dxa"/>
          </w:tcPr>
          <w:p w:rsidR="000150A5" w:rsidRDefault="007748BB" w:rsidP="00FD65B9">
            <w:pPr>
              <w:rPr>
                <w:rFonts w:ascii="Verdana" w:hAnsi="Verdana"/>
              </w:rPr>
            </w:pPr>
            <w:r w:rsidRPr="007748BB">
              <w:rPr>
                <w:rFonts w:ascii="Verdana" w:hAnsi="Verdana"/>
                <w:b/>
                <w:sz w:val="22"/>
                <w:szCs w:val="22"/>
              </w:rPr>
              <w:t xml:space="preserve">Local Leadership Management Strategy Updates </w:t>
            </w:r>
            <w:r w:rsidRPr="00FD65B9">
              <w:rPr>
                <w:rFonts w:ascii="Verdana" w:hAnsi="Verdana"/>
              </w:rPr>
              <w:t xml:space="preserve">(Discussion Lead: </w:t>
            </w:r>
            <w:r w:rsidR="0063299A">
              <w:rPr>
                <w:rFonts w:ascii="Verdana" w:hAnsi="Verdana"/>
              </w:rPr>
              <w:t>Mike Foreman</w:t>
            </w:r>
            <w:r w:rsidRPr="00FD65B9">
              <w:rPr>
                <w:rFonts w:ascii="Verdana" w:hAnsi="Verdana"/>
              </w:rPr>
              <w:t>)</w:t>
            </w:r>
          </w:p>
          <w:p w:rsidR="00AD4A52" w:rsidRPr="001A0A3A" w:rsidRDefault="00AD4A52" w:rsidP="00AD4A52">
            <w:pPr>
              <w:pStyle w:val="ListParagraph"/>
              <w:numPr>
                <w:ilvl w:val="0"/>
                <w:numId w:val="3"/>
              </w:numPr>
              <w:rPr>
                <w:rFonts w:ascii="Verdana" w:hAnsi="Verdana"/>
                <w:b/>
              </w:rPr>
            </w:pPr>
            <w:r w:rsidRPr="001A0A3A">
              <w:rPr>
                <w:rFonts w:ascii="Verdana" w:hAnsi="Verdana"/>
              </w:rPr>
              <w:t xml:space="preserve">Status </w:t>
            </w:r>
            <w:r w:rsidR="001A0A3A" w:rsidRPr="001A0A3A">
              <w:rPr>
                <w:rFonts w:ascii="Verdana" w:hAnsi="Verdana"/>
              </w:rPr>
              <w:t>update on</w:t>
            </w:r>
            <w:r w:rsidR="001A0A3A">
              <w:rPr>
                <w:rFonts w:ascii="Verdana" w:hAnsi="Verdana"/>
              </w:rPr>
              <w:t xml:space="preserve"> planned steps for drafting the</w:t>
            </w:r>
            <w:r w:rsidR="001A0A3A" w:rsidRPr="001A0A3A">
              <w:rPr>
                <w:rFonts w:ascii="Verdana" w:hAnsi="Verdana"/>
              </w:rPr>
              <w:t xml:space="preserve"> management strateg</w:t>
            </w:r>
            <w:r w:rsidR="001A0A3A">
              <w:rPr>
                <w:rFonts w:ascii="Verdana" w:hAnsi="Verdana"/>
              </w:rPr>
              <w:t xml:space="preserve">y. </w:t>
            </w:r>
          </w:p>
          <w:p w:rsidR="001A0A3A" w:rsidRPr="00AD4A52" w:rsidRDefault="001A0A3A" w:rsidP="001A0A3A">
            <w:pPr>
              <w:pStyle w:val="ListParagraph"/>
              <w:ind w:left="630"/>
              <w:rPr>
                <w:rFonts w:ascii="Verdana" w:hAnsi="Verdana"/>
                <w:b/>
                <w:sz w:val="22"/>
                <w:szCs w:val="22"/>
              </w:rPr>
            </w:pPr>
          </w:p>
        </w:tc>
        <w:tc>
          <w:tcPr>
            <w:tcW w:w="990" w:type="dxa"/>
            <w:tcBorders>
              <w:right w:val="single" w:sz="4" w:space="0" w:color="auto"/>
            </w:tcBorders>
          </w:tcPr>
          <w:p w:rsidR="00AA7CD7" w:rsidRPr="00D76A62" w:rsidRDefault="002449F3" w:rsidP="00AA7CD7">
            <w:pPr>
              <w:rPr>
                <w:rFonts w:ascii="Verdana" w:hAnsi="Verdana"/>
                <w:sz w:val="22"/>
                <w:szCs w:val="22"/>
              </w:rPr>
            </w:pPr>
            <w:r>
              <w:rPr>
                <w:rFonts w:ascii="Verdana" w:hAnsi="Verdana"/>
                <w:sz w:val="22"/>
                <w:szCs w:val="22"/>
              </w:rPr>
              <w:t>2:35-2:55</w:t>
            </w:r>
          </w:p>
        </w:tc>
        <w:tc>
          <w:tcPr>
            <w:tcW w:w="8100" w:type="dxa"/>
            <w:tcBorders>
              <w:top w:val="single" w:sz="4" w:space="0" w:color="auto"/>
              <w:left w:val="single" w:sz="4" w:space="0" w:color="auto"/>
              <w:bottom w:val="single" w:sz="4" w:space="0" w:color="auto"/>
              <w:right w:val="single" w:sz="4" w:space="0" w:color="auto"/>
            </w:tcBorders>
          </w:tcPr>
          <w:p w:rsidR="00AA7CD7" w:rsidRPr="00D774A2" w:rsidRDefault="00B40E57" w:rsidP="00AF56FE">
            <w:pPr>
              <w:pStyle w:val="BodyText3"/>
              <w:numPr>
                <w:ilvl w:val="0"/>
                <w:numId w:val="2"/>
              </w:numPr>
              <w:tabs>
                <w:tab w:val="left" w:pos="1389"/>
              </w:tabs>
              <w:autoSpaceDE/>
              <w:autoSpaceDN/>
              <w:adjustRightInd/>
              <w:spacing w:line="240" w:lineRule="auto"/>
              <w:rPr>
                <w:rFonts w:ascii="Verdana" w:hAnsi="Verdana"/>
                <w:color w:val="0070C0"/>
                <w:sz w:val="18"/>
                <w:szCs w:val="18"/>
              </w:rPr>
            </w:pPr>
            <w:r w:rsidRPr="00D774A2">
              <w:rPr>
                <w:rFonts w:ascii="Verdana" w:hAnsi="Verdana"/>
                <w:color w:val="0070C0"/>
                <w:sz w:val="18"/>
                <w:szCs w:val="18"/>
              </w:rPr>
              <w:t>Current draft Management Strategy</w:t>
            </w:r>
          </w:p>
          <w:p w:rsidR="00B40E57" w:rsidRPr="00D774A2" w:rsidRDefault="00B40E57" w:rsidP="00AF56FE">
            <w:pPr>
              <w:pStyle w:val="BodyText3"/>
              <w:numPr>
                <w:ilvl w:val="0"/>
                <w:numId w:val="2"/>
              </w:numPr>
              <w:tabs>
                <w:tab w:val="left" w:pos="1389"/>
              </w:tabs>
              <w:autoSpaceDE/>
              <w:autoSpaceDN/>
              <w:adjustRightInd/>
              <w:spacing w:line="240" w:lineRule="auto"/>
              <w:rPr>
                <w:rFonts w:ascii="Verdana" w:hAnsi="Verdana"/>
                <w:color w:val="auto"/>
                <w:sz w:val="18"/>
                <w:szCs w:val="18"/>
              </w:rPr>
            </w:pPr>
            <w:r w:rsidRPr="00D774A2">
              <w:rPr>
                <w:rFonts w:ascii="Verdana" w:hAnsi="Verdana"/>
                <w:color w:val="0070C0"/>
                <w:sz w:val="18"/>
                <w:szCs w:val="18"/>
              </w:rPr>
              <w:t>Local Leadership Workshop</w:t>
            </w:r>
            <w:r w:rsidR="00FD65B9" w:rsidRPr="00D774A2">
              <w:rPr>
                <w:rFonts w:ascii="Verdana" w:hAnsi="Verdana"/>
                <w:color w:val="0070C0"/>
                <w:sz w:val="18"/>
                <w:szCs w:val="18"/>
              </w:rPr>
              <w:t xml:space="preserve"> Agenda</w:t>
            </w:r>
          </w:p>
          <w:p w:rsidR="00805493" w:rsidRPr="00D774A2" w:rsidRDefault="0095774F" w:rsidP="00AF56FE">
            <w:pPr>
              <w:pStyle w:val="BodyText3"/>
              <w:numPr>
                <w:ilvl w:val="0"/>
                <w:numId w:val="2"/>
              </w:numPr>
              <w:tabs>
                <w:tab w:val="left" w:pos="1389"/>
              </w:tabs>
              <w:autoSpaceDE/>
              <w:autoSpaceDN/>
              <w:adjustRightInd/>
              <w:spacing w:line="240" w:lineRule="auto"/>
              <w:rPr>
                <w:rFonts w:ascii="Verdana" w:hAnsi="Verdana"/>
                <w:color w:val="auto"/>
                <w:sz w:val="18"/>
                <w:szCs w:val="18"/>
              </w:rPr>
            </w:pPr>
            <w:r w:rsidRPr="00D774A2">
              <w:rPr>
                <w:rFonts w:ascii="Verdana" w:hAnsi="Verdana"/>
                <w:color w:val="7030A0"/>
                <w:sz w:val="18"/>
                <w:szCs w:val="18"/>
              </w:rPr>
              <w:t xml:space="preserve">Jessica Blackburn updated the group on what occurred at the Citizen Stewardship workshop in November. </w:t>
            </w:r>
          </w:p>
          <w:p w:rsidR="00B265C8" w:rsidRPr="00D774A2" w:rsidRDefault="00CD0213" w:rsidP="00AF56FE">
            <w:pPr>
              <w:pStyle w:val="BodyText3"/>
              <w:numPr>
                <w:ilvl w:val="0"/>
                <w:numId w:val="2"/>
              </w:numPr>
              <w:tabs>
                <w:tab w:val="left" w:pos="1389"/>
              </w:tabs>
              <w:autoSpaceDE/>
              <w:autoSpaceDN/>
              <w:adjustRightInd/>
              <w:spacing w:line="240" w:lineRule="auto"/>
              <w:rPr>
                <w:rFonts w:ascii="Verdana" w:hAnsi="Verdana"/>
                <w:color w:val="auto"/>
                <w:sz w:val="18"/>
                <w:szCs w:val="18"/>
              </w:rPr>
            </w:pPr>
            <w:r>
              <w:rPr>
                <w:rFonts w:ascii="Verdana" w:hAnsi="Verdana"/>
                <w:color w:val="7030A0"/>
                <w:sz w:val="18"/>
                <w:szCs w:val="18"/>
              </w:rPr>
              <w:t xml:space="preserve">The Local Leadership </w:t>
            </w:r>
            <w:r w:rsidR="00805493" w:rsidRPr="00D774A2">
              <w:rPr>
                <w:rFonts w:ascii="Verdana" w:hAnsi="Verdana"/>
                <w:color w:val="7030A0"/>
                <w:sz w:val="18"/>
                <w:szCs w:val="18"/>
              </w:rPr>
              <w:t>Workshop is tomorrow</w:t>
            </w:r>
            <w:r>
              <w:rPr>
                <w:rFonts w:ascii="Verdana" w:hAnsi="Verdana"/>
                <w:color w:val="7030A0"/>
                <w:sz w:val="18"/>
                <w:szCs w:val="18"/>
              </w:rPr>
              <w:t>, Dec. 3. There are two</w:t>
            </w:r>
            <w:r w:rsidR="00805493" w:rsidRPr="00D774A2">
              <w:rPr>
                <w:rFonts w:ascii="Verdana" w:hAnsi="Verdana"/>
                <w:color w:val="7030A0"/>
                <w:sz w:val="18"/>
                <w:szCs w:val="18"/>
              </w:rPr>
              <w:t xml:space="preserve"> </w:t>
            </w:r>
            <w:r w:rsidR="0060108D" w:rsidRPr="00D774A2">
              <w:rPr>
                <w:rFonts w:ascii="Verdana" w:hAnsi="Verdana"/>
                <w:color w:val="7030A0"/>
                <w:sz w:val="18"/>
                <w:szCs w:val="18"/>
              </w:rPr>
              <w:t>facilitators</w:t>
            </w:r>
            <w:r>
              <w:rPr>
                <w:rFonts w:ascii="Verdana" w:hAnsi="Verdana"/>
                <w:color w:val="7030A0"/>
                <w:sz w:val="18"/>
                <w:szCs w:val="18"/>
              </w:rPr>
              <w:t xml:space="preserve"> running the meeting and</w:t>
            </w:r>
            <w:r w:rsidR="00805493" w:rsidRPr="00D774A2">
              <w:rPr>
                <w:rFonts w:ascii="Verdana" w:hAnsi="Verdana"/>
                <w:color w:val="7030A0"/>
                <w:sz w:val="18"/>
                <w:szCs w:val="18"/>
              </w:rPr>
              <w:t xml:space="preserve"> 58 confirmed attendees. </w:t>
            </w:r>
          </w:p>
          <w:p w:rsidR="00171584" w:rsidRPr="00CD0213" w:rsidRDefault="00CD0213" w:rsidP="00CD0213">
            <w:pPr>
              <w:pStyle w:val="BodyText3"/>
              <w:numPr>
                <w:ilvl w:val="0"/>
                <w:numId w:val="2"/>
              </w:numPr>
              <w:tabs>
                <w:tab w:val="left" w:pos="1389"/>
              </w:tabs>
              <w:autoSpaceDE/>
              <w:autoSpaceDN/>
              <w:adjustRightInd/>
              <w:spacing w:line="240" w:lineRule="auto"/>
              <w:rPr>
                <w:rFonts w:ascii="Verdana" w:hAnsi="Verdana"/>
                <w:color w:val="auto"/>
                <w:sz w:val="18"/>
                <w:szCs w:val="18"/>
              </w:rPr>
            </w:pPr>
            <w:r>
              <w:rPr>
                <w:rFonts w:ascii="Verdana" w:hAnsi="Verdana"/>
                <w:color w:val="7030A0"/>
                <w:sz w:val="18"/>
                <w:szCs w:val="18"/>
              </w:rPr>
              <w:t>S</w:t>
            </w:r>
            <w:r w:rsidR="00B265C8" w:rsidRPr="00D774A2">
              <w:rPr>
                <w:rFonts w:ascii="Verdana" w:hAnsi="Verdana"/>
                <w:color w:val="7030A0"/>
                <w:sz w:val="18"/>
                <w:szCs w:val="18"/>
              </w:rPr>
              <w:t>everal members of LL planning team brainstormed points to include in each of the key elements of the MS</w:t>
            </w:r>
            <w:r>
              <w:rPr>
                <w:rFonts w:ascii="Verdana" w:hAnsi="Verdana"/>
                <w:color w:val="7030A0"/>
                <w:sz w:val="18"/>
                <w:szCs w:val="18"/>
              </w:rPr>
              <w:t xml:space="preserve"> on </w:t>
            </w:r>
            <w:r w:rsidRPr="00D774A2">
              <w:rPr>
                <w:rFonts w:ascii="Verdana" w:hAnsi="Verdana"/>
                <w:color w:val="7030A0"/>
                <w:sz w:val="18"/>
                <w:szCs w:val="18"/>
              </w:rPr>
              <w:t>November 2</w:t>
            </w:r>
            <w:r>
              <w:rPr>
                <w:rFonts w:ascii="Verdana" w:hAnsi="Verdana"/>
                <w:color w:val="7030A0"/>
                <w:sz w:val="18"/>
                <w:szCs w:val="18"/>
              </w:rPr>
              <w:t xml:space="preserve">1. </w:t>
            </w:r>
            <w:r w:rsidRPr="00D774A2">
              <w:rPr>
                <w:rFonts w:ascii="Verdana" w:hAnsi="Verdana"/>
                <w:color w:val="7030A0"/>
                <w:sz w:val="18"/>
                <w:szCs w:val="18"/>
              </w:rPr>
              <w:t xml:space="preserve">We are due to deliver a draft of the MS </w:t>
            </w:r>
            <w:r>
              <w:rPr>
                <w:rFonts w:ascii="Verdana" w:hAnsi="Verdana"/>
                <w:color w:val="7030A0"/>
                <w:sz w:val="18"/>
                <w:szCs w:val="18"/>
              </w:rPr>
              <w:t xml:space="preserve">for internal review </w:t>
            </w:r>
            <w:r w:rsidRPr="00D774A2">
              <w:rPr>
                <w:rFonts w:ascii="Verdana" w:hAnsi="Verdana"/>
                <w:color w:val="7030A0"/>
                <w:sz w:val="18"/>
                <w:szCs w:val="18"/>
              </w:rPr>
              <w:t xml:space="preserve">by 12/15. </w:t>
            </w:r>
          </w:p>
          <w:p w:rsidR="00FF3C72" w:rsidRPr="00D774A2" w:rsidRDefault="00171584" w:rsidP="00AF56FE">
            <w:pPr>
              <w:pStyle w:val="BodyText3"/>
              <w:numPr>
                <w:ilvl w:val="0"/>
                <w:numId w:val="2"/>
              </w:numPr>
              <w:tabs>
                <w:tab w:val="left" w:pos="1389"/>
              </w:tabs>
              <w:autoSpaceDE/>
              <w:autoSpaceDN/>
              <w:adjustRightInd/>
              <w:spacing w:line="240" w:lineRule="auto"/>
              <w:rPr>
                <w:rFonts w:ascii="Verdana" w:hAnsi="Verdana"/>
                <w:color w:val="auto"/>
                <w:sz w:val="18"/>
                <w:szCs w:val="18"/>
              </w:rPr>
            </w:pPr>
            <w:r w:rsidRPr="00D774A2">
              <w:rPr>
                <w:rFonts w:ascii="Verdana" w:hAnsi="Verdana"/>
                <w:color w:val="7030A0"/>
                <w:sz w:val="18"/>
                <w:szCs w:val="18"/>
              </w:rPr>
              <w:lastRenderedPageBreak/>
              <w:t xml:space="preserve">Lisa Wainger of STAC has provided input on how we </w:t>
            </w:r>
            <w:r w:rsidR="0040041F" w:rsidRPr="00D774A2">
              <w:rPr>
                <w:rFonts w:ascii="Verdana" w:hAnsi="Verdana"/>
                <w:color w:val="7030A0"/>
                <w:sz w:val="18"/>
                <w:szCs w:val="18"/>
              </w:rPr>
              <w:t xml:space="preserve">can address metric development within the MS. This type of work is not easily measureable. Lisa agreed to work with us through time as we continue to work through MS development. </w:t>
            </w:r>
          </w:p>
          <w:p w:rsidR="004A0BA5" w:rsidRPr="00CD0213" w:rsidRDefault="00FF3C72" w:rsidP="00CD0213">
            <w:pPr>
              <w:pStyle w:val="BodyText3"/>
              <w:numPr>
                <w:ilvl w:val="0"/>
                <w:numId w:val="2"/>
              </w:numPr>
              <w:tabs>
                <w:tab w:val="left" w:pos="1389"/>
              </w:tabs>
              <w:autoSpaceDE/>
              <w:autoSpaceDN/>
              <w:adjustRightInd/>
              <w:spacing w:line="240" w:lineRule="auto"/>
              <w:rPr>
                <w:rFonts w:ascii="Verdana" w:hAnsi="Verdana"/>
                <w:color w:val="auto"/>
                <w:sz w:val="18"/>
                <w:szCs w:val="18"/>
              </w:rPr>
            </w:pPr>
            <w:r w:rsidRPr="00D774A2">
              <w:rPr>
                <w:rFonts w:ascii="Verdana" w:hAnsi="Verdana"/>
                <w:color w:val="7030A0"/>
                <w:sz w:val="18"/>
                <w:szCs w:val="18"/>
              </w:rPr>
              <w:t xml:space="preserve">We need to continue to engage people who are not able to come to the workshop who may be a critical player still. </w:t>
            </w:r>
            <w:r w:rsidR="004A0BA5" w:rsidRPr="00CD0213">
              <w:rPr>
                <w:rFonts w:ascii="Verdana" w:hAnsi="Verdana"/>
                <w:color w:val="7030A0"/>
                <w:sz w:val="18"/>
                <w:szCs w:val="18"/>
              </w:rPr>
              <w:t xml:space="preserve">Facilitators will make a concerted effort to draw a small group as a helping, working group for us. </w:t>
            </w:r>
          </w:p>
          <w:p w:rsidR="004B134D" w:rsidRPr="00CD0213" w:rsidRDefault="00CD0213" w:rsidP="00CD0213">
            <w:pPr>
              <w:pStyle w:val="BodyText3"/>
              <w:numPr>
                <w:ilvl w:val="0"/>
                <w:numId w:val="2"/>
              </w:numPr>
              <w:tabs>
                <w:tab w:val="left" w:pos="1389"/>
              </w:tabs>
              <w:autoSpaceDE/>
              <w:autoSpaceDN/>
              <w:adjustRightInd/>
              <w:spacing w:line="240" w:lineRule="auto"/>
              <w:rPr>
                <w:rFonts w:ascii="Verdana" w:hAnsi="Verdana"/>
                <w:color w:val="auto"/>
                <w:sz w:val="18"/>
                <w:szCs w:val="18"/>
              </w:rPr>
            </w:pPr>
            <w:r>
              <w:rPr>
                <w:rFonts w:ascii="Verdana" w:hAnsi="Verdana"/>
                <w:color w:val="7030A0"/>
                <w:sz w:val="18"/>
                <w:szCs w:val="18"/>
              </w:rPr>
              <w:t xml:space="preserve">The </w:t>
            </w:r>
            <w:r w:rsidR="00B53A7E" w:rsidRPr="00D774A2">
              <w:rPr>
                <w:rFonts w:ascii="Verdana" w:hAnsi="Verdana"/>
                <w:color w:val="7030A0"/>
                <w:sz w:val="18"/>
                <w:szCs w:val="18"/>
              </w:rPr>
              <w:t>RFP for</w:t>
            </w:r>
            <w:r>
              <w:rPr>
                <w:rFonts w:ascii="Verdana" w:hAnsi="Verdana"/>
                <w:color w:val="7030A0"/>
                <w:sz w:val="18"/>
                <w:szCs w:val="18"/>
              </w:rPr>
              <w:t xml:space="preserve"> the </w:t>
            </w:r>
            <w:r w:rsidR="00B53A7E" w:rsidRPr="00D774A2">
              <w:rPr>
                <w:rFonts w:ascii="Verdana" w:hAnsi="Verdana"/>
                <w:color w:val="7030A0"/>
                <w:sz w:val="18"/>
                <w:szCs w:val="18"/>
              </w:rPr>
              <w:t>LL synthesis project</w:t>
            </w:r>
            <w:r w:rsidR="008C56A6" w:rsidRPr="00D774A2">
              <w:rPr>
                <w:rFonts w:ascii="Verdana" w:hAnsi="Verdana"/>
                <w:color w:val="7030A0"/>
                <w:sz w:val="18"/>
                <w:szCs w:val="18"/>
              </w:rPr>
              <w:t xml:space="preserve"> (GIT Funding project)</w:t>
            </w:r>
            <w:r w:rsidR="00B53A7E" w:rsidRPr="00D774A2">
              <w:rPr>
                <w:rFonts w:ascii="Verdana" w:hAnsi="Verdana"/>
                <w:color w:val="7030A0"/>
                <w:sz w:val="18"/>
                <w:szCs w:val="18"/>
              </w:rPr>
              <w:t xml:space="preserve"> was released yesterday. </w:t>
            </w:r>
            <w:r w:rsidR="004B134D" w:rsidRPr="00D774A2">
              <w:rPr>
                <w:rFonts w:ascii="Verdana" w:hAnsi="Verdana"/>
                <w:color w:val="7030A0"/>
                <w:sz w:val="18"/>
                <w:szCs w:val="18"/>
              </w:rPr>
              <w:t xml:space="preserve"> </w:t>
            </w:r>
            <w:r w:rsidR="00036C0B" w:rsidRPr="00D774A2">
              <w:rPr>
                <w:rFonts w:ascii="Verdana" w:hAnsi="Verdana"/>
                <w:color w:val="7030A0"/>
                <w:sz w:val="18"/>
                <w:szCs w:val="18"/>
              </w:rPr>
              <w:t xml:space="preserve">Total amount is $19,600. </w:t>
            </w:r>
            <w:r w:rsidR="00895B86" w:rsidRPr="00D774A2">
              <w:rPr>
                <w:rFonts w:ascii="Verdana" w:hAnsi="Verdana"/>
                <w:color w:val="7030A0"/>
                <w:sz w:val="18"/>
                <w:szCs w:val="18"/>
              </w:rPr>
              <w:t xml:space="preserve">Final decisions will be made after Christmas. </w:t>
            </w:r>
            <w:r w:rsidR="00297731" w:rsidRPr="00D774A2">
              <w:rPr>
                <w:rFonts w:ascii="Verdana" w:hAnsi="Verdana"/>
                <w:color w:val="7030A0"/>
                <w:sz w:val="18"/>
                <w:szCs w:val="18"/>
              </w:rPr>
              <w:t xml:space="preserve">The work will be set to be complete by summer or September. </w:t>
            </w:r>
          </w:p>
        </w:tc>
      </w:tr>
      <w:tr w:rsidR="00D76A62" w:rsidRPr="008735F0" w:rsidTr="00CD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3712"/>
        </w:trPr>
        <w:tc>
          <w:tcPr>
            <w:tcW w:w="4698" w:type="dxa"/>
          </w:tcPr>
          <w:p w:rsidR="00D76A62" w:rsidRDefault="00D76A62" w:rsidP="00D42F4A">
            <w:pPr>
              <w:rPr>
                <w:rFonts w:ascii="Verdana" w:hAnsi="Verdana"/>
                <w:b/>
                <w:sz w:val="22"/>
                <w:szCs w:val="22"/>
              </w:rPr>
            </w:pPr>
            <w:r>
              <w:rPr>
                <w:rFonts w:ascii="Verdana" w:hAnsi="Verdana"/>
                <w:b/>
                <w:sz w:val="22"/>
                <w:szCs w:val="22"/>
              </w:rPr>
              <w:lastRenderedPageBreak/>
              <w:t>Actio</w:t>
            </w:r>
            <w:r w:rsidR="007748BB">
              <w:rPr>
                <w:rFonts w:ascii="Verdana" w:hAnsi="Verdana"/>
                <w:b/>
                <w:sz w:val="22"/>
                <w:szCs w:val="22"/>
              </w:rPr>
              <w:t xml:space="preserve">n Items, Wrap-up, Next Meeting </w:t>
            </w:r>
            <w:r w:rsidR="007748BB" w:rsidRPr="00FD65B9">
              <w:rPr>
                <w:rFonts w:ascii="Verdana" w:hAnsi="Verdana"/>
              </w:rPr>
              <w:t>(Discussion Lead: Mike Foreman)</w:t>
            </w:r>
          </w:p>
          <w:p w:rsidR="00D76A62" w:rsidRDefault="00D76A62" w:rsidP="00D42F4A">
            <w:pPr>
              <w:rPr>
                <w:rFonts w:ascii="Verdana" w:hAnsi="Verdana"/>
                <w:b/>
                <w:sz w:val="22"/>
                <w:szCs w:val="22"/>
              </w:rPr>
            </w:pPr>
          </w:p>
          <w:p w:rsidR="00D76A62" w:rsidRDefault="00D76A62" w:rsidP="00D42F4A">
            <w:pPr>
              <w:rPr>
                <w:rFonts w:ascii="Verdana" w:hAnsi="Verdana"/>
                <w:b/>
                <w:sz w:val="22"/>
                <w:szCs w:val="22"/>
              </w:rPr>
            </w:pPr>
          </w:p>
        </w:tc>
        <w:tc>
          <w:tcPr>
            <w:tcW w:w="990" w:type="dxa"/>
          </w:tcPr>
          <w:p w:rsidR="00D76A62" w:rsidRDefault="00657C07" w:rsidP="00D42F4A">
            <w:pPr>
              <w:rPr>
                <w:rFonts w:ascii="Verdana" w:hAnsi="Verdana"/>
                <w:sz w:val="22"/>
                <w:szCs w:val="22"/>
              </w:rPr>
            </w:pPr>
            <w:r>
              <w:rPr>
                <w:rFonts w:ascii="Verdana" w:hAnsi="Verdana"/>
                <w:sz w:val="22"/>
                <w:szCs w:val="22"/>
              </w:rPr>
              <w:t>2:5</w:t>
            </w:r>
            <w:r w:rsidR="00D76A62">
              <w:rPr>
                <w:rFonts w:ascii="Verdana" w:hAnsi="Verdana"/>
                <w:sz w:val="22"/>
                <w:szCs w:val="22"/>
              </w:rPr>
              <w:t>5 - 3:00</w:t>
            </w:r>
          </w:p>
        </w:tc>
        <w:tc>
          <w:tcPr>
            <w:tcW w:w="8100" w:type="dxa"/>
          </w:tcPr>
          <w:p w:rsidR="00D76A62" w:rsidRPr="00D774A2" w:rsidRDefault="00E4425E" w:rsidP="00866A4E">
            <w:pPr>
              <w:pStyle w:val="BodyText3"/>
              <w:numPr>
                <w:ilvl w:val="0"/>
                <w:numId w:val="3"/>
              </w:numPr>
              <w:autoSpaceDE/>
              <w:autoSpaceDN/>
              <w:adjustRightInd/>
              <w:spacing w:line="240" w:lineRule="auto"/>
              <w:rPr>
                <w:rFonts w:ascii="Verdana" w:hAnsi="Verdana"/>
                <w:color w:val="7030A0"/>
                <w:sz w:val="18"/>
                <w:szCs w:val="18"/>
              </w:rPr>
            </w:pPr>
            <w:r w:rsidRPr="00D774A2">
              <w:rPr>
                <w:rFonts w:ascii="Verdana" w:hAnsi="Verdana"/>
                <w:b/>
                <w:color w:val="7030A0"/>
                <w:sz w:val="18"/>
                <w:szCs w:val="18"/>
              </w:rPr>
              <w:t>Next meeting:</w:t>
            </w:r>
            <w:r w:rsidRPr="00D774A2">
              <w:rPr>
                <w:rFonts w:ascii="Verdana" w:hAnsi="Verdana"/>
                <w:color w:val="7030A0"/>
                <w:sz w:val="18"/>
                <w:szCs w:val="18"/>
              </w:rPr>
              <w:t xml:space="preserve"> January 6, 10am-12pm. Please not the change in our normal time. </w:t>
            </w:r>
          </w:p>
          <w:p w:rsidR="00866A4E" w:rsidRPr="00D774A2" w:rsidRDefault="00E4425E" w:rsidP="00866A4E">
            <w:pPr>
              <w:pStyle w:val="BodyText3"/>
              <w:numPr>
                <w:ilvl w:val="0"/>
                <w:numId w:val="3"/>
              </w:numPr>
              <w:autoSpaceDE/>
              <w:autoSpaceDN/>
              <w:adjustRightInd/>
              <w:spacing w:line="240" w:lineRule="auto"/>
              <w:rPr>
                <w:rFonts w:ascii="Verdana" w:hAnsi="Verdana"/>
                <w:b/>
                <w:color w:val="FF0000"/>
                <w:sz w:val="18"/>
                <w:szCs w:val="18"/>
              </w:rPr>
            </w:pPr>
            <w:r w:rsidRPr="00D774A2">
              <w:rPr>
                <w:rFonts w:ascii="Verdana" w:hAnsi="Verdana"/>
                <w:b/>
                <w:color w:val="FF0000"/>
                <w:sz w:val="18"/>
                <w:szCs w:val="18"/>
              </w:rPr>
              <w:t xml:space="preserve">Summary of </w:t>
            </w:r>
            <w:r w:rsidR="00866A4E" w:rsidRPr="00D774A2">
              <w:rPr>
                <w:rFonts w:ascii="Verdana" w:hAnsi="Verdana"/>
                <w:b/>
                <w:color w:val="FF0000"/>
                <w:sz w:val="18"/>
                <w:szCs w:val="18"/>
              </w:rPr>
              <w:t>Action Items</w:t>
            </w:r>
            <w:r w:rsidR="00C2532F" w:rsidRPr="00D774A2">
              <w:rPr>
                <w:rFonts w:ascii="Verdana" w:hAnsi="Verdana"/>
                <w:b/>
                <w:color w:val="FF0000"/>
                <w:sz w:val="18"/>
                <w:szCs w:val="18"/>
              </w:rPr>
              <w:t xml:space="preserve">: </w:t>
            </w:r>
          </w:p>
          <w:p w:rsidR="00CD0213" w:rsidRPr="00CD0213" w:rsidRDefault="00CD0213" w:rsidP="00CD0213">
            <w:pPr>
              <w:pStyle w:val="BodyText3"/>
              <w:numPr>
                <w:ilvl w:val="1"/>
                <w:numId w:val="3"/>
              </w:numPr>
              <w:rPr>
                <w:rFonts w:ascii="Verdana" w:hAnsi="Verdana"/>
                <w:color w:val="FF0000"/>
                <w:sz w:val="18"/>
                <w:szCs w:val="18"/>
              </w:rPr>
            </w:pPr>
            <w:r w:rsidRPr="00CD0213">
              <w:rPr>
                <w:rFonts w:ascii="Verdana" w:hAnsi="Verdana"/>
                <w:b/>
                <w:color w:val="FF0000"/>
                <w:sz w:val="18"/>
                <w:szCs w:val="18"/>
                <w:u w:val="single"/>
              </w:rPr>
              <w:t>Action:</w:t>
            </w:r>
            <w:r w:rsidRPr="00CD0213">
              <w:rPr>
                <w:rFonts w:ascii="Verdana" w:hAnsi="Verdana"/>
                <w:color w:val="FF0000"/>
                <w:sz w:val="18"/>
                <w:szCs w:val="18"/>
              </w:rPr>
              <w:t xml:space="preserve"> GIT 6 will provide recommendations for changes to GD on the issues that were recorded in the revisions log. A small workgroup will be formed to address the Governance Document and develop options for MB. Volunteer</w:t>
            </w:r>
            <w:r w:rsidR="00F85E70">
              <w:rPr>
                <w:rFonts w:ascii="Verdana" w:hAnsi="Verdana"/>
                <w:color w:val="FF0000"/>
                <w:sz w:val="18"/>
                <w:szCs w:val="18"/>
              </w:rPr>
              <w:t>s</w:t>
            </w:r>
            <w:r w:rsidRPr="00CD0213">
              <w:rPr>
                <w:rFonts w:ascii="Verdana" w:hAnsi="Verdana"/>
                <w:color w:val="FF0000"/>
                <w:sz w:val="18"/>
                <w:szCs w:val="18"/>
              </w:rPr>
              <w:t xml:space="preserve"> for the workgroup: Carin Bisland, Greg Allen, Bevin Buchheister, Mary Gattis, Jessica Blackburn, and Mike Foreman.</w:t>
            </w:r>
          </w:p>
          <w:p w:rsidR="00CD0213" w:rsidRDefault="00CD0213" w:rsidP="00CD0213">
            <w:pPr>
              <w:pStyle w:val="BodyText3"/>
              <w:numPr>
                <w:ilvl w:val="1"/>
                <w:numId w:val="3"/>
              </w:numPr>
              <w:autoSpaceDE/>
              <w:autoSpaceDN/>
              <w:adjustRightInd/>
              <w:spacing w:line="240" w:lineRule="auto"/>
              <w:rPr>
                <w:rFonts w:ascii="Verdana" w:hAnsi="Verdana"/>
                <w:color w:val="FF0000"/>
                <w:sz w:val="18"/>
                <w:szCs w:val="18"/>
              </w:rPr>
            </w:pPr>
            <w:r w:rsidRPr="00CD0213">
              <w:rPr>
                <w:rFonts w:ascii="Verdana" w:hAnsi="Verdana"/>
                <w:b/>
                <w:color w:val="FF0000"/>
                <w:sz w:val="18"/>
                <w:szCs w:val="18"/>
                <w:u w:val="single"/>
              </w:rPr>
              <w:t>Action:</w:t>
            </w:r>
            <w:r w:rsidRPr="00CD0213">
              <w:rPr>
                <w:rFonts w:ascii="Verdana" w:hAnsi="Verdana"/>
                <w:color w:val="FF0000"/>
                <w:sz w:val="18"/>
                <w:szCs w:val="18"/>
              </w:rPr>
              <w:t xml:space="preserve"> After the management strategies are completed, we will ask the coordinators and staffers to review their current governance documents/charters to determine if there are any areas in which they do not line up with the CBP governance document. </w:t>
            </w:r>
          </w:p>
          <w:p w:rsidR="00866A4E" w:rsidRPr="00CD0213" w:rsidRDefault="00CD0213" w:rsidP="00CD0213">
            <w:pPr>
              <w:pStyle w:val="BodyText3"/>
              <w:numPr>
                <w:ilvl w:val="1"/>
                <w:numId w:val="3"/>
              </w:numPr>
              <w:autoSpaceDE/>
              <w:autoSpaceDN/>
              <w:adjustRightInd/>
              <w:spacing w:line="240" w:lineRule="auto"/>
              <w:rPr>
                <w:rFonts w:ascii="Verdana" w:hAnsi="Verdana"/>
                <w:color w:val="FF0000"/>
                <w:sz w:val="18"/>
                <w:szCs w:val="18"/>
              </w:rPr>
            </w:pPr>
            <w:r w:rsidRPr="00B12494">
              <w:rPr>
                <w:rFonts w:ascii="Verdana" w:hAnsi="Verdana"/>
                <w:b/>
                <w:color w:val="FF0000"/>
                <w:sz w:val="18"/>
                <w:szCs w:val="18"/>
                <w:u w:val="single"/>
              </w:rPr>
              <w:t>Action:</w:t>
            </w:r>
            <w:r w:rsidRPr="00B12494">
              <w:rPr>
                <w:rFonts w:ascii="Verdana" w:hAnsi="Verdana"/>
                <w:color w:val="FF0000"/>
                <w:sz w:val="18"/>
                <w:szCs w:val="18"/>
              </w:rPr>
              <w:t xml:space="preserve"> Kevin will revise the document based on the discussion, and will distribute this for another review by GIT 6 by Dec. 19.</w:t>
            </w:r>
          </w:p>
        </w:tc>
      </w:tr>
    </w:tbl>
    <w:p w:rsidR="00607208" w:rsidRDefault="00607208" w:rsidP="00607208">
      <w:pPr>
        <w:rPr>
          <w:rFonts w:ascii="Verdana" w:hAnsi="Verdana"/>
          <w:b/>
          <w:sz w:val="22"/>
          <w:szCs w:val="22"/>
        </w:rPr>
      </w:pPr>
    </w:p>
    <w:p w:rsidR="00607208" w:rsidRDefault="00607208" w:rsidP="00607208">
      <w:pPr>
        <w:rPr>
          <w:rFonts w:ascii="Verdana" w:hAnsi="Verdana"/>
          <w:b/>
          <w:sz w:val="22"/>
          <w:szCs w:val="22"/>
        </w:rPr>
      </w:pPr>
    </w:p>
    <w:p w:rsidR="00EA2128" w:rsidRDefault="00EA2128" w:rsidP="00AD7F24">
      <w:pPr>
        <w:pStyle w:val="BodyText3"/>
        <w:autoSpaceDE/>
        <w:autoSpaceDN/>
        <w:adjustRightInd/>
        <w:spacing w:line="240" w:lineRule="auto"/>
      </w:pPr>
    </w:p>
    <w:sectPr w:rsidR="00EA2128" w:rsidSect="009375D3">
      <w:footerReference w:type="even" r:id="rId10"/>
      <w:footerReference w:type="default" r:id="rId11"/>
      <w:type w:val="continuous"/>
      <w:pgSz w:w="15840" w:h="12240" w:orient="landscape" w:code="1"/>
      <w:pgMar w:top="634"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A2" w:rsidRDefault="00D774A2">
      <w:r>
        <w:separator/>
      </w:r>
    </w:p>
  </w:endnote>
  <w:endnote w:type="continuationSeparator" w:id="0">
    <w:p w:rsidR="00D774A2" w:rsidRDefault="00D7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A2" w:rsidRDefault="00D774A2"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74A2" w:rsidRDefault="00D774A2" w:rsidP="00357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A2" w:rsidRDefault="00D774A2"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5A69">
      <w:rPr>
        <w:rStyle w:val="PageNumber"/>
        <w:noProof/>
      </w:rPr>
      <w:t>1</w:t>
    </w:r>
    <w:r>
      <w:rPr>
        <w:rStyle w:val="PageNumber"/>
      </w:rPr>
      <w:fldChar w:fldCharType="end"/>
    </w:r>
  </w:p>
  <w:p w:rsidR="00D774A2" w:rsidRDefault="00D774A2" w:rsidP="00357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A2" w:rsidRDefault="00D774A2">
      <w:r>
        <w:separator/>
      </w:r>
    </w:p>
  </w:footnote>
  <w:footnote w:type="continuationSeparator" w:id="0">
    <w:p w:rsidR="00D774A2" w:rsidRDefault="00D77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7892"/>
    <w:multiLevelType w:val="hybridMultilevel"/>
    <w:tmpl w:val="70F4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A5D66"/>
    <w:multiLevelType w:val="hybridMultilevel"/>
    <w:tmpl w:val="2C06258C"/>
    <w:lvl w:ilvl="0" w:tplc="466E457A">
      <w:start w:val="1"/>
      <w:numFmt w:val="bullet"/>
      <w:lvlText w:val=""/>
      <w:lvlJc w:val="left"/>
      <w:pPr>
        <w:ind w:left="630" w:hanging="360"/>
      </w:pPr>
      <w:rPr>
        <w:rFonts w:ascii="Symbol" w:hAnsi="Symbol" w:hint="default"/>
        <w:color w:val="auto"/>
      </w:rPr>
    </w:lvl>
    <w:lvl w:ilvl="1" w:tplc="C75A39C2">
      <w:start w:val="1"/>
      <w:numFmt w:val="bullet"/>
      <w:lvlText w:val="o"/>
      <w:lvlJc w:val="left"/>
      <w:pPr>
        <w:ind w:left="1350" w:hanging="360"/>
      </w:pPr>
      <w:rPr>
        <w:rFonts w:ascii="Courier New" w:hAnsi="Courier New" w:cs="Courier New" w:hint="default"/>
        <w:color w:val="auto"/>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14CF774D"/>
    <w:multiLevelType w:val="hybridMultilevel"/>
    <w:tmpl w:val="2272BFFE"/>
    <w:lvl w:ilvl="0" w:tplc="2932AB12">
      <w:start w:val="1"/>
      <w:numFmt w:val="bullet"/>
      <w:lvlText w:val=""/>
      <w:lvlJc w:val="left"/>
      <w:pPr>
        <w:ind w:left="609" w:hanging="360"/>
      </w:pPr>
      <w:rPr>
        <w:rFonts w:ascii="Symbol" w:hAnsi="Symbol" w:hint="default"/>
        <w:color w:val="aut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3">
    <w:nsid w:val="2D4906D2"/>
    <w:multiLevelType w:val="hybridMultilevel"/>
    <w:tmpl w:val="F926A8CC"/>
    <w:lvl w:ilvl="0" w:tplc="2168098A">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4C9413C3"/>
    <w:multiLevelType w:val="hybridMultilevel"/>
    <w:tmpl w:val="47143850"/>
    <w:lvl w:ilvl="0" w:tplc="A2589586">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4F301DD1"/>
    <w:multiLevelType w:val="hybridMultilevel"/>
    <w:tmpl w:val="3A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E0E7F"/>
    <w:multiLevelType w:val="hybridMultilevel"/>
    <w:tmpl w:val="AD6C8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6"/>
    <w:rsid w:val="00002EC9"/>
    <w:rsid w:val="00005481"/>
    <w:rsid w:val="000150A5"/>
    <w:rsid w:val="000214CD"/>
    <w:rsid w:val="00022714"/>
    <w:rsid w:val="0003146F"/>
    <w:rsid w:val="000327A9"/>
    <w:rsid w:val="0003680C"/>
    <w:rsid w:val="00036C0B"/>
    <w:rsid w:val="000420B3"/>
    <w:rsid w:val="0005390B"/>
    <w:rsid w:val="00065A47"/>
    <w:rsid w:val="00065D83"/>
    <w:rsid w:val="000706CE"/>
    <w:rsid w:val="00073287"/>
    <w:rsid w:val="00074AB6"/>
    <w:rsid w:val="0008229C"/>
    <w:rsid w:val="000836CA"/>
    <w:rsid w:val="00085C81"/>
    <w:rsid w:val="000863B2"/>
    <w:rsid w:val="000907B8"/>
    <w:rsid w:val="0009388E"/>
    <w:rsid w:val="000A4990"/>
    <w:rsid w:val="000B1B62"/>
    <w:rsid w:val="000C5F48"/>
    <w:rsid w:val="000D1960"/>
    <w:rsid w:val="000D52D9"/>
    <w:rsid w:val="000D6B6C"/>
    <w:rsid w:val="000E16DC"/>
    <w:rsid w:val="000E4DB7"/>
    <w:rsid w:val="000E63FC"/>
    <w:rsid w:val="000F1B4D"/>
    <w:rsid w:val="000F382F"/>
    <w:rsid w:val="000F3912"/>
    <w:rsid w:val="000F649F"/>
    <w:rsid w:val="00102836"/>
    <w:rsid w:val="001150B9"/>
    <w:rsid w:val="001178BB"/>
    <w:rsid w:val="00130996"/>
    <w:rsid w:val="001406A4"/>
    <w:rsid w:val="0014323B"/>
    <w:rsid w:val="0015356E"/>
    <w:rsid w:val="00153882"/>
    <w:rsid w:val="00153DBE"/>
    <w:rsid w:val="0015597B"/>
    <w:rsid w:val="0016017C"/>
    <w:rsid w:val="00160C5F"/>
    <w:rsid w:val="001649C1"/>
    <w:rsid w:val="00166306"/>
    <w:rsid w:val="0016767A"/>
    <w:rsid w:val="00171584"/>
    <w:rsid w:val="00175C8B"/>
    <w:rsid w:val="001771AE"/>
    <w:rsid w:val="00180F2F"/>
    <w:rsid w:val="00191001"/>
    <w:rsid w:val="001A0A3A"/>
    <w:rsid w:val="001A2098"/>
    <w:rsid w:val="001A3C62"/>
    <w:rsid w:val="001A5318"/>
    <w:rsid w:val="001A5CFC"/>
    <w:rsid w:val="001A72F1"/>
    <w:rsid w:val="001B1C7C"/>
    <w:rsid w:val="001B2287"/>
    <w:rsid w:val="001B531A"/>
    <w:rsid w:val="001C1E00"/>
    <w:rsid w:val="001C3B95"/>
    <w:rsid w:val="001D10FB"/>
    <w:rsid w:val="001D4AC1"/>
    <w:rsid w:val="001D7E79"/>
    <w:rsid w:val="001E202B"/>
    <w:rsid w:val="001E5584"/>
    <w:rsid w:val="001F1AF0"/>
    <w:rsid w:val="001F441A"/>
    <w:rsid w:val="001F5DE4"/>
    <w:rsid w:val="001F739C"/>
    <w:rsid w:val="001F7B9A"/>
    <w:rsid w:val="001F7C22"/>
    <w:rsid w:val="002064CE"/>
    <w:rsid w:val="002122FD"/>
    <w:rsid w:val="002147DD"/>
    <w:rsid w:val="00214D8A"/>
    <w:rsid w:val="00217961"/>
    <w:rsid w:val="00223912"/>
    <w:rsid w:val="00227F2B"/>
    <w:rsid w:val="00240127"/>
    <w:rsid w:val="0024441C"/>
    <w:rsid w:val="002449F3"/>
    <w:rsid w:val="0024661E"/>
    <w:rsid w:val="00246D0A"/>
    <w:rsid w:val="00246FC4"/>
    <w:rsid w:val="00261173"/>
    <w:rsid w:val="0026542F"/>
    <w:rsid w:val="00265F5A"/>
    <w:rsid w:val="00266C52"/>
    <w:rsid w:val="00266E38"/>
    <w:rsid w:val="00270E7F"/>
    <w:rsid w:val="00283F1B"/>
    <w:rsid w:val="00284C12"/>
    <w:rsid w:val="002956B6"/>
    <w:rsid w:val="00297731"/>
    <w:rsid w:val="002A0E77"/>
    <w:rsid w:val="002A1840"/>
    <w:rsid w:val="002B3E9B"/>
    <w:rsid w:val="002B6EF5"/>
    <w:rsid w:val="002C0EC6"/>
    <w:rsid w:val="002C544D"/>
    <w:rsid w:val="002D3B6F"/>
    <w:rsid w:val="002E4390"/>
    <w:rsid w:val="002E4D6D"/>
    <w:rsid w:val="002F4C25"/>
    <w:rsid w:val="00311DA4"/>
    <w:rsid w:val="003126D1"/>
    <w:rsid w:val="003146B6"/>
    <w:rsid w:val="003154AD"/>
    <w:rsid w:val="00322D37"/>
    <w:rsid w:val="00331257"/>
    <w:rsid w:val="00335C4C"/>
    <w:rsid w:val="0035026F"/>
    <w:rsid w:val="00353E3B"/>
    <w:rsid w:val="00357BA5"/>
    <w:rsid w:val="00357F96"/>
    <w:rsid w:val="0037109B"/>
    <w:rsid w:val="003730FE"/>
    <w:rsid w:val="00376F04"/>
    <w:rsid w:val="003812E5"/>
    <w:rsid w:val="00386895"/>
    <w:rsid w:val="0039242F"/>
    <w:rsid w:val="003B3931"/>
    <w:rsid w:val="003C0F99"/>
    <w:rsid w:val="003D26D0"/>
    <w:rsid w:val="003D353B"/>
    <w:rsid w:val="003E43A8"/>
    <w:rsid w:val="003E6C73"/>
    <w:rsid w:val="003E6CE7"/>
    <w:rsid w:val="003F4E52"/>
    <w:rsid w:val="003F5620"/>
    <w:rsid w:val="003F5F83"/>
    <w:rsid w:val="0040041F"/>
    <w:rsid w:val="0041673A"/>
    <w:rsid w:val="004279E2"/>
    <w:rsid w:val="00427BE3"/>
    <w:rsid w:val="0043026A"/>
    <w:rsid w:val="004308C8"/>
    <w:rsid w:val="00432BC0"/>
    <w:rsid w:val="00433988"/>
    <w:rsid w:val="0043495E"/>
    <w:rsid w:val="004419B2"/>
    <w:rsid w:val="004445EA"/>
    <w:rsid w:val="00446B5C"/>
    <w:rsid w:val="00447CBB"/>
    <w:rsid w:val="00450FF2"/>
    <w:rsid w:val="004516A6"/>
    <w:rsid w:val="004552E4"/>
    <w:rsid w:val="00456D5F"/>
    <w:rsid w:val="00456E23"/>
    <w:rsid w:val="00462444"/>
    <w:rsid w:val="00464C52"/>
    <w:rsid w:val="0046529E"/>
    <w:rsid w:val="00465B50"/>
    <w:rsid w:val="004721F5"/>
    <w:rsid w:val="00472D45"/>
    <w:rsid w:val="004910DE"/>
    <w:rsid w:val="004A0BA5"/>
    <w:rsid w:val="004A1EE5"/>
    <w:rsid w:val="004A4C8F"/>
    <w:rsid w:val="004A6580"/>
    <w:rsid w:val="004B134D"/>
    <w:rsid w:val="004B4E6E"/>
    <w:rsid w:val="004B6559"/>
    <w:rsid w:val="004B6C00"/>
    <w:rsid w:val="004C5E13"/>
    <w:rsid w:val="004D3079"/>
    <w:rsid w:val="004E3E3A"/>
    <w:rsid w:val="004E48E5"/>
    <w:rsid w:val="004F1C52"/>
    <w:rsid w:val="00503E99"/>
    <w:rsid w:val="00507C33"/>
    <w:rsid w:val="00511D39"/>
    <w:rsid w:val="00516970"/>
    <w:rsid w:val="005203AF"/>
    <w:rsid w:val="00521F2C"/>
    <w:rsid w:val="0052220E"/>
    <w:rsid w:val="005233EC"/>
    <w:rsid w:val="00524105"/>
    <w:rsid w:val="00524E54"/>
    <w:rsid w:val="0053018F"/>
    <w:rsid w:val="00530729"/>
    <w:rsid w:val="005510A1"/>
    <w:rsid w:val="005535D2"/>
    <w:rsid w:val="00553665"/>
    <w:rsid w:val="00556240"/>
    <w:rsid w:val="0056046D"/>
    <w:rsid w:val="00573790"/>
    <w:rsid w:val="00576C2E"/>
    <w:rsid w:val="0059076B"/>
    <w:rsid w:val="005910DC"/>
    <w:rsid w:val="00593C4C"/>
    <w:rsid w:val="005A101A"/>
    <w:rsid w:val="005A110C"/>
    <w:rsid w:val="005A2C7C"/>
    <w:rsid w:val="005A4A4E"/>
    <w:rsid w:val="005B3BFE"/>
    <w:rsid w:val="005B6715"/>
    <w:rsid w:val="005C2400"/>
    <w:rsid w:val="005C2709"/>
    <w:rsid w:val="005C497F"/>
    <w:rsid w:val="005D37A5"/>
    <w:rsid w:val="005E6357"/>
    <w:rsid w:val="005E74A2"/>
    <w:rsid w:val="005E7B6F"/>
    <w:rsid w:val="005F1B0B"/>
    <w:rsid w:val="005F212E"/>
    <w:rsid w:val="005F40C5"/>
    <w:rsid w:val="005F5712"/>
    <w:rsid w:val="005F7185"/>
    <w:rsid w:val="006003C4"/>
    <w:rsid w:val="0060108D"/>
    <w:rsid w:val="00603207"/>
    <w:rsid w:val="00607208"/>
    <w:rsid w:val="00610AC0"/>
    <w:rsid w:val="00613C98"/>
    <w:rsid w:val="0061433A"/>
    <w:rsid w:val="00616D51"/>
    <w:rsid w:val="00620B6A"/>
    <w:rsid w:val="00621637"/>
    <w:rsid w:val="00621EBD"/>
    <w:rsid w:val="006245DA"/>
    <w:rsid w:val="006250FE"/>
    <w:rsid w:val="0062599A"/>
    <w:rsid w:val="00626B52"/>
    <w:rsid w:val="0063299A"/>
    <w:rsid w:val="00633EA5"/>
    <w:rsid w:val="0063591E"/>
    <w:rsid w:val="006442E3"/>
    <w:rsid w:val="00646127"/>
    <w:rsid w:val="00653F31"/>
    <w:rsid w:val="0065611C"/>
    <w:rsid w:val="00657729"/>
    <w:rsid w:val="00657C07"/>
    <w:rsid w:val="006673FF"/>
    <w:rsid w:val="00667B5D"/>
    <w:rsid w:val="00667CDA"/>
    <w:rsid w:val="006701F1"/>
    <w:rsid w:val="00672E3B"/>
    <w:rsid w:val="00681833"/>
    <w:rsid w:val="00685DA9"/>
    <w:rsid w:val="00692404"/>
    <w:rsid w:val="00693716"/>
    <w:rsid w:val="00695FBD"/>
    <w:rsid w:val="006A0BCC"/>
    <w:rsid w:val="006A0DE0"/>
    <w:rsid w:val="006A45E2"/>
    <w:rsid w:val="006A5C42"/>
    <w:rsid w:val="006A6A2F"/>
    <w:rsid w:val="006B07DD"/>
    <w:rsid w:val="006B78FE"/>
    <w:rsid w:val="006C22B5"/>
    <w:rsid w:val="006C7E3D"/>
    <w:rsid w:val="006D7F71"/>
    <w:rsid w:val="006E12F7"/>
    <w:rsid w:val="006E2954"/>
    <w:rsid w:val="006E310B"/>
    <w:rsid w:val="006E3DF6"/>
    <w:rsid w:val="006E79D2"/>
    <w:rsid w:val="006E7CD1"/>
    <w:rsid w:val="006F230B"/>
    <w:rsid w:val="0070109C"/>
    <w:rsid w:val="00702A95"/>
    <w:rsid w:val="00707605"/>
    <w:rsid w:val="0071063D"/>
    <w:rsid w:val="0071090B"/>
    <w:rsid w:val="0071177E"/>
    <w:rsid w:val="0071647D"/>
    <w:rsid w:val="00717947"/>
    <w:rsid w:val="00723371"/>
    <w:rsid w:val="0072361A"/>
    <w:rsid w:val="007242DE"/>
    <w:rsid w:val="00735CA1"/>
    <w:rsid w:val="00745354"/>
    <w:rsid w:val="00746476"/>
    <w:rsid w:val="00751AEB"/>
    <w:rsid w:val="007528F6"/>
    <w:rsid w:val="00752A06"/>
    <w:rsid w:val="007543DD"/>
    <w:rsid w:val="007551E9"/>
    <w:rsid w:val="00771903"/>
    <w:rsid w:val="00771A06"/>
    <w:rsid w:val="00771F65"/>
    <w:rsid w:val="007739FE"/>
    <w:rsid w:val="00773E88"/>
    <w:rsid w:val="007748BB"/>
    <w:rsid w:val="007750BA"/>
    <w:rsid w:val="007859D8"/>
    <w:rsid w:val="007905AA"/>
    <w:rsid w:val="00792F73"/>
    <w:rsid w:val="007952A3"/>
    <w:rsid w:val="007A0C3C"/>
    <w:rsid w:val="007A59C1"/>
    <w:rsid w:val="007B0BAC"/>
    <w:rsid w:val="007B18E3"/>
    <w:rsid w:val="007B43F4"/>
    <w:rsid w:val="007C03C7"/>
    <w:rsid w:val="007C22AB"/>
    <w:rsid w:val="007D2C4E"/>
    <w:rsid w:val="007D4C6A"/>
    <w:rsid w:val="007E43A1"/>
    <w:rsid w:val="007E4F89"/>
    <w:rsid w:val="007E63DE"/>
    <w:rsid w:val="007F10B8"/>
    <w:rsid w:val="007F3140"/>
    <w:rsid w:val="007F3204"/>
    <w:rsid w:val="008044A9"/>
    <w:rsid w:val="00805493"/>
    <w:rsid w:val="00807C8B"/>
    <w:rsid w:val="008136B0"/>
    <w:rsid w:val="00825F57"/>
    <w:rsid w:val="008270D2"/>
    <w:rsid w:val="0083045C"/>
    <w:rsid w:val="008315DA"/>
    <w:rsid w:val="00832005"/>
    <w:rsid w:val="00835A2A"/>
    <w:rsid w:val="00836D08"/>
    <w:rsid w:val="00847808"/>
    <w:rsid w:val="00852F69"/>
    <w:rsid w:val="00857DE0"/>
    <w:rsid w:val="008602DA"/>
    <w:rsid w:val="00863685"/>
    <w:rsid w:val="00866A4E"/>
    <w:rsid w:val="00871262"/>
    <w:rsid w:val="00872A3A"/>
    <w:rsid w:val="00873522"/>
    <w:rsid w:val="008735F0"/>
    <w:rsid w:val="0088286D"/>
    <w:rsid w:val="0088756A"/>
    <w:rsid w:val="00891712"/>
    <w:rsid w:val="00891ABB"/>
    <w:rsid w:val="00893434"/>
    <w:rsid w:val="0089417A"/>
    <w:rsid w:val="00894F60"/>
    <w:rsid w:val="00895B86"/>
    <w:rsid w:val="0089780E"/>
    <w:rsid w:val="008A68C9"/>
    <w:rsid w:val="008B0BC4"/>
    <w:rsid w:val="008B10E1"/>
    <w:rsid w:val="008B1D7A"/>
    <w:rsid w:val="008B52EB"/>
    <w:rsid w:val="008B5F47"/>
    <w:rsid w:val="008B7009"/>
    <w:rsid w:val="008C3FDD"/>
    <w:rsid w:val="008C461B"/>
    <w:rsid w:val="008C499B"/>
    <w:rsid w:val="008C56A6"/>
    <w:rsid w:val="008C7F26"/>
    <w:rsid w:val="008D082A"/>
    <w:rsid w:val="008D0CA3"/>
    <w:rsid w:val="008D41AD"/>
    <w:rsid w:val="008D4C89"/>
    <w:rsid w:val="008D522D"/>
    <w:rsid w:val="008D68E9"/>
    <w:rsid w:val="008E150B"/>
    <w:rsid w:val="008F5054"/>
    <w:rsid w:val="0090327D"/>
    <w:rsid w:val="0090362A"/>
    <w:rsid w:val="00903C77"/>
    <w:rsid w:val="009109F1"/>
    <w:rsid w:val="00913FF2"/>
    <w:rsid w:val="00921DD5"/>
    <w:rsid w:val="0092369F"/>
    <w:rsid w:val="00931F71"/>
    <w:rsid w:val="00932D03"/>
    <w:rsid w:val="0093726B"/>
    <w:rsid w:val="009375D3"/>
    <w:rsid w:val="009448BC"/>
    <w:rsid w:val="009455C5"/>
    <w:rsid w:val="009469F8"/>
    <w:rsid w:val="00954EFC"/>
    <w:rsid w:val="0095774F"/>
    <w:rsid w:val="00963533"/>
    <w:rsid w:val="00980548"/>
    <w:rsid w:val="00981DD8"/>
    <w:rsid w:val="00981DDA"/>
    <w:rsid w:val="00997566"/>
    <w:rsid w:val="009979BD"/>
    <w:rsid w:val="009A0F8D"/>
    <w:rsid w:val="009B5C16"/>
    <w:rsid w:val="009C512C"/>
    <w:rsid w:val="009C5420"/>
    <w:rsid w:val="009C6E02"/>
    <w:rsid w:val="009D4AF4"/>
    <w:rsid w:val="009D5562"/>
    <w:rsid w:val="009D560A"/>
    <w:rsid w:val="009E3386"/>
    <w:rsid w:val="009E5A69"/>
    <w:rsid w:val="009F3D75"/>
    <w:rsid w:val="009F4597"/>
    <w:rsid w:val="009F58A5"/>
    <w:rsid w:val="009F6820"/>
    <w:rsid w:val="009F688A"/>
    <w:rsid w:val="00A009B1"/>
    <w:rsid w:val="00A131BB"/>
    <w:rsid w:val="00A148FB"/>
    <w:rsid w:val="00A237CB"/>
    <w:rsid w:val="00A23BCF"/>
    <w:rsid w:val="00A24E36"/>
    <w:rsid w:val="00A3013C"/>
    <w:rsid w:val="00A32F71"/>
    <w:rsid w:val="00A35619"/>
    <w:rsid w:val="00A3622C"/>
    <w:rsid w:val="00A37D25"/>
    <w:rsid w:val="00A42EB2"/>
    <w:rsid w:val="00A62804"/>
    <w:rsid w:val="00A63614"/>
    <w:rsid w:val="00A63D2C"/>
    <w:rsid w:val="00A66CA3"/>
    <w:rsid w:val="00A7268C"/>
    <w:rsid w:val="00A75677"/>
    <w:rsid w:val="00A7726A"/>
    <w:rsid w:val="00A93CEB"/>
    <w:rsid w:val="00A951AC"/>
    <w:rsid w:val="00A9648B"/>
    <w:rsid w:val="00AA1752"/>
    <w:rsid w:val="00AA7CD7"/>
    <w:rsid w:val="00AB3B19"/>
    <w:rsid w:val="00AB62FD"/>
    <w:rsid w:val="00AC4D37"/>
    <w:rsid w:val="00AD28D9"/>
    <w:rsid w:val="00AD4A52"/>
    <w:rsid w:val="00AD7F24"/>
    <w:rsid w:val="00AE1746"/>
    <w:rsid w:val="00AE255E"/>
    <w:rsid w:val="00AE5007"/>
    <w:rsid w:val="00AF56FE"/>
    <w:rsid w:val="00B01504"/>
    <w:rsid w:val="00B02A1D"/>
    <w:rsid w:val="00B05871"/>
    <w:rsid w:val="00B12494"/>
    <w:rsid w:val="00B14535"/>
    <w:rsid w:val="00B177B9"/>
    <w:rsid w:val="00B22357"/>
    <w:rsid w:val="00B265C8"/>
    <w:rsid w:val="00B40E57"/>
    <w:rsid w:val="00B41EBD"/>
    <w:rsid w:val="00B428A6"/>
    <w:rsid w:val="00B52740"/>
    <w:rsid w:val="00B53244"/>
    <w:rsid w:val="00B53A7E"/>
    <w:rsid w:val="00B615A9"/>
    <w:rsid w:val="00B6359B"/>
    <w:rsid w:val="00B6492C"/>
    <w:rsid w:val="00B665EF"/>
    <w:rsid w:val="00B66690"/>
    <w:rsid w:val="00B70E62"/>
    <w:rsid w:val="00B761D1"/>
    <w:rsid w:val="00B80E76"/>
    <w:rsid w:val="00B849E3"/>
    <w:rsid w:val="00BA6871"/>
    <w:rsid w:val="00BB3169"/>
    <w:rsid w:val="00BC0487"/>
    <w:rsid w:val="00BD0EBE"/>
    <w:rsid w:val="00BD1E7C"/>
    <w:rsid w:val="00BD33E9"/>
    <w:rsid w:val="00BE18C4"/>
    <w:rsid w:val="00BE27DC"/>
    <w:rsid w:val="00BE685E"/>
    <w:rsid w:val="00BF5EFB"/>
    <w:rsid w:val="00C016E9"/>
    <w:rsid w:val="00C01881"/>
    <w:rsid w:val="00C044DB"/>
    <w:rsid w:val="00C0634E"/>
    <w:rsid w:val="00C063E2"/>
    <w:rsid w:val="00C10A4F"/>
    <w:rsid w:val="00C12898"/>
    <w:rsid w:val="00C1696E"/>
    <w:rsid w:val="00C21800"/>
    <w:rsid w:val="00C251CC"/>
    <w:rsid w:val="00C2532F"/>
    <w:rsid w:val="00C30A52"/>
    <w:rsid w:val="00C30EDB"/>
    <w:rsid w:val="00C310B9"/>
    <w:rsid w:val="00C310BC"/>
    <w:rsid w:val="00C312C2"/>
    <w:rsid w:val="00C34196"/>
    <w:rsid w:val="00C60144"/>
    <w:rsid w:val="00C60718"/>
    <w:rsid w:val="00C60D3A"/>
    <w:rsid w:val="00C612A5"/>
    <w:rsid w:val="00C65283"/>
    <w:rsid w:val="00C703A9"/>
    <w:rsid w:val="00C75B6A"/>
    <w:rsid w:val="00C76E06"/>
    <w:rsid w:val="00C77B8D"/>
    <w:rsid w:val="00C82FDA"/>
    <w:rsid w:val="00C851DB"/>
    <w:rsid w:val="00C91522"/>
    <w:rsid w:val="00C91A72"/>
    <w:rsid w:val="00C93744"/>
    <w:rsid w:val="00CB3452"/>
    <w:rsid w:val="00CB44DB"/>
    <w:rsid w:val="00CC6426"/>
    <w:rsid w:val="00CD0213"/>
    <w:rsid w:val="00CE2AE1"/>
    <w:rsid w:val="00CF0DEC"/>
    <w:rsid w:val="00CF2A79"/>
    <w:rsid w:val="00CF451B"/>
    <w:rsid w:val="00CF4AA6"/>
    <w:rsid w:val="00CF695F"/>
    <w:rsid w:val="00D017D0"/>
    <w:rsid w:val="00D02BE2"/>
    <w:rsid w:val="00D03C81"/>
    <w:rsid w:val="00D1134E"/>
    <w:rsid w:val="00D11F0B"/>
    <w:rsid w:val="00D127E2"/>
    <w:rsid w:val="00D151E5"/>
    <w:rsid w:val="00D23874"/>
    <w:rsid w:val="00D42F4A"/>
    <w:rsid w:val="00D44151"/>
    <w:rsid w:val="00D4558E"/>
    <w:rsid w:val="00D47AE8"/>
    <w:rsid w:val="00D47BDC"/>
    <w:rsid w:val="00D50F88"/>
    <w:rsid w:val="00D52B7D"/>
    <w:rsid w:val="00D72638"/>
    <w:rsid w:val="00D73576"/>
    <w:rsid w:val="00D758AB"/>
    <w:rsid w:val="00D76A62"/>
    <w:rsid w:val="00D774A2"/>
    <w:rsid w:val="00D83206"/>
    <w:rsid w:val="00D91BCD"/>
    <w:rsid w:val="00D91EA6"/>
    <w:rsid w:val="00D93062"/>
    <w:rsid w:val="00DB0C09"/>
    <w:rsid w:val="00DC1B6D"/>
    <w:rsid w:val="00DC48A4"/>
    <w:rsid w:val="00DC57F6"/>
    <w:rsid w:val="00DC7632"/>
    <w:rsid w:val="00DD1415"/>
    <w:rsid w:val="00DD259D"/>
    <w:rsid w:val="00DD31E1"/>
    <w:rsid w:val="00DD53F0"/>
    <w:rsid w:val="00DD7531"/>
    <w:rsid w:val="00DF7600"/>
    <w:rsid w:val="00E00335"/>
    <w:rsid w:val="00E0668A"/>
    <w:rsid w:val="00E11BA9"/>
    <w:rsid w:val="00E12C10"/>
    <w:rsid w:val="00E21137"/>
    <w:rsid w:val="00E25CF0"/>
    <w:rsid w:val="00E26AF1"/>
    <w:rsid w:val="00E2788C"/>
    <w:rsid w:val="00E3314E"/>
    <w:rsid w:val="00E40EB5"/>
    <w:rsid w:val="00E429DD"/>
    <w:rsid w:val="00E4425E"/>
    <w:rsid w:val="00E6337E"/>
    <w:rsid w:val="00E81B95"/>
    <w:rsid w:val="00E82686"/>
    <w:rsid w:val="00E84387"/>
    <w:rsid w:val="00E95B28"/>
    <w:rsid w:val="00E96AB5"/>
    <w:rsid w:val="00E97E76"/>
    <w:rsid w:val="00EA2128"/>
    <w:rsid w:val="00EC21DF"/>
    <w:rsid w:val="00EC3F31"/>
    <w:rsid w:val="00ED120D"/>
    <w:rsid w:val="00ED55E9"/>
    <w:rsid w:val="00ED68B0"/>
    <w:rsid w:val="00EE5EAC"/>
    <w:rsid w:val="00EF59C9"/>
    <w:rsid w:val="00F114A5"/>
    <w:rsid w:val="00F167A8"/>
    <w:rsid w:val="00F169A5"/>
    <w:rsid w:val="00F16B44"/>
    <w:rsid w:val="00F268B3"/>
    <w:rsid w:val="00F271B4"/>
    <w:rsid w:val="00F3218B"/>
    <w:rsid w:val="00F35205"/>
    <w:rsid w:val="00F41B89"/>
    <w:rsid w:val="00F56A90"/>
    <w:rsid w:val="00F56BB2"/>
    <w:rsid w:val="00F70DDE"/>
    <w:rsid w:val="00F73D75"/>
    <w:rsid w:val="00F74CF2"/>
    <w:rsid w:val="00F74E16"/>
    <w:rsid w:val="00F77ADE"/>
    <w:rsid w:val="00F8141E"/>
    <w:rsid w:val="00F85E70"/>
    <w:rsid w:val="00F90DE3"/>
    <w:rsid w:val="00F91CF0"/>
    <w:rsid w:val="00F9266F"/>
    <w:rsid w:val="00FA32B0"/>
    <w:rsid w:val="00FB4073"/>
    <w:rsid w:val="00FB52B5"/>
    <w:rsid w:val="00FC29BD"/>
    <w:rsid w:val="00FC417C"/>
    <w:rsid w:val="00FC7B18"/>
    <w:rsid w:val="00FD0932"/>
    <w:rsid w:val="00FD1186"/>
    <w:rsid w:val="00FD65B9"/>
    <w:rsid w:val="00FD795F"/>
    <w:rsid w:val="00FE1BF3"/>
    <w:rsid w:val="00FE7A2E"/>
    <w:rsid w:val="00FF0DF0"/>
    <w:rsid w:val="00FF166D"/>
    <w:rsid w:val="00FF3C72"/>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AD90FB10-8CD0-4D8E-8810-67A4EB17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pa.connectsolutions.com/gi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7040</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Samantha Watterson</cp:lastModifiedBy>
  <cp:revision>2</cp:revision>
  <cp:lastPrinted>2014-11-17T19:09:00Z</cp:lastPrinted>
  <dcterms:created xsi:type="dcterms:W3CDTF">2014-12-22T17:28:00Z</dcterms:created>
  <dcterms:modified xsi:type="dcterms:W3CDTF">2014-12-22T17:28:00Z</dcterms:modified>
</cp:coreProperties>
</file>