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DE0B6F" w:rsidP="003172CD">
      <w:pPr>
        <w:pStyle w:val="NoSpacing"/>
      </w:pPr>
    </w:p>
    <w:p w:rsidR="003172CD" w:rsidRDefault="008C78FB" w:rsidP="003172CD">
      <w:pPr>
        <w:pStyle w:val="NoSpacing"/>
        <w:jc w:val="center"/>
      </w:pPr>
      <w:r w:rsidRPr="00AD3683">
        <w:t>Chesapeake Bay Program</w:t>
      </w:r>
    </w:p>
    <w:p w:rsidR="00DD2669" w:rsidRDefault="008C78FB" w:rsidP="003172CD">
      <w:pPr>
        <w:pStyle w:val="NoSpacing"/>
        <w:jc w:val="center"/>
      </w:pPr>
      <w:r w:rsidRPr="00AD3683">
        <w:t>Overarching/Priority Goals and Outcomes</w:t>
      </w:r>
    </w:p>
    <w:p w:rsidR="003172CD" w:rsidRPr="00AD3683" w:rsidRDefault="007909B9" w:rsidP="003172CD">
      <w:pPr>
        <w:pStyle w:val="NoSpacing"/>
        <w:jc w:val="center"/>
      </w:pPr>
      <w:r>
        <w:t>Updated by</w:t>
      </w:r>
      <w:r w:rsidR="003172CD">
        <w:t xml:space="preserve"> GIT Chairs – October 19, 2012</w:t>
      </w:r>
    </w:p>
    <w:p w:rsidR="00AD3683" w:rsidRPr="00AD3683" w:rsidRDefault="00AD3683" w:rsidP="003172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8"/>
        <w:gridCol w:w="8730"/>
        <w:gridCol w:w="288"/>
      </w:tblGrid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1</w:t>
            </w:r>
          </w:p>
        </w:tc>
        <w:tc>
          <w:tcPr>
            <w:tcW w:w="8730" w:type="dxa"/>
          </w:tcPr>
          <w:p w:rsidR="00DD2669" w:rsidRPr="00AD3683" w:rsidRDefault="0047268E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Sustainable Fisheries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</w:p>
        </w:tc>
        <w:tc>
          <w:tcPr>
            <w:tcW w:w="8730" w:type="dxa"/>
          </w:tcPr>
          <w:p w:rsidR="00E446F0" w:rsidRPr="00FC386A" w:rsidRDefault="008C78FB" w:rsidP="00E446F0">
            <w:pPr>
              <w:rPr>
                <w:rFonts w:eastAsia="Times New Roman" w:cstheme="minorHAnsi"/>
                <w:i/>
                <w:color w:val="92D050"/>
              </w:rPr>
            </w:pPr>
            <w:r w:rsidRPr="00AD3683">
              <w:rPr>
                <w:rFonts w:cstheme="minorHAnsi"/>
                <w:u w:val="single"/>
              </w:rPr>
              <w:t>Overarching Goal</w:t>
            </w:r>
            <w:r w:rsidR="0047268E" w:rsidRPr="00AD3683">
              <w:rPr>
                <w:rFonts w:eastAsia="Times New Roman" w:cstheme="minorHAnsi"/>
              </w:rPr>
              <w:t xml:space="preserve">: </w:t>
            </w:r>
            <w:r w:rsidR="0047268E" w:rsidRPr="00AD3683">
              <w:rPr>
                <w:rFonts w:eastAsia="Times New Roman" w:cstheme="minorHAnsi"/>
                <w:i/>
              </w:rPr>
              <w:t xml:space="preserve"> </w:t>
            </w:r>
            <w:r w:rsidR="002519CC">
              <w:rPr>
                <w:rFonts w:eastAsia="Times New Roman" w:cstheme="minorHAnsi"/>
                <w:color w:val="92D050"/>
              </w:rPr>
              <w:t>R</w:t>
            </w:r>
            <w:r w:rsidR="00762115" w:rsidRPr="00FC386A">
              <w:rPr>
                <w:rFonts w:eastAsia="Times New Roman" w:cstheme="minorHAnsi"/>
                <w:color w:val="92D050"/>
              </w:rPr>
              <w:t xml:space="preserve">estore, </w:t>
            </w:r>
            <w:r w:rsidR="000F3EC3" w:rsidRPr="00FC386A">
              <w:rPr>
                <w:rFonts w:eastAsia="Times New Roman" w:cstheme="minorHAnsi"/>
                <w:color w:val="92D050"/>
              </w:rPr>
              <w:t>enhance</w:t>
            </w:r>
            <w:r w:rsidR="00762115" w:rsidRPr="00FC386A">
              <w:rPr>
                <w:rFonts w:eastAsia="Times New Roman" w:cstheme="minorHAnsi"/>
                <w:color w:val="92D050"/>
              </w:rPr>
              <w:t>, and protect</w:t>
            </w:r>
            <w:r w:rsidR="009A0D0A" w:rsidRPr="00FC386A">
              <w:rPr>
                <w:rFonts w:eastAsia="Times New Roman" w:cstheme="minorHAnsi"/>
                <w:color w:val="92D050"/>
              </w:rPr>
              <w:t xml:space="preserve"> the finfish, </w:t>
            </w:r>
            <w:r w:rsidR="00762115" w:rsidRPr="00FC386A">
              <w:rPr>
                <w:rFonts w:eastAsia="Times New Roman" w:cstheme="minorHAnsi"/>
                <w:color w:val="92D050"/>
              </w:rPr>
              <w:t>shellfish</w:t>
            </w:r>
            <w:r w:rsidR="00C4770D" w:rsidRPr="00FC386A">
              <w:rPr>
                <w:rFonts w:eastAsia="Times New Roman" w:cstheme="minorHAnsi"/>
                <w:color w:val="92D050"/>
              </w:rPr>
              <w:t xml:space="preserve"> and other living resources</w:t>
            </w:r>
            <w:r w:rsidR="008F5FD3" w:rsidRPr="00FC386A">
              <w:rPr>
                <w:rFonts w:eastAsia="Times New Roman" w:cstheme="minorHAnsi"/>
                <w:color w:val="92D050"/>
              </w:rPr>
              <w:t>, their habitats and ecological relationships</w:t>
            </w:r>
            <w:r w:rsidR="00CD4D0E" w:rsidRPr="00FC386A">
              <w:rPr>
                <w:rFonts w:eastAsia="Times New Roman" w:cstheme="minorHAnsi"/>
                <w:color w:val="92D050"/>
              </w:rPr>
              <w:t xml:space="preserve"> </w:t>
            </w:r>
            <w:r w:rsidR="00DF313F" w:rsidRPr="00FC386A">
              <w:rPr>
                <w:rFonts w:eastAsia="Times New Roman" w:cstheme="minorHAnsi"/>
                <w:color w:val="92D050"/>
              </w:rPr>
              <w:t xml:space="preserve">to sustain all fisheries </w:t>
            </w:r>
            <w:r w:rsidR="00F96006" w:rsidRPr="00FC386A">
              <w:rPr>
                <w:rFonts w:eastAsia="Times New Roman" w:cstheme="minorHAnsi"/>
                <w:color w:val="92D050"/>
              </w:rPr>
              <w:t>and</w:t>
            </w:r>
            <w:r w:rsidR="009A1991" w:rsidRPr="00FC386A">
              <w:rPr>
                <w:rFonts w:eastAsia="Times New Roman" w:cstheme="minorHAnsi"/>
                <w:color w:val="92D050"/>
              </w:rPr>
              <w:t xml:space="preserve"> provide for a balanced ecosystem in the</w:t>
            </w:r>
            <w:r w:rsidR="00CD5F9A">
              <w:rPr>
                <w:rFonts w:eastAsia="Times New Roman" w:cstheme="minorHAnsi"/>
                <w:color w:val="92D050"/>
              </w:rPr>
              <w:t xml:space="preserve"> watershed and</w:t>
            </w:r>
            <w:r w:rsidR="009A1991" w:rsidRPr="00FC386A">
              <w:rPr>
                <w:rFonts w:eastAsia="Times New Roman" w:cstheme="minorHAnsi"/>
                <w:color w:val="92D050"/>
              </w:rPr>
              <w:t xml:space="preserve"> bay</w:t>
            </w:r>
            <w:r w:rsidR="00E57161" w:rsidRPr="00FC386A">
              <w:rPr>
                <w:rFonts w:eastAsia="Times New Roman" w:cstheme="minorHAnsi"/>
                <w:color w:val="92D050"/>
              </w:rPr>
              <w:t>.</w:t>
            </w:r>
          </w:p>
          <w:p w:rsidR="0047268E" w:rsidRPr="00AD3683" w:rsidRDefault="0047268E" w:rsidP="0047268E">
            <w:pPr>
              <w:rPr>
                <w:rFonts w:eastAsia="Times New Roman" w:cstheme="minorHAnsi"/>
              </w:rPr>
            </w:pPr>
          </w:p>
          <w:p w:rsidR="0047268E" w:rsidRPr="00AD3683" w:rsidRDefault="0047268E" w:rsidP="0047268E">
            <w:pPr>
              <w:rPr>
                <w:rFonts w:eastAsia="Times New Roman" w:cstheme="minorHAnsi"/>
                <w:u w:val="single"/>
              </w:rPr>
            </w:pPr>
            <w:r w:rsidRPr="00AD3683">
              <w:rPr>
                <w:rFonts w:eastAsia="Times New Roman" w:cstheme="minorHAnsi"/>
                <w:u w:val="single"/>
              </w:rPr>
              <w:t>Outcomes</w:t>
            </w:r>
          </w:p>
          <w:p w:rsidR="00DD2669" w:rsidRPr="00DD2669" w:rsidRDefault="00DD2669" w:rsidP="00DD2669">
            <w:pPr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 w:rsidRPr="00DD2669">
              <w:rPr>
                <w:rFonts w:eastAsia="Times New Roman" w:cstheme="minorHAnsi"/>
              </w:rPr>
              <w:t xml:space="preserve">Maintain sustainable blue crab </w:t>
            </w:r>
            <w:r w:rsidR="00E446F0">
              <w:rPr>
                <w:rFonts w:eastAsia="Times New Roman" w:cstheme="minorHAnsi"/>
              </w:rPr>
              <w:t xml:space="preserve">population </w:t>
            </w:r>
            <w:r w:rsidR="005D4335">
              <w:rPr>
                <w:rFonts w:eastAsia="Times New Roman" w:cstheme="minorHAnsi"/>
              </w:rPr>
              <w:t>based on the current 2012 target of</w:t>
            </w:r>
            <w:r w:rsidR="00E446F0">
              <w:rPr>
                <w:rFonts w:eastAsia="Times New Roman" w:cstheme="minorHAnsi"/>
              </w:rPr>
              <w:t xml:space="preserve"> 215 million adult females</w:t>
            </w:r>
            <w:r w:rsidRPr="00DD2669">
              <w:rPr>
                <w:rFonts w:eastAsia="Times New Roman" w:cstheme="minorHAnsi"/>
              </w:rPr>
              <w:t xml:space="preserve"> (1+ years old) and </w:t>
            </w:r>
            <w:r w:rsidR="00E446F0">
              <w:rPr>
                <w:rFonts w:eastAsia="Times New Roman" w:cstheme="minorHAnsi"/>
              </w:rPr>
              <w:t>continue to refine population targets between</w:t>
            </w:r>
            <w:r w:rsidRPr="00DD2669">
              <w:rPr>
                <w:rFonts w:eastAsia="Times New Roman" w:cstheme="minorHAnsi"/>
              </w:rPr>
              <w:t xml:space="preserve"> 201</w:t>
            </w:r>
            <w:r w:rsidR="00E446F0">
              <w:rPr>
                <w:rFonts w:eastAsia="Times New Roman" w:cstheme="minorHAnsi"/>
              </w:rPr>
              <w:t>3 through 2025 based on best available science.</w:t>
            </w:r>
          </w:p>
          <w:p w:rsidR="00DD2669" w:rsidRDefault="00DD2669" w:rsidP="00DD2669">
            <w:pPr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 w:rsidRPr="00DD2669">
              <w:rPr>
                <w:rFonts w:eastAsia="Times New Roman" w:cstheme="minorHAnsi"/>
              </w:rPr>
              <w:t>Restore native oyster habitat and po</w:t>
            </w:r>
            <w:r w:rsidR="007E6360">
              <w:rPr>
                <w:rFonts w:eastAsia="Times New Roman" w:cstheme="minorHAnsi"/>
              </w:rPr>
              <w:t xml:space="preserve">pulations in 20 tributaries </w:t>
            </w:r>
            <w:r w:rsidRPr="00DD2669">
              <w:rPr>
                <w:rFonts w:eastAsia="Times New Roman" w:cstheme="minorHAnsi"/>
              </w:rPr>
              <w:t>by 2025.</w:t>
            </w:r>
          </w:p>
          <w:p w:rsidR="00F4447C" w:rsidRPr="00E003B7" w:rsidRDefault="00F4447C" w:rsidP="00DD2669">
            <w:pPr>
              <w:numPr>
                <w:ilvl w:val="0"/>
                <w:numId w:val="2"/>
              </w:numPr>
              <w:rPr>
                <w:rFonts w:eastAsia="Times New Roman" w:cstheme="minorHAnsi"/>
                <w:color w:val="92D050"/>
              </w:rPr>
            </w:pPr>
            <w:r w:rsidRPr="00E003B7">
              <w:rPr>
                <w:rFonts w:eastAsia="Times New Roman" w:cstheme="minorHAnsi"/>
                <w:color w:val="92D050"/>
              </w:rPr>
              <w:t xml:space="preserve">Improve </w:t>
            </w:r>
            <w:r w:rsidR="008268AB" w:rsidRPr="00E003B7">
              <w:rPr>
                <w:rFonts w:eastAsia="Times New Roman" w:cstheme="minorHAnsi"/>
                <w:color w:val="92D050"/>
              </w:rPr>
              <w:t>fisheries</w:t>
            </w:r>
            <w:r w:rsidRPr="00E003B7">
              <w:rPr>
                <w:rFonts w:eastAsia="Times New Roman" w:cstheme="minorHAnsi"/>
                <w:color w:val="92D050"/>
              </w:rPr>
              <w:t xml:space="preserve"> health and production by </w:t>
            </w:r>
            <w:r w:rsidR="0095162C" w:rsidRPr="00E003B7">
              <w:rPr>
                <w:rFonts w:eastAsia="Times New Roman" w:cstheme="minorHAnsi"/>
                <w:color w:val="92D050"/>
              </w:rPr>
              <w:t xml:space="preserve">connecting land use decision making </w:t>
            </w:r>
            <w:r w:rsidR="00383E42" w:rsidRPr="00E003B7">
              <w:rPr>
                <w:rFonts w:eastAsia="Times New Roman" w:cstheme="minorHAnsi"/>
                <w:color w:val="92D050"/>
              </w:rPr>
              <w:t xml:space="preserve">with ecosystem science </w:t>
            </w:r>
            <w:r w:rsidR="00C74F7D">
              <w:rPr>
                <w:rFonts w:eastAsia="Times New Roman" w:cstheme="minorHAnsi"/>
                <w:color w:val="92D050"/>
              </w:rPr>
              <w:t>and</w:t>
            </w:r>
            <w:r w:rsidR="00383E42" w:rsidRPr="00E003B7">
              <w:rPr>
                <w:rFonts w:eastAsia="Times New Roman" w:cstheme="minorHAnsi"/>
                <w:color w:val="92D050"/>
              </w:rPr>
              <w:t xml:space="preserve"> </w:t>
            </w:r>
            <w:r w:rsidR="000E36F1" w:rsidRPr="00E003B7">
              <w:rPr>
                <w:rFonts w:eastAsia="Times New Roman" w:cstheme="minorHAnsi"/>
                <w:color w:val="92D050"/>
              </w:rPr>
              <w:t>policy</w:t>
            </w:r>
            <w:r w:rsidR="00E003B7" w:rsidRPr="00E003B7">
              <w:rPr>
                <w:rFonts w:eastAsia="Times New Roman" w:cstheme="minorHAnsi"/>
                <w:color w:val="92D050"/>
              </w:rPr>
              <w:t xml:space="preserve"> and creating a precautionary </w:t>
            </w:r>
            <w:r w:rsidR="000143E6">
              <w:rPr>
                <w:rFonts w:eastAsia="Times New Roman" w:cstheme="minorHAnsi"/>
                <w:color w:val="92D050"/>
              </w:rPr>
              <w:t xml:space="preserve">management approach to </w:t>
            </w:r>
            <w:r w:rsidR="00816E29">
              <w:rPr>
                <w:rFonts w:eastAsia="Times New Roman" w:cstheme="minorHAnsi"/>
                <w:color w:val="92D050"/>
              </w:rPr>
              <w:t>ensure the sustainability of Chesapeake bay fisheries res</w:t>
            </w:r>
            <w:r w:rsidR="00960F0E">
              <w:rPr>
                <w:rFonts w:eastAsia="Times New Roman" w:cstheme="minorHAnsi"/>
                <w:color w:val="92D050"/>
              </w:rPr>
              <w:t xml:space="preserve">ources across </w:t>
            </w:r>
            <w:r w:rsidR="00C3237A">
              <w:rPr>
                <w:rFonts w:eastAsia="Times New Roman" w:cstheme="minorHAnsi"/>
                <w:color w:val="92D050"/>
              </w:rPr>
              <w:t>jurisdictions</w:t>
            </w:r>
            <w:r w:rsidR="00816E29">
              <w:rPr>
                <w:rFonts w:eastAsia="Times New Roman" w:cstheme="minorHAnsi"/>
                <w:color w:val="92D050"/>
              </w:rPr>
              <w:t>.</w:t>
            </w:r>
            <w:r w:rsidR="000143E6">
              <w:rPr>
                <w:rFonts w:eastAsia="Times New Roman" w:cstheme="minorHAnsi"/>
                <w:color w:val="92D050"/>
              </w:rPr>
              <w:t xml:space="preserve"> </w:t>
            </w:r>
          </w:p>
          <w:p w:rsidR="0047268E" w:rsidRPr="00AD3683" w:rsidRDefault="0047268E" w:rsidP="0047268E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2</w:t>
            </w:r>
          </w:p>
        </w:tc>
        <w:tc>
          <w:tcPr>
            <w:tcW w:w="8730" w:type="dxa"/>
          </w:tcPr>
          <w:p w:rsidR="00DD2669" w:rsidRPr="00AD3683" w:rsidRDefault="00DD2669" w:rsidP="0078437C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Vital Habitat</w:t>
            </w:r>
            <w:r w:rsidR="0078437C">
              <w:rPr>
                <w:rFonts w:cstheme="minorHAnsi"/>
                <w:b/>
              </w:rPr>
              <w:t>s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</w:p>
        </w:tc>
        <w:tc>
          <w:tcPr>
            <w:tcW w:w="8730" w:type="dxa"/>
          </w:tcPr>
          <w:p w:rsidR="00DD2669" w:rsidRPr="00AD3683" w:rsidRDefault="008C78FB" w:rsidP="003172CD">
            <w:pPr>
              <w:pStyle w:val="NoSpacing"/>
            </w:pPr>
            <w:r w:rsidRPr="00AD3683">
              <w:rPr>
                <w:u w:val="single"/>
              </w:rPr>
              <w:t>Overarching Goal</w:t>
            </w:r>
            <w:r w:rsidR="00DD2669" w:rsidRPr="00AD3683">
              <w:t>: Restore a network of land and water habitats to support priority species and to afford other public benefits, including water quality, recreational uses and scenic value across the watershed.</w:t>
            </w:r>
          </w:p>
          <w:p w:rsidR="00DD2669" w:rsidRPr="00AD3683" w:rsidRDefault="00DD2669" w:rsidP="003172CD">
            <w:pPr>
              <w:pStyle w:val="NoSpacing"/>
            </w:pPr>
          </w:p>
          <w:p w:rsidR="0047268E" w:rsidRPr="00AD3683" w:rsidRDefault="0047268E" w:rsidP="0047268E">
            <w:pPr>
              <w:rPr>
                <w:rFonts w:eastAsia="Times New Roman" w:cstheme="minorHAnsi"/>
                <w:u w:val="single"/>
              </w:rPr>
            </w:pPr>
            <w:r w:rsidRPr="00AD3683">
              <w:rPr>
                <w:rFonts w:eastAsia="Times New Roman" w:cstheme="minorHAnsi"/>
                <w:u w:val="single"/>
              </w:rPr>
              <w:t>Outcomes</w:t>
            </w:r>
            <w:r w:rsidR="003457CF">
              <w:rPr>
                <w:rFonts w:eastAsia="Times New Roman" w:cstheme="minorHAnsi"/>
                <w:u w:val="single"/>
              </w:rPr>
              <w:t>:</w:t>
            </w:r>
          </w:p>
          <w:p w:rsidR="00DD2669" w:rsidRPr="00F65EDA" w:rsidRDefault="00DD2669" w:rsidP="0047268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5EDA">
              <w:rPr>
                <w:rFonts w:asciiTheme="minorHAnsi" w:hAnsiTheme="minorHAnsi" w:cstheme="minorHAnsi"/>
                <w:sz w:val="22"/>
                <w:szCs w:val="22"/>
              </w:rPr>
              <w:t>Wetlands: Restore 30,000 acres of tidal and non-tidal wetlands and enhance function of an additional 150,000 acres of degraded wetlands</w:t>
            </w:r>
            <w:r w:rsidR="00D35202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D35202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="00F65EDA" w:rsidRPr="00F65EDA">
              <w:rPr>
                <w:rFonts w:asciiTheme="minorHAnsi" w:eastAsia="Calibri" w:hAnsiTheme="minorHAnsi" w:cstheme="minorHAnsi"/>
                <w:sz w:val="22"/>
                <w:szCs w:val="22"/>
              </w:rPr>
              <w:t>rotect an additional 225,000 acres of wetlands by 2025</w:t>
            </w:r>
            <w:r w:rsidR="00D6603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D2669" w:rsidRPr="00666321" w:rsidRDefault="00DD2669" w:rsidP="0047268E">
            <w:pPr>
              <w:numPr>
                <w:ilvl w:val="1"/>
                <w:numId w:val="3"/>
              </w:numPr>
              <w:rPr>
                <w:rFonts w:eastAsia="Times New Roman" w:cstheme="minorHAnsi"/>
                <w:color w:val="92D050"/>
              </w:rPr>
            </w:pPr>
            <w:r w:rsidRPr="00F65EDA">
              <w:rPr>
                <w:rFonts w:eastAsia="Times New Roman" w:cstheme="minorHAnsi"/>
              </w:rPr>
              <w:t xml:space="preserve">Black Duck: </w:t>
            </w:r>
            <w:r w:rsidRPr="00A9516A">
              <w:rPr>
                <w:rFonts w:eastAsia="Times New Roman" w:cstheme="minorHAnsi"/>
                <w:color w:val="92D050"/>
              </w:rPr>
              <w:t xml:space="preserve">Restore </w:t>
            </w:r>
            <w:r w:rsidR="00FD6453" w:rsidRPr="00A9516A">
              <w:rPr>
                <w:rFonts w:eastAsia="Times New Roman" w:cstheme="minorHAnsi"/>
                <w:color w:val="92D050"/>
              </w:rPr>
              <w:t xml:space="preserve">wetland </w:t>
            </w:r>
            <w:r w:rsidR="00DE0B6F" w:rsidRPr="00A9516A">
              <w:rPr>
                <w:rFonts w:eastAsia="Times New Roman" w:cstheme="minorHAnsi"/>
                <w:color w:val="92D050"/>
              </w:rPr>
              <w:t>hab</w:t>
            </w:r>
            <w:r w:rsidR="00DE0B6F">
              <w:rPr>
                <w:rFonts w:eastAsia="Times New Roman" w:cstheme="minorHAnsi"/>
                <w:color w:val="92D050"/>
              </w:rPr>
              <w:t>itats</w:t>
            </w:r>
            <w:r w:rsidR="00FD6453" w:rsidRPr="00A9516A">
              <w:rPr>
                <w:rFonts w:eastAsia="Times New Roman" w:cstheme="minorHAnsi"/>
                <w:color w:val="92D050"/>
              </w:rPr>
              <w:t xml:space="preserve"> </w:t>
            </w:r>
            <w:r w:rsidR="00E50FC4">
              <w:rPr>
                <w:rFonts w:eastAsia="Times New Roman" w:cstheme="minorHAnsi"/>
                <w:color w:val="92D050"/>
              </w:rPr>
              <w:t>to support</w:t>
            </w:r>
            <w:r w:rsidRPr="00F65EDA">
              <w:rPr>
                <w:rFonts w:eastAsia="Times New Roman" w:cstheme="minorHAnsi"/>
              </w:rPr>
              <w:t xml:space="preserve"> wintering black duck population in the watershed of 100,000 birds by 2025.</w:t>
            </w:r>
            <w:r w:rsidR="00B37B50">
              <w:rPr>
                <w:rFonts w:eastAsia="Times New Roman" w:cstheme="minorHAnsi"/>
              </w:rPr>
              <w:t xml:space="preserve"> </w:t>
            </w:r>
            <w:r w:rsidR="00B37B50" w:rsidRPr="00666321">
              <w:rPr>
                <w:rFonts w:eastAsia="Times New Roman" w:cstheme="minorHAnsi"/>
                <w:color w:val="92D050"/>
              </w:rPr>
              <w:t>(</w:t>
            </w:r>
            <w:proofErr w:type="gramStart"/>
            <w:r w:rsidR="00B37B50" w:rsidRPr="00666321">
              <w:rPr>
                <w:rFonts w:eastAsia="Times New Roman" w:cstheme="minorHAnsi"/>
                <w:color w:val="92D050"/>
              </w:rPr>
              <w:t>where</w:t>
            </w:r>
            <w:proofErr w:type="gramEnd"/>
            <w:r w:rsidR="00B37B50" w:rsidRPr="00666321">
              <w:rPr>
                <w:rFonts w:eastAsia="Times New Roman" w:cstheme="minorHAnsi"/>
                <w:color w:val="92D050"/>
              </w:rPr>
              <w:t xml:space="preserve"> should we put sub-outcomes</w:t>
            </w:r>
            <w:r w:rsidR="006C47A8">
              <w:rPr>
                <w:rFonts w:eastAsia="Times New Roman" w:cstheme="minorHAnsi"/>
                <w:color w:val="92D050"/>
              </w:rPr>
              <w:t>?</w:t>
            </w:r>
            <w:r w:rsidR="00E02AFB">
              <w:rPr>
                <w:rFonts w:eastAsia="Times New Roman" w:cstheme="minorHAnsi"/>
                <w:color w:val="92D050"/>
              </w:rPr>
              <w:t>??</w:t>
            </w:r>
            <w:r w:rsidR="00B37B50" w:rsidRPr="00666321">
              <w:rPr>
                <w:rFonts w:eastAsia="Times New Roman" w:cstheme="minorHAnsi"/>
                <w:color w:val="92D050"/>
              </w:rPr>
              <w:t>)</w:t>
            </w:r>
          </w:p>
          <w:p w:rsidR="00DD2669" w:rsidRPr="00AD3683" w:rsidRDefault="00DD2669" w:rsidP="00DD2669">
            <w:pPr>
              <w:rPr>
                <w:rFonts w:eastAsia="Calibri" w:cstheme="minorHAnsi"/>
              </w:rPr>
            </w:pPr>
          </w:p>
          <w:p w:rsidR="00DD2669" w:rsidRPr="00AD3683" w:rsidRDefault="00DD2669" w:rsidP="0047268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Streams: Restore stream health and function so that 70% of sampled stream sites throughout the watershed rate fair, good or excellent as measured by the Ind</w:t>
            </w:r>
            <w:r w:rsidR="00772D63">
              <w:rPr>
                <w:rFonts w:asciiTheme="minorHAnsi" w:hAnsiTheme="minorHAnsi" w:cstheme="minorHAnsi"/>
                <w:sz w:val="22"/>
                <w:szCs w:val="22"/>
              </w:rPr>
              <w:t>ex of Biotic Integrity by 2025.</w:t>
            </w:r>
          </w:p>
          <w:p w:rsidR="00DD2669" w:rsidRPr="00AD3683" w:rsidRDefault="00DD2669" w:rsidP="0047268E">
            <w:pPr>
              <w:numPr>
                <w:ilvl w:val="1"/>
                <w:numId w:val="3"/>
              </w:numPr>
              <w:rPr>
                <w:rFonts w:eastAsia="Times New Roman" w:cstheme="minorHAnsi"/>
              </w:rPr>
            </w:pPr>
            <w:r w:rsidRPr="00AD3683">
              <w:rPr>
                <w:rFonts w:eastAsia="Times New Roman" w:cstheme="minorHAnsi"/>
              </w:rPr>
              <w:t>Brook Trout</w:t>
            </w:r>
            <w:r w:rsidR="00BA6548">
              <w:rPr>
                <w:rFonts w:eastAsia="Times New Roman" w:cstheme="minorHAnsi"/>
              </w:rPr>
              <w:t xml:space="preserve">: Increase naturally reproducing brook trout populations in headwater streams by 8% over existing </w:t>
            </w:r>
            <w:r w:rsidR="00F52121" w:rsidRPr="00F52121">
              <w:rPr>
                <w:rFonts w:eastAsia="Times New Roman" w:cstheme="minorHAnsi"/>
                <w:color w:val="92D050"/>
              </w:rPr>
              <w:t>catchment</w:t>
            </w:r>
            <w:r w:rsidR="00BA6548" w:rsidRPr="00F52121">
              <w:rPr>
                <w:rFonts w:eastAsia="Times New Roman" w:cstheme="minorHAnsi"/>
                <w:color w:val="92D050"/>
              </w:rPr>
              <w:t xml:space="preserve"> </w:t>
            </w:r>
            <w:r w:rsidR="00BA6548">
              <w:rPr>
                <w:rFonts w:eastAsia="Times New Roman" w:cstheme="minorHAnsi"/>
              </w:rPr>
              <w:t>area by 2025.</w:t>
            </w:r>
            <w:r w:rsidRPr="00AD3683">
              <w:rPr>
                <w:rFonts w:eastAsia="Times New Roman" w:cstheme="minorHAnsi"/>
              </w:rPr>
              <w:t xml:space="preserve"> **Currently under revision to finer scale ‘patch’ metric**</w:t>
            </w:r>
            <w:r w:rsidR="00BA6548">
              <w:rPr>
                <w:rFonts w:eastAsia="Times New Roman" w:cstheme="minorHAnsi"/>
              </w:rPr>
              <w:t xml:space="preserve"> Currently under revision by STAR. TBD Dec 2012.</w:t>
            </w:r>
          </w:p>
          <w:p w:rsidR="00DD2669" w:rsidRPr="000052CF" w:rsidRDefault="00DD2669" w:rsidP="000052CF">
            <w:pPr>
              <w:numPr>
                <w:ilvl w:val="1"/>
                <w:numId w:val="3"/>
              </w:numPr>
              <w:rPr>
                <w:rFonts w:eastAsia="Times New Roman" w:cstheme="minorHAnsi"/>
              </w:rPr>
            </w:pPr>
            <w:r w:rsidRPr="000052CF">
              <w:rPr>
                <w:rFonts w:cstheme="minorHAnsi"/>
              </w:rPr>
              <w:t>Fish Passage: During the period of 2011-2025, restore historical fish migratory routes by opening 1,000 additional stream miles.</w:t>
            </w:r>
            <w:r w:rsidR="000052CF">
              <w:rPr>
                <w:rFonts w:eastAsia="Times New Roman" w:cstheme="minorHAnsi"/>
              </w:rPr>
              <w:t xml:space="preserve"> </w:t>
            </w:r>
            <w:r w:rsidR="00772D63" w:rsidRPr="000052CF">
              <w:rPr>
                <w:rFonts w:eastAsia="Times New Roman" w:cstheme="minorHAnsi"/>
              </w:rPr>
              <w:t>P</w:t>
            </w:r>
            <w:r w:rsidRPr="000052CF">
              <w:rPr>
                <w:rFonts w:eastAsia="Times New Roman" w:cstheme="minorHAnsi"/>
              </w:rPr>
              <w:t xml:space="preserve">resence of river herring, American shad, Hickory shad, Brook Trout and/or American </w:t>
            </w:r>
            <w:r w:rsidR="00F65EDA" w:rsidRPr="000052CF">
              <w:rPr>
                <w:rFonts w:eastAsia="Times New Roman" w:cstheme="minorHAnsi"/>
              </w:rPr>
              <w:t>eel in restored rivers and streams.</w:t>
            </w:r>
          </w:p>
          <w:p w:rsidR="00DD2669" w:rsidRPr="00AD3683" w:rsidRDefault="00DD2669" w:rsidP="003172CD">
            <w:pPr>
              <w:pStyle w:val="NoSpacing"/>
            </w:pPr>
          </w:p>
          <w:p w:rsidR="00046701" w:rsidRPr="00DF7D5E" w:rsidRDefault="0047268E" w:rsidP="000467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77A9">
              <w:rPr>
                <w:rFonts w:asciiTheme="minorHAnsi" w:hAnsiTheme="minorHAnsi" w:cstheme="minorHAnsi"/>
                <w:sz w:val="22"/>
                <w:szCs w:val="22"/>
              </w:rPr>
              <w:t>Submerged</w:t>
            </w:r>
            <w:r w:rsidR="00FF19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Aquatic Vegetation: </w:t>
            </w:r>
            <w:r w:rsidR="00795D39" w:rsidRPr="00FA7CC7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6B413A" w:rsidRPr="00FA7CC7">
              <w:rPr>
                <w:rFonts w:asciiTheme="minorHAnsi" w:eastAsia="Calibri" w:hAnsiTheme="minorHAnsi" w:cstheme="minorHAnsi"/>
                <w:sz w:val="22"/>
                <w:szCs w:val="22"/>
              </w:rPr>
              <w:t>chieve and maintain</w:t>
            </w:r>
            <w:r w:rsidRPr="00FA7C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185,000 acres of SAV in Chesapeake Bay</w:t>
            </w:r>
            <w:r w:rsidR="00FF199B" w:rsidRPr="00FA7C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meet water quality standards.</w:t>
            </w:r>
          </w:p>
          <w:p w:rsidR="00DF7D5E" w:rsidRDefault="00DF7D5E" w:rsidP="00DF7D5E">
            <w:pPr>
              <w:rPr>
                <w:rFonts w:eastAsia="Times New Roman" w:cstheme="minorHAnsi"/>
              </w:rPr>
            </w:pPr>
          </w:p>
          <w:p w:rsidR="00DD2669" w:rsidRPr="003172CD" w:rsidRDefault="00EA581E" w:rsidP="00F65ED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Forests: </w:t>
            </w:r>
            <w:r w:rsidR="00DF7D5E" w:rsidRPr="00854A23">
              <w:rPr>
                <w:rFonts w:asciiTheme="minorHAnsi" w:hAnsiTheme="minorHAnsi" w:cstheme="minorHAnsi"/>
                <w:sz w:val="22"/>
                <w:szCs w:val="22"/>
              </w:rPr>
              <w:t xml:space="preserve">Riparian Forest Buffers: </w:t>
            </w:r>
            <w:r w:rsidR="00DF7D5E" w:rsidRPr="005A6D9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~63%</w:t>
            </w:r>
            <w:r w:rsidR="00DF7D5E" w:rsidRPr="00854A23">
              <w:rPr>
                <w:rFonts w:asciiTheme="minorHAnsi" w:hAnsiTheme="minorHAnsi" w:cstheme="minorHAnsi"/>
                <w:sz w:val="22"/>
                <w:szCs w:val="22"/>
              </w:rPr>
              <w:t xml:space="preserve"> of all streams buffered by 2025.</w:t>
            </w:r>
            <w:r w:rsidR="00B84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4D81" w:rsidRPr="00C41EB8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(</w:t>
            </w:r>
            <w:proofErr w:type="gramStart"/>
            <w:r w:rsidR="00B84D81" w:rsidRPr="00C41EB8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tie</w:t>
            </w:r>
            <w:proofErr w:type="gramEnd"/>
            <w:r w:rsidR="00B84D81" w:rsidRPr="00C41EB8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 with streams outcome?)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</w:tbl>
    <w:p w:rsidR="003172CD" w:rsidRDefault="003172CD">
      <w:r>
        <w:br w:type="page"/>
      </w:r>
    </w:p>
    <w:tbl>
      <w:tblPr>
        <w:tblStyle w:val="TableGrid"/>
        <w:tblW w:w="0" w:type="auto"/>
        <w:tblLook w:val="04A0"/>
      </w:tblPr>
      <w:tblGrid>
        <w:gridCol w:w="558"/>
        <w:gridCol w:w="8730"/>
        <w:gridCol w:w="288"/>
      </w:tblGrid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8730" w:type="dxa"/>
          </w:tcPr>
          <w:p w:rsidR="00DD2669" w:rsidRPr="00AD3683" w:rsidRDefault="00DD2669">
            <w:pPr>
              <w:rPr>
                <w:rFonts w:cstheme="minorHAnsi"/>
              </w:rPr>
            </w:pPr>
            <w:r w:rsidRPr="00AD3683">
              <w:rPr>
                <w:rFonts w:cstheme="minorHAnsi"/>
                <w:b/>
              </w:rPr>
              <w:t xml:space="preserve">Water Quality 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</w:p>
        </w:tc>
        <w:tc>
          <w:tcPr>
            <w:tcW w:w="8730" w:type="dxa"/>
          </w:tcPr>
          <w:p w:rsidR="00DD2669" w:rsidRPr="00AD3683" w:rsidRDefault="008C78FB" w:rsidP="003172CD">
            <w:pPr>
              <w:pStyle w:val="NoSpacing"/>
            </w:pPr>
            <w:r w:rsidRPr="00AD3683">
              <w:rPr>
                <w:u w:val="single"/>
              </w:rPr>
              <w:t>Overarching Goal</w:t>
            </w:r>
            <w:r w:rsidR="00DD2669" w:rsidRPr="00AD3683">
              <w:t>: Restore water quality to achieve standards for DO, clarity, SAV, and chlorophyll-a in the Bay and its tidal waters.</w:t>
            </w:r>
            <w:r w:rsidR="00DD2669" w:rsidRPr="00AD3683">
              <w:br/>
            </w:r>
          </w:p>
          <w:p w:rsidR="009A7E0E" w:rsidRPr="00CF1DB8" w:rsidRDefault="00DD2669" w:rsidP="003172CD">
            <w:pPr>
              <w:pStyle w:val="NoSpacing"/>
              <w:rPr>
                <w:rFonts w:asciiTheme="minorHAnsi" w:hAnsiTheme="minorHAnsi" w:cstheme="minorHAnsi"/>
                <w:u w:val="single"/>
              </w:rPr>
            </w:pPr>
            <w:r w:rsidRPr="00CF1DB8">
              <w:rPr>
                <w:rFonts w:asciiTheme="minorHAnsi" w:hAnsiTheme="minorHAnsi" w:cstheme="minorHAnsi"/>
                <w:u w:val="single"/>
              </w:rPr>
              <w:t>Outcomes:</w:t>
            </w:r>
          </w:p>
          <w:p w:rsidR="009A7E0E" w:rsidRDefault="009A7E0E" w:rsidP="009A7E0E">
            <w:pPr>
              <w:pStyle w:val="NoSpacing"/>
              <w:numPr>
                <w:ilvl w:val="0"/>
                <w:numId w:val="9"/>
              </w:numPr>
            </w:pPr>
            <w:r>
              <w:t>Have all practices in place by 2025 that are necessary to reduce nitrogen, phosphorus, and sediment to levels that achieve water quality standards.</w:t>
            </w:r>
          </w:p>
          <w:p w:rsidR="009A7E0E" w:rsidRPr="00AD3683" w:rsidRDefault="009A7E0E" w:rsidP="009A7E0E">
            <w:pPr>
              <w:pStyle w:val="NoSpacing"/>
              <w:numPr>
                <w:ilvl w:val="0"/>
                <w:numId w:val="9"/>
              </w:numPr>
            </w:pPr>
            <w:r>
              <w:t>Have practices in place by 2017 that will achieve 60 percent of the reductions compared to 2009 levels.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4</w:t>
            </w:r>
          </w:p>
        </w:tc>
        <w:tc>
          <w:tcPr>
            <w:tcW w:w="8730" w:type="dxa"/>
          </w:tcPr>
          <w:p w:rsidR="00DD2669" w:rsidRPr="00AD3683" w:rsidRDefault="00073F62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Healthy Watersheds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</w:p>
        </w:tc>
        <w:tc>
          <w:tcPr>
            <w:tcW w:w="8730" w:type="dxa"/>
          </w:tcPr>
          <w:p w:rsidR="00073F62" w:rsidRPr="00AD3683" w:rsidRDefault="008C78FB" w:rsidP="003172CD">
            <w:pPr>
              <w:pStyle w:val="NoSpacing"/>
            </w:pPr>
            <w:r w:rsidRPr="00AD3683">
              <w:rPr>
                <w:u w:val="single"/>
              </w:rPr>
              <w:t>Overarching Goal</w:t>
            </w:r>
            <w:r w:rsidR="00073F62" w:rsidRPr="00AD3683">
              <w:t>:  Maintain local watersheds at optimal health across a range of landscape contexts.</w:t>
            </w:r>
            <w:r w:rsidR="005602B3">
              <w:t xml:space="preserve"> </w:t>
            </w:r>
            <w:r w:rsidR="005602B3" w:rsidRPr="008379BA">
              <w:rPr>
                <w:color w:val="92D050"/>
              </w:rPr>
              <w:t xml:space="preserve">(this is measurable, can create statistics) </w:t>
            </w:r>
          </w:p>
          <w:p w:rsidR="00073F62" w:rsidRPr="00AD3683" w:rsidRDefault="00073F62" w:rsidP="003172CD">
            <w:pPr>
              <w:pStyle w:val="NoSpacing"/>
            </w:pPr>
          </w:p>
          <w:p w:rsidR="00073F62" w:rsidRPr="00AD3683" w:rsidRDefault="00073F62" w:rsidP="003172CD">
            <w:pPr>
              <w:pStyle w:val="NoSpacing"/>
            </w:pPr>
            <w:r w:rsidRPr="00AD3683">
              <w:t xml:space="preserve">Strategies: </w:t>
            </w:r>
            <w:r w:rsidR="00B77E13" w:rsidRPr="007F1DC4">
              <w:rPr>
                <w:color w:val="92D050"/>
              </w:rPr>
              <w:t xml:space="preserve">(no specific outcomes yet, </w:t>
            </w:r>
            <w:r w:rsidR="00B306D8">
              <w:rPr>
                <w:color w:val="92D050"/>
              </w:rPr>
              <w:t>will replace strategies w/ outcomes @ Dec</w:t>
            </w:r>
            <w:r w:rsidR="00CB5E6E">
              <w:rPr>
                <w:color w:val="92D050"/>
              </w:rPr>
              <w:t>.</w:t>
            </w:r>
            <w:r w:rsidR="00B306D8">
              <w:rPr>
                <w:color w:val="92D050"/>
              </w:rPr>
              <w:t xml:space="preserve"> GIT m</w:t>
            </w:r>
            <w:r w:rsidR="00343032">
              <w:rPr>
                <w:color w:val="92D050"/>
              </w:rPr>
              <w:t>eeting</w:t>
            </w:r>
            <w:r w:rsidR="00B306D8">
              <w:rPr>
                <w:color w:val="92D050"/>
              </w:rPr>
              <w:t>)</w:t>
            </w:r>
            <w:r w:rsidR="00B77E13">
              <w:t xml:space="preserve"> </w:t>
            </w:r>
          </w:p>
          <w:p w:rsidR="00073F62" w:rsidRPr="00AD3683" w:rsidRDefault="00073F62" w:rsidP="00073F6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Provide a forum for mutual learning and exploration of scientific and management issues.</w:t>
            </w:r>
          </w:p>
          <w:p w:rsidR="00073F62" w:rsidRPr="00AD3683" w:rsidRDefault="00073F62" w:rsidP="00073F6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Develop information resources, including health and protection status tracking capabilities, and otherwise support communications in support of healthy watershed identification and protection.</w:t>
            </w:r>
          </w:p>
          <w:p w:rsidR="008C78FB" w:rsidRPr="003172CD" w:rsidRDefault="00073F62" w:rsidP="003172C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Develop the science that supports better characterization of healthy watershed functional values.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5</w:t>
            </w:r>
          </w:p>
        </w:tc>
        <w:tc>
          <w:tcPr>
            <w:tcW w:w="8730" w:type="dxa"/>
          </w:tcPr>
          <w:p w:rsidR="00DD2669" w:rsidRPr="00AD3683" w:rsidRDefault="008C78FB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Foster Stewardship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</w:p>
        </w:tc>
        <w:tc>
          <w:tcPr>
            <w:tcW w:w="8730" w:type="dxa"/>
          </w:tcPr>
          <w:p w:rsidR="008C78FB" w:rsidRPr="00AD3683" w:rsidRDefault="008C78FB" w:rsidP="008C78FB">
            <w:pPr>
              <w:rPr>
                <w:rFonts w:cstheme="minorHAnsi"/>
              </w:rPr>
            </w:pPr>
            <w:r w:rsidRPr="00AD3683">
              <w:rPr>
                <w:rFonts w:cstheme="minorHAnsi"/>
                <w:u w:val="single"/>
              </w:rPr>
              <w:t>Overarching Goal</w:t>
            </w:r>
            <w:r w:rsidRPr="00AD3683">
              <w:rPr>
                <w:rFonts w:cstheme="minorHAnsi"/>
              </w:rPr>
              <w:t>: To promote stewardship and assist citizens, communities and local governments in undertaking initiatives to achieve restoration and conservation in the Chesapeake region. </w:t>
            </w:r>
          </w:p>
          <w:p w:rsidR="008C78FB" w:rsidRPr="00AD3683" w:rsidRDefault="008C78FB" w:rsidP="008C78FB">
            <w:pPr>
              <w:rPr>
                <w:rFonts w:cstheme="minorHAnsi"/>
                <w:b/>
              </w:rPr>
            </w:pPr>
          </w:p>
          <w:p w:rsidR="008C78FB" w:rsidRPr="00AD3683" w:rsidRDefault="008C78FB" w:rsidP="008C78FB">
            <w:pPr>
              <w:rPr>
                <w:rFonts w:cstheme="minorHAnsi"/>
              </w:rPr>
            </w:pPr>
            <w:r w:rsidRPr="00AD3683">
              <w:rPr>
                <w:rFonts w:cstheme="minorHAnsi"/>
              </w:rPr>
              <w:t>Goal: Conserve landscapes treasured by citizens to maintain water quality and habitat; sustain working forests, farms and maritime communities; and conserve lands of cultural, indigenous and community value.</w:t>
            </w:r>
          </w:p>
          <w:p w:rsidR="008C78FB" w:rsidRPr="00AD3683" w:rsidRDefault="008C78FB" w:rsidP="008C78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Outcome: Protect an additional 2 million acres of lands throughout the watershed currently identified as high conservation priorities at the federal, state, or local level by 2025.</w:t>
            </w:r>
          </w:p>
          <w:p w:rsidR="008C78FB" w:rsidRPr="00AD3683" w:rsidRDefault="008C78FB" w:rsidP="008C78FB">
            <w:pPr>
              <w:rPr>
                <w:rFonts w:cstheme="minorHAnsi"/>
              </w:rPr>
            </w:pPr>
          </w:p>
          <w:p w:rsidR="008C78FB" w:rsidRPr="00AD3683" w:rsidRDefault="008C78FB" w:rsidP="008C78FB">
            <w:pPr>
              <w:rPr>
                <w:rFonts w:cstheme="minorHAnsi"/>
              </w:rPr>
            </w:pPr>
            <w:r w:rsidRPr="00AD3683">
              <w:rPr>
                <w:rFonts w:cstheme="minorHAnsi"/>
              </w:rPr>
              <w:t>Goal: Expand public access to the Bay and its tributaries through existing and new local, state and federal parks, refuges, reserves, trails and partner sites.</w:t>
            </w:r>
          </w:p>
          <w:p w:rsidR="008C78FB" w:rsidRPr="00AD3683" w:rsidRDefault="008C78FB" w:rsidP="008C78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Outcome: Increase public access by adding 300 new public access sites by 2025.</w:t>
            </w:r>
          </w:p>
          <w:p w:rsidR="008C78FB" w:rsidRPr="00AD3683" w:rsidRDefault="008C78FB" w:rsidP="008C78FB">
            <w:pPr>
              <w:rPr>
                <w:rFonts w:cstheme="minorHAnsi"/>
              </w:rPr>
            </w:pPr>
          </w:p>
          <w:p w:rsidR="008C78FB" w:rsidRPr="00AD3683" w:rsidRDefault="008C78FB" w:rsidP="008C78FB">
            <w:pPr>
              <w:rPr>
                <w:rFonts w:cstheme="minorHAnsi"/>
              </w:rPr>
            </w:pPr>
            <w:r w:rsidRPr="00AD3683">
              <w:rPr>
                <w:rFonts w:cstheme="minorHAnsi"/>
              </w:rPr>
              <w:t>Goal: Ensure that students in Chesapeake Bay Watershed states graduate environmentally literate with the tools they need to make informed choices to protect and restore the Chesapeake Bay.</w:t>
            </w:r>
          </w:p>
          <w:p w:rsidR="008C78FB" w:rsidRPr="003172CD" w:rsidRDefault="008C78FB" w:rsidP="003172C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3683">
              <w:rPr>
                <w:rFonts w:asciiTheme="minorHAnsi" w:hAnsiTheme="minorHAnsi" w:cstheme="minorHAnsi"/>
                <w:sz w:val="22"/>
                <w:szCs w:val="22"/>
              </w:rPr>
              <w:t>Outcome:  TBD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6</w:t>
            </w:r>
          </w:p>
        </w:tc>
        <w:tc>
          <w:tcPr>
            <w:tcW w:w="8730" w:type="dxa"/>
          </w:tcPr>
          <w:p w:rsidR="00DD2669" w:rsidRPr="00AD3683" w:rsidRDefault="00073F62">
            <w:pPr>
              <w:rPr>
                <w:rFonts w:cstheme="minorHAnsi"/>
                <w:b/>
              </w:rPr>
            </w:pPr>
            <w:r w:rsidRPr="00AD3683">
              <w:rPr>
                <w:rFonts w:cstheme="minorHAnsi"/>
                <w:b/>
              </w:rPr>
              <w:t>Partnering and Leadership</w:t>
            </w: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  <w:tr w:rsidR="00DD2669" w:rsidRPr="00AD3683" w:rsidTr="00DD2669">
        <w:tc>
          <w:tcPr>
            <w:tcW w:w="55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  <w:tc>
          <w:tcPr>
            <w:tcW w:w="8730" w:type="dxa"/>
          </w:tcPr>
          <w:p w:rsidR="00457FC5" w:rsidRPr="003172CD" w:rsidRDefault="008C78FB" w:rsidP="003172CD">
            <w:pPr>
              <w:pStyle w:val="NoSpacing"/>
            </w:pPr>
            <w:r w:rsidRPr="00AD3683">
              <w:rPr>
                <w:u w:val="single"/>
              </w:rPr>
              <w:t>Overarching Goal</w:t>
            </w:r>
            <w:r w:rsidR="00073F62" w:rsidRPr="00AD3683">
              <w:t xml:space="preserve">: </w:t>
            </w:r>
            <w:r w:rsidR="00AD3683" w:rsidRPr="00AD3683">
              <w:t>Continually improve governance and management to ensure Program effectiveness, efficiency, accountability and partner participation.</w:t>
            </w:r>
          </w:p>
          <w:p w:rsidR="00457FC5" w:rsidRDefault="00457FC5">
            <w:pPr>
              <w:rPr>
                <w:rFonts w:cstheme="minorHAnsi"/>
              </w:rPr>
            </w:pPr>
          </w:p>
          <w:p w:rsidR="00457FC5" w:rsidRPr="00AD3683" w:rsidRDefault="00457FC5">
            <w:pPr>
              <w:rPr>
                <w:rFonts w:cstheme="minorHAnsi"/>
              </w:rPr>
            </w:pPr>
          </w:p>
        </w:tc>
        <w:tc>
          <w:tcPr>
            <w:tcW w:w="288" w:type="dxa"/>
          </w:tcPr>
          <w:p w:rsidR="00DD2669" w:rsidRPr="00AD3683" w:rsidRDefault="00DD2669">
            <w:pPr>
              <w:rPr>
                <w:rFonts w:cstheme="minorHAnsi"/>
              </w:rPr>
            </w:pPr>
          </w:p>
        </w:tc>
      </w:tr>
    </w:tbl>
    <w:p w:rsidR="003172CD" w:rsidRDefault="003172CD" w:rsidP="003172CD">
      <w:pPr>
        <w:pStyle w:val="NoSpacing"/>
      </w:pPr>
    </w:p>
    <w:p w:rsidR="0066084E" w:rsidRDefault="003172CD" w:rsidP="003172CD">
      <w:pPr>
        <w:pStyle w:val="NoSpacing"/>
      </w:pPr>
      <w:r>
        <w:t xml:space="preserve">GAPS: </w:t>
      </w:r>
      <w:r w:rsidR="00A16C6D">
        <w:t xml:space="preserve">Toxic Contaminants, </w:t>
      </w:r>
      <w:r w:rsidR="00A16C6D" w:rsidRPr="003D3426">
        <w:rPr>
          <w:color w:val="92D050"/>
        </w:rPr>
        <w:t>Social/Economic Indicators</w:t>
      </w:r>
      <w:r w:rsidR="00A16C6D">
        <w:t xml:space="preserve"> </w:t>
      </w:r>
    </w:p>
    <w:sectPr w:rsidR="0066084E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480"/>
    <w:multiLevelType w:val="hybridMultilevel"/>
    <w:tmpl w:val="8EE8EC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B47EF"/>
    <w:multiLevelType w:val="hybridMultilevel"/>
    <w:tmpl w:val="13EEE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272DF"/>
    <w:multiLevelType w:val="hybridMultilevel"/>
    <w:tmpl w:val="2FECE7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F4E1B9F"/>
    <w:multiLevelType w:val="hybridMultilevel"/>
    <w:tmpl w:val="BF7CA448"/>
    <w:lvl w:ilvl="0" w:tplc="1F66E21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DC1F11"/>
    <w:multiLevelType w:val="hybridMultilevel"/>
    <w:tmpl w:val="F6B05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A1897"/>
    <w:multiLevelType w:val="hybridMultilevel"/>
    <w:tmpl w:val="0AD25470"/>
    <w:lvl w:ilvl="0" w:tplc="A510F868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B7080"/>
    <w:multiLevelType w:val="hybridMultilevel"/>
    <w:tmpl w:val="0134A588"/>
    <w:lvl w:ilvl="0" w:tplc="99362C9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65AAE"/>
    <w:multiLevelType w:val="hybridMultilevel"/>
    <w:tmpl w:val="4AF4D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803EE"/>
    <w:multiLevelType w:val="hybridMultilevel"/>
    <w:tmpl w:val="DF2E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66084E"/>
    <w:rsid w:val="000052CF"/>
    <w:rsid w:val="000143E6"/>
    <w:rsid w:val="00046701"/>
    <w:rsid w:val="0005344F"/>
    <w:rsid w:val="0005655D"/>
    <w:rsid w:val="00073F62"/>
    <w:rsid w:val="000850A8"/>
    <w:rsid w:val="000E36F1"/>
    <w:rsid w:val="000F3EC3"/>
    <w:rsid w:val="001D5445"/>
    <w:rsid w:val="002519CC"/>
    <w:rsid w:val="002645A0"/>
    <w:rsid w:val="0027015D"/>
    <w:rsid w:val="002767E2"/>
    <w:rsid w:val="003172CD"/>
    <w:rsid w:val="00343032"/>
    <w:rsid w:val="003457CF"/>
    <w:rsid w:val="00383E42"/>
    <w:rsid w:val="003B621D"/>
    <w:rsid w:val="003D3426"/>
    <w:rsid w:val="004177A9"/>
    <w:rsid w:val="00457FC5"/>
    <w:rsid w:val="0047268E"/>
    <w:rsid w:val="00491A4E"/>
    <w:rsid w:val="004C3BFE"/>
    <w:rsid w:val="004F3637"/>
    <w:rsid w:val="00514454"/>
    <w:rsid w:val="00552E25"/>
    <w:rsid w:val="005602B3"/>
    <w:rsid w:val="005753CE"/>
    <w:rsid w:val="005951C4"/>
    <w:rsid w:val="005A6D97"/>
    <w:rsid w:val="005B6F4C"/>
    <w:rsid w:val="005D4335"/>
    <w:rsid w:val="00604C60"/>
    <w:rsid w:val="006341FA"/>
    <w:rsid w:val="0066084E"/>
    <w:rsid w:val="00666321"/>
    <w:rsid w:val="00691E9E"/>
    <w:rsid w:val="006B413A"/>
    <w:rsid w:val="006C47A8"/>
    <w:rsid w:val="006D2AFE"/>
    <w:rsid w:val="006D67D9"/>
    <w:rsid w:val="00757FAB"/>
    <w:rsid w:val="00762115"/>
    <w:rsid w:val="00772D63"/>
    <w:rsid w:val="0078437C"/>
    <w:rsid w:val="007909B9"/>
    <w:rsid w:val="00795D39"/>
    <w:rsid w:val="007E6360"/>
    <w:rsid w:val="007F1DC4"/>
    <w:rsid w:val="007F53DB"/>
    <w:rsid w:val="00816E29"/>
    <w:rsid w:val="008268AB"/>
    <w:rsid w:val="008379BA"/>
    <w:rsid w:val="00846A7A"/>
    <w:rsid w:val="00854A23"/>
    <w:rsid w:val="0089524A"/>
    <w:rsid w:val="008C78FB"/>
    <w:rsid w:val="008F25B2"/>
    <w:rsid w:val="008F5FD3"/>
    <w:rsid w:val="0095162C"/>
    <w:rsid w:val="00960F0E"/>
    <w:rsid w:val="009A0D0A"/>
    <w:rsid w:val="009A1991"/>
    <w:rsid w:val="009A7E0E"/>
    <w:rsid w:val="009C4C18"/>
    <w:rsid w:val="009D070C"/>
    <w:rsid w:val="009F704C"/>
    <w:rsid w:val="00A16C6D"/>
    <w:rsid w:val="00A731B3"/>
    <w:rsid w:val="00A904D2"/>
    <w:rsid w:val="00A9516A"/>
    <w:rsid w:val="00AB6A77"/>
    <w:rsid w:val="00AC4BDF"/>
    <w:rsid w:val="00AD3683"/>
    <w:rsid w:val="00AE00E8"/>
    <w:rsid w:val="00AF4BCB"/>
    <w:rsid w:val="00B306D8"/>
    <w:rsid w:val="00B37B50"/>
    <w:rsid w:val="00B70C80"/>
    <w:rsid w:val="00B73739"/>
    <w:rsid w:val="00B77E13"/>
    <w:rsid w:val="00B84D81"/>
    <w:rsid w:val="00B94115"/>
    <w:rsid w:val="00BA6548"/>
    <w:rsid w:val="00BE2BF3"/>
    <w:rsid w:val="00BE6E2A"/>
    <w:rsid w:val="00C05590"/>
    <w:rsid w:val="00C3237A"/>
    <w:rsid w:val="00C41EB8"/>
    <w:rsid w:val="00C4770D"/>
    <w:rsid w:val="00C5225A"/>
    <w:rsid w:val="00C52D9A"/>
    <w:rsid w:val="00C5765F"/>
    <w:rsid w:val="00C6123E"/>
    <w:rsid w:val="00C74F7D"/>
    <w:rsid w:val="00C82C33"/>
    <w:rsid w:val="00CB5E6E"/>
    <w:rsid w:val="00CD4D0E"/>
    <w:rsid w:val="00CD5F9A"/>
    <w:rsid w:val="00CF1DB8"/>
    <w:rsid w:val="00D331D4"/>
    <w:rsid w:val="00D35202"/>
    <w:rsid w:val="00D5568B"/>
    <w:rsid w:val="00D6603F"/>
    <w:rsid w:val="00DC2186"/>
    <w:rsid w:val="00DD2669"/>
    <w:rsid w:val="00DE0B6F"/>
    <w:rsid w:val="00DF313F"/>
    <w:rsid w:val="00DF7D5E"/>
    <w:rsid w:val="00E003B7"/>
    <w:rsid w:val="00E02AFB"/>
    <w:rsid w:val="00E154E9"/>
    <w:rsid w:val="00E446F0"/>
    <w:rsid w:val="00E50FC4"/>
    <w:rsid w:val="00E57161"/>
    <w:rsid w:val="00E80798"/>
    <w:rsid w:val="00EA581E"/>
    <w:rsid w:val="00F4447C"/>
    <w:rsid w:val="00F52121"/>
    <w:rsid w:val="00F65EDA"/>
    <w:rsid w:val="00F96006"/>
    <w:rsid w:val="00FA7CC7"/>
    <w:rsid w:val="00FC0190"/>
    <w:rsid w:val="00FC386A"/>
    <w:rsid w:val="00FD0568"/>
    <w:rsid w:val="00FD6453"/>
    <w:rsid w:val="00FF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E2"/>
  </w:style>
  <w:style w:type="paragraph" w:styleId="Heading1">
    <w:name w:val="heading 1"/>
    <w:basedOn w:val="Normal"/>
    <w:next w:val="Normal"/>
    <w:link w:val="Heading1Char"/>
    <w:uiPriority w:val="9"/>
    <w:qFormat/>
    <w:rsid w:val="00276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autoRedefine/>
    <w:uiPriority w:val="99"/>
    <w:qFormat/>
    <w:rsid w:val="003172C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276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D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Tim Wilke</cp:lastModifiedBy>
  <cp:revision>94</cp:revision>
  <cp:lastPrinted>2012-10-31T21:27:00Z</cp:lastPrinted>
  <dcterms:created xsi:type="dcterms:W3CDTF">2012-10-31T20:13:00Z</dcterms:created>
  <dcterms:modified xsi:type="dcterms:W3CDTF">2012-10-31T21:35:00Z</dcterms:modified>
</cp:coreProperties>
</file>