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64691" w14:textId="77777777" w:rsidR="00214732" w:rsidRPr="00274F2B" w:rsidRDefault="00214732" w:rsidP="00214732">
      <w:pPr>
        <w:autoSpaceDE w:val="0"/>
        <w:autoSpaceDN w:val="0"/>
        <w:adjustRightInd w:val="0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2B2A757F" wp14:editId="16EA562A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DEC43" w14:textId="77777777" w:rsidR="00214732" w:rsidRDefault="00214732" w:rsidP="00214732">
      <w:pPr>
        <w:autoSpaceDE w:val="0"/>
        <w:autoSpaceDN w:val="0"/>
        <w:adjustRightInd w:val="0"/>
        <w:rPr>
          <w:rFonts w:cstheme="minorHAnsi"/>
          <w:b/>
        </w:rPr>
      </w:pPr>
    </w:p>
    <w:p w14:paraId="770D9A08" w14:textId="77777777" w:rsidR="00214732" w:rsidRPr="00BC6FE4" w:rsidRDefault="00214732" w:rsidP="00214732">
      <w:pPr>
        <w:widowControl w:val="0"/>
        <w:rPr>
          <w:rFonts w:cstheme="minorHAnsi"/>
          <w:b/>
          <w:sz w:val="20"/>
        </w:rPr>
      </w:pPr>
    </w:p>
    <w:p w14:paraId="5FDB20FC" w14:textId="77777777" w:rsidR="00214732" w:rsidRDefault="00214732" w:rsidP="00214732">
      <w:pPr>
        <w:jc w:val="center"/>
        <w:rPr>
          <w:rFonts w:cstheme="minorHAnsi"/>
          <w:b/>
          <w:sz w:val="28"/>
        </w:rPr>
      </w:pPr>
    </w:p>
    <w:p w14:paraId="2E1D33BA" w14:textId="77777777" w:rsidR="00214732" w:rsidRDefault="00214732" w:rsidP="00214732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315629EF" w14:textId="581C2C55" w:rsidR="00214732" w:rsidRDefault="00507E6D" w:rsidP="00214732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Actions and Decisions</w:t>
      </w:r>
      <w:r w:rsidR="00D15BE1">
        <w:rPr>
          <w:rFonts w:asciiTheme="minorHAnsi" w:hAnsiTheme="minorHAnsi" w:cstheme="minorHAnsi"/>
          <w:b/>
        </w:rPr>
        <w:t xml:space="preserve"> </w:t>
      </w:r>
      <w:r w:rsidR="00D15BE1" w:rsidRPr="00D15BE1">
        <w:rPr>
          <w:rFonts w:asciiTheme="minorHAnsi" w:hAnsiTheme="minorHAnsi" w:cstheme="minorHAnsi"/>
          <w:b/>
          <w:color w:val="FF0000"/>
        </w:rPr>
        <w:t>Annotated</w:t>
      </w:r>
    </w:p>
    <w:p w14:paraId="04C1B2AA" w14:textId="579E4D52" w:rsidR="00507E6D" w:rsidRDefault="00507E6D" w:rsidP="00214732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Management Board Meeting</w:t>
      </w:r>
    </w:p>
    <w:p w14:paraId="5F22DDA8" w14:textId="4CBC8215" w:rsidR="00507E6D" w:rsidRDefault="00507E6D" w:rsidP="00214732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February 11, 2016</w:t>
      </w:r>
    </w:p>
    <w:p w14:paraId="76D73186" w14:textId="77777777" w:rsidR="00507E6D" w:rsidRDefault="00507E6D" w:rsidP="00214732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</w:p>
    <w:p w14:paraId="3893CFFA" w14:textId="199E6BAF" w:rsidR="00507E6D" w:rsidRPr="00214732" w:rsidRDefault="00507E6D" w:rsidP="00214732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Program Update</w:t>
      </w:r>
    </w:p>
    <w:p w14:paraId="5193749D" w14:textId="340CD614" w:rsidR="00214732" w:rsidRDefault="00214732" w:rsidP="00AF489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214732">
        <w:rPr>
          <w:rFonts w:asciiTheme="minorHAnsi" w:hAnsiTheme="minorHAnsi" w:cstheme="minorHAnsi"/>
          <w:u w:val="single"/>
        </w:rPr>
        <w:t>Decision</w:t>
      </w:r>
      <w:r w:rsidRPr="0021473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The MB concurred with the Habitat Goal Team’s </w:t>
      </w:r>
      <w:r w:rsidR="00F908E7">
        <w:rPr>
          <w:rFonts w:asciiTheme="minorHAnsi" w:hAnsiTheme="minorHAnsi" w:cstheme="minorHAnsi"/>
        </w:rPr>
        <w:t>recommendation to select</w:t>
      </w:r>
      <w:r>
        <w:rPr>
          <w:rFonts w:asciiTheme="minorHAnsi" w:hAnsiTheme="minorHAnsi" w:cstheme="minorHAnsi"/>
        </w:rPr>
        <w:t xml:space="preserve"> Christine Conn </w:t>
      </w:r>
      <w:r w:rsidR="00F908E7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GIT chair and David Whitehurst as vice chair starting April </w:t>
      </w:r>
      <w:r w:rsidR="003819D5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. Jana Davis will stay on as chair until that time with Christine Conn as interim vice chair. Later in the year, the GIT </w:t>
      </w:r>
      <w:r w:rsidR="00F908E7">
        <w:rPr>
          <w:rFonts w:asciiTheme="minorHAnsi" w:hAnsiTheme="minorHAnsi" w:cstheme="minorHAnsi"/>
        </w:rPr>
        <w:t xml:space="preserve">may </w:t>
      </w:r>
      <w:r>
        <w:rPr>
          <w:rFonts w:asciiTheme="minorHAnsi" w:hAnsiTheme="minorHAnsi" w:cstheme="minorHAnsi"/>
        </w:rPr>
        <w:t xml:space="preserve">propose that Christine Conn and David Whitehurst become co-chairs. </w:t>
      </w:r>
      <w:r w:rsidR="00507E6D" w:rsidRPr="00507E6D">
        <w:rPr>
          <w:rFonts w:asciiTheme="minorHAnsi" w:hAnsiTheme="minorHAnsi" w:cstheme="minorHAnsi"/>
          <w:color w:val="FF0000"/>
        </w:rPr>
        <w:t>Completed</w:t>
      </w:r>
      <w:r w:rsidR="00511D2B">
        <w:rPr>
          <w:rFonts w:asciiTheme="minorHAnsi" w:hAnsiTheme="minorHAnsi" w:cstheme="minorHAnsi"/>
          <w:color w:val="FF0000"/>
        </w:rPr>
        <w:t>.</w:t>
      </w:r>
    </w:p>
    <w:p w14:paraId="20ED8D1E" w14:textId="701E1AD7" w:rsidR="00214732" w:rsidRDefault="00214732" w:rsidP="00AF489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214732">
        <w:rPr>
          <w:rFonts w:asciiTheme="minorHAnsi" w:hAnsiTheme="minorHAnsi" w:cstheme="minorHAnsi"/>
          <w:u w:val="single"/>
        </w:rPr>
        <w:t>Action</w:t>
      </w:r>
      <w:r>
        <w:rPr>
          <w:rFonts w:asciiTheme="minorHAnsi" w:hAnsiTheme="minorHAnsi" w:cstheme="minorHAnsi"/>
        </w:rPr>
        <w:t xml:space="preserve">:  The planning committee for the 2016 Chesapeake Executive Council meeting will begin meetings in the next few weeks. Partners are requested to provide a representative to Carin Bisland or Greg Barranco by </w:t>
      </w:r>
      <w:r w:rsidR="000241BE">
        <w:rPr>
          <w:rFonts w:asciiTheme="minorHAnsi" w:hAnsiTheme="minorHAnsi" w:cstheme="minorHAnsi"/>
        </w:rPr>
        <w:t>Friday, February 19.</w:t>
      </w:r>
      <w:r w:rsidR="00511D2B">
        <w:rPr>
          <w:rFonts w:asciiTheme="minorHAnsi" w:hAnsiTheme="minorHAnsi" w:cstheme="minorHAnsi"/>
        </w:rPr>
        <w:t xml:space="preserve">  </w:t>
      </w:r>
      <w:r w:rsidR="00511D2B">
        <w:rPr>
          <w:rFonts w:asciiTheme="minorHAnsi" w:hAnsiTheme="minorHAnsi" w:cstheme="minorHAnsi"/>
          <w:color w:val="FF0000"/>
        </w:rPr>
        <w:t xml:space="preserve">In progress. </w:t>
      </w:r>
    </w:p>
    <w:p w14:paraId="544B88D2" w14:textId="2FC6604B" w:rsidR="000241BE" w:rsidRPr="00065D98" w:rsidRDefault="000241BE" w:rsidP="00CF335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241BE">
        <w:rPr>
          <w:rFonts w:asciiTheme="minorHAnsi" w:hAnsiTheme="minorHAnsi" w:cstheme="minorHAnsi"/>
          <w:u w:val="single"/>
        </w:rPr>
        <w:t>Action</w:t>
      </w:r>
      <w:r>
        <w:rPr>
          <w:rFonts w:asciiTheme="minorHAnsi" w:hAnsiTheme="minorHAnsi" w:cstheme="minorHAnsi"/>
        </w:rPr>
        <w:t>: CBP will provide MB members with an update on the planning activities for the upcoming Environmental Finance Symposium</w:t>
      </w:r>
      <w:r w:rsidR="00F908E7">
        <w:rPr>
          <w:rFonts w:asciiTheme="minorHAnsi" w:hAnsiTheme="minorHAnsi" w:cstheme="minorHAnsi"/>
        </w:rPr>
        <w:t xml:space="preserve"> and will provide meeting minutes from the Steering Committee and Planning Committee meetings</w:t>
      </w:r>
      <w:r>
        <w:rPr>
          <w:rFonts w:asciiTheme="minorHAnsi" w:hAnsiTheme="minorHAnsi" w:cstheme="minorHAnsi"/>
        </w:rPr>
        <w:t xml:space="preserve">. </w:t>
      </w:r>
      <w:r w:rsidR="00B1453B" w:rsidRPr="00507E6D">
        <w:rPr>
          <w:rFonts w:asciiTheme="minorHAnsi" w:hAnsiTheme="minorHAnsi" w:cstheme="minorHAnsi"/>
          <w:color w:val="FF0000"/>
        </w:rPr>
        <w:t>Completed</w:t>
      </w:r>
      <w:r w:rsidR="00B1453B">
        <w:rPr>
          <w:rFonts w:asciiTheme="minorHAnsi" w:hAnsiTheme="minorHAnsi" w:cstheme="minorHAnsi"/>
          <w:color w:val="FF0000"/>
        </w:rPr>
        <w:t>.</w:t>
      </w:r>
    </w:p>
    <w:p w14:paraId="7E089516" w14:textId="625A0F61" w:rsidR="00507E6D" w:rsidRPr="00507E6D" w:rsidRDefault="00065D98" w:rsidP="00065D9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241BE">
        <w:rPr>
          <w:rFonts w:asciiTheme="minorHAnsi" w:hAnsiTheme="minorHAnsi" w:cstheme="minorHAnsi"/>
          <w:u w:val="single"/>
        </w:rPr>
        <w:t>Action</w:t>
      </w:r>
      <w:r>
        <w:rPr>
          <w:rFonts w:asciiTheme="minorHAnsi" w:hAnsiTheme="minorHAnsi" w:cstheme="minorHAnsi"/>
        </w:rPr>
        <w:t>: CBP will provide MB members with a copy of the letter from Governor McAuliff</w:t>
      </w:r>
      <w:r w:rsidR="003819D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to US Department of Education Acting Secretary John B. King, Jr. requesting greater coordination and collaboration between the Department and the Partnership.  </w:t>
      </w:r>
      <w:r w:rsidR="00511D2B" w:rsidRPr="00507E6D">
        <w:rPr>
          <w:rFonts w:asciiTheme="minorHAnsi" w:hAnsiTheme="minorHAnsi" w:cstheme="minorHAnsi"/>
          <w:color w:val="FF0000"/>
        </w:rPr>
        <w:t>Completed</w:t>
      </w:r>
      <w:r w:rsidR="00511D2B">
        <w:rPr>
          <w:rFonts w:asciiTheme="minorHAnsi" w:hAnsiTheme="minorHAnsi" w:cstheme="minorHAnsi"/>
          <w:color w:val="FF0000"/>
        </w:rPr>
        <w:t>.</w:t>
      </w:r>
    </w:p>
    <w:p w14:paraId="77D0744F" w14:textId="006E9FD6" w:rsidR="00214732" w:rsidRPr="000241BE" w:rsidRDefault="000241BE" w:rsidP="00CF335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241BE">
        <w:rPr>
          <w:rFonts w:asciiTheme="minorHAnsi" w:hAnsiTheme="minorHAnsi" w:cstheme="minorHAnsi"/>
          <w:u w:val="single"/>
        </w:rPr>
        <w:t>Note</w:t>
      </w:r>
      <w:r>
        <w:rPr>
          <w:rFonts w:asciiTheme="minorHAnsi" w:hAnsiTheme="minorHAnsi" w:cstheme="minorHAnsi"/>
        </w:rPr>
        <w:t xml:space="preserve">: The Alliance for the Chesapeake Bay announced a new CBPO communications director: Rachel </w:t>
      </w:r>
      <w:proofErr w:type="spellStart"/>
      <w:r w:rsidR="00F908E7">
        <w:rPr>
          <w:rFonts w:asciiTheme="minorHAnsi" w:hAnsiTheme="minorHAnsi" w:cstheme="minorHAnsi"/>
        </w:rPr>
        <w:t>Felver</w:t>
      </w:r>
      <w:proofErr w:type="spellEnd"/>
      <w:r>
        <w:rPr>
          <w:rFonts w:asciiTheme="minorHAnsi" w:hAnsiTheme="minorHAnsi" w:cstheme="minorHAnsi"/>
        </w:rPr>
        <w:t xml:space="preserve">. Ms. </w:t>
      </w:r>
      <w:proofErr w:type="spellStart"/>
      <w:r w:rsidR="00F908E7">
        <w:rPr>
          <w:rFonts w:asciiTheme="minorHAnsi" w:hAnsiTheme="minorHAnsi" w:cstheme="minorHAnsi"/>
        </w:rPr>
        <w:t>Felver</w:t>
      </w:r>
      <w:proofErr w:type="spellEnd"/>
      <w:r w:rsidR="00F908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the current communications writer for the National Aquarium and is a former communications </w:t>
      </w:r>
      <w:r w:rsidR="004851AF">
        <w:rPr>
          <w:rFonts w:asciiTheme="minorHAnsi" w:hAnsiTheme="minorHAnsi" w:cstheme="minorHAnsi"/>
        </w:rPr>
        <w:t>director for</w:t>
      </w:r>
      <w:r>
        <w:rPr>
          <w:rFonts w:asciiTheme="minorHAnsi" w:hAnsiTheme="minorHAnsi" w:cstheme="minorHAnsi"/>
        </w:rPr>
        <w:t xml:space="preserve"> EPA’s Office of Environmental Information. She is expected to begin working at the CBPO on February 29. </w:t>
      </w:r>
      <w:r w:rsidR="00A65844" w:rsidRPr="00507E6D">
        <w:rPr>
          <w:rFonts w:asciiTheme="minorHAnsi" w:hAnsiTheme="minorHAnsi" w:cstheme="minorHAnsi"/>
          <w:color w:val="FF0000"/>
        </w:rPr>
        <w:t>Completed</w:t>
      </w:r>
      <w:r w:rsidR="00A65844">
        <w:rPr>
          <w:rFonts w:asciiTheme="minorHAnsi" w:hAnsiTheme="minorHAnsi" w:cstheme="minorHAnsi"/>
          <w:color w:val="FF0000"/>
        </w:rPr>
        <w:t>.</w:t>
      </w:r>
    </w:p>
    <w:p w14:paraId="130AF7E8" w14:textId="4102F2F8" w:rsidR="000241BE" w:rsidRPr="000241BE" w:rsidRDefault="000241BE" w:rsidP="000241BE">
      <w:pPr>
        <w:pStyle w:val="ListParagraph"/>
        <w:widowControl w:val="0"/>
        <w:numPr>
          <w:ilvl w:val="0"/>
          <w:numId w:val="1"/>
        </w:numPr>
        <w:tabs>
          <w:tab w:val="center" w:pos="4680"/>
        </w:tabs>
        <w:spacing w:after="0" w:line="240" w:lineRule="auto"/>
        <w:rPr>
          <w:sz w:val="20"/>
        </w:rPr>
      </w:pPr>
      <w:r w:rsidRPr="000241BE">
        <w:rPr>
          <w:rFonts w:asciiTheme="minorHAnsi" w:hAnsiTheme="minorHAnsi" w:cstheme="minorHAnsi"/>
          <w:u w:val="single"/>
        </w:rPr>
        <w:t>Note</w:t>
      </w:r>
      <w:r w:rsidRPr="000241BE">
        <w:rPr>
          <w:rFonts w:asciiTheme="minorHAnsi" w:hAnsiTheme="minorHAnsi" w:cstheme="minorHAnsi"/>
        </w:rPr>
        <w:t xml:space="preserve">: A </w:t>
      </w:r>
      <w:r w:rsidRPr="00376C70">
        <w:t>webinar to seek public input on the CBP Diversity Workplan is planned for Thursday February 25, 2016</w:t>
      </w:r>
      <w:r>
        <w:t xml:space="preserve"> from 6</w:t>
      </w:r>
      <w:r w:rsidRPr="00376C70">
        <w:t>:00 p.m. – 7:00 p.m.</w:t>
      </w:r>
      <w:r>
        <w:t xml:space="preserve"> More information at </w:t>
      </w:r>
      <w:hyperlink r:id="rId6" w:history="1">
        <w:r w:rsidRPr="00507E6D">
          <w:rPr>
            <w:rStyle w:val="Hyperlink"/>
            <w:i/>
          </w:rPr>
          <w:t>www.chesapeakebay.net/calendar/event/23551/</w:t>
        </w:r>
      </w:hyperlink>
      <w:r w:rsidR="00507E6D">
        <w:rPr>
          <w:rStyle w:val="Hyperlink"/>
          <w:u w:val="none"/>
        </w:rPr>
        <w:t xml:space="preserve"> </w:t>
      </w:r>
      <w:r w:rsidR="00A65844" w:rsidRPr="00507E6D">
        <w:rPr>
          <w:rFonts w:asciiTheme="minorHAnsi" w:hAnsiTheme="minorHAnsi" w:cstheme="minorHAnsi"/>
          <w:color w:val="FF0000"/>
        </w:rPr>
        <w:t>Completed</w:t>
      </w:r>
      <w:r w:rsidR="00A65844">
        <w:rPr>
          <w:rFonts w:asciiTheme="minorHAnsi" w:hAnsiTheme="minorHAnsi" w:cstheme="minorHAnsi"/>
          <w:color w:val="FF0000"/>
        </w:rPr>
        <w:t>.</w:t>
      </w:r>
    </w:p>
    <w:p w14:paraId="26D546D7" w14:textId="77777777" w:rsidR="006415BA" w:rsidRDefault="000241BE" w:rsidP="000241BE">
      <w:pPr>
        <w:pStyle w:val="ListParagraph"/>
        <w:widowControl w:val="0"/>
        <w:numPr>
          <w:ilvl w:val="0"/>
          <w:numId w:val="1"/>
        </w:numPr>
        <w:tabs>
          <w:tab w:val="center" w:pos="4680"/>
        </w:tabs>
        <w:spacing w:after="0" w:line="240" w:lineRule="auto"/>
        <w:rPr>
          <w:rFonts w:asciiTheme="minorHAnsi" w:hAnsiTheme="minorHAnsi" w:cstheme="minorHAnsi"/>
        </w:rPr>
      </w:pPr>
      <w:r w:rsidRPr="000241BE">
        <w:rPr>
          <w:rFonts w:asciiTheme="minorHAnsi" w:hAnsiTheme="minorHAnsi" w:cstheme="minorHAnsi"/>
          <w:u w:val="single"/>
        </w:rPr>
        <w:t>Note</w:t>
      </w:r>
      <w:r w:rsidRPr="000241BE">
        <w:rPr>
          <w:rFonts w:asciiTheme="minorHAnsi" w:hAnsiTheme="minorHAnsi" w:cstheme="minorHAnsi"/>
        </w:rPr>
        <w:t xml:space="preserve">: </w:t>
      </w:r>
      <w:r w:rsidR="006415BA" w:rsidRPr="000241BE">
        <w:rPr>
          <w:rFonts w:asciiTheme="minorHAnsi" w:hAnsiTheme="minorHAnsi" w:cstheme="minorHAnsi"/>
        </w:rPr>
        <w:t xml:space="preserve">NOAA </w:t>
      </w:r>
      <w:r>
        <w:rPr>
          <w:rFonts w:asciiTheme="minorHAnsi" w:hAnsiTheme="minorHAnsi" w:cstheme="minorHAnsi"/>
        </w:rPr>
        <w:t>plans to</w:t>
      </w:r>
      <w:r w:rsidR="006415BA" w:rsidRPr="000241BE">
        <w:rPr>
          <w:rFonts w:asciiTheme="minorHAnsi" w:hAnsiTheme="minorHAnsi" w:cstheme="minorHAnsi"/>
        </w:rPr>
        <w:t xml:space="preserve"> release </w:t>
      </w:r>
      <w:r>
        <w:rPr>
          <w:rFonts w:asciiTheme="minorHAnsi" w:hAnsiTheme="minorHAnsi" w:cstheme="minorHAnsi"/>
        </w:rPr>
        <w:t xml:space="preserve">a fact sheet on the preliminary </w:t>
      </w:r>
      <w:r w:rsidR="006415BA" w:rsidRPr="000241BE">
        <w:rPr>
          <w:rFonts w:asciiTheme="minorHAnsi" w:hAnsiTheme="minorHAnsi" w:cstheme="minorHAnsi"/>
        </w:rPr>
        <w:t xml:space="preserve">data </w:t>
      </w:r>
      <w:r>
        <w:rPr>
          <w:rFonts w:asciiTheme="minorHAnsi" w:hAnsiTheme="minorHAnsi" w:cstheme="minorHAnsi"/>
        </w:rPr>
        <w:t xml:space="preserve">and findings </w:t>
      </w:r>
      <w:r w:rsidR="006415BA" w:rsidRPr="000241BE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>the H</w:t>
      </w:r>
      <w:r w:rsidR="006415BA" w:rsidRPr="000241BE">
        <w:rPr>
          <w:rFonts w:asciiTheme="minorHAnsi" w:hAnsiTheme="minorHAnsi" w:cstheme="minorHAnsi"/>
        </w:rPr>
        <w:t xml:space="preserve">arris </w:t>
      </w:r>
      <w:r>
        <w:rPr>
          <w:rFonts w:asciiTheme="minorHAnsi" w:hAnsiTheme="minorHAnsi" w:cstheme="minorHAnsi"/>
        </w:rPr>
        <w:t>C</w:t>
      </w:r>
      <w:r w:rsidR="006415BA" w:rsidRPr="000241BE">
        <w:rPr>
          <w:rFonts w:asciiTheme="minorHAnsi" w:hAnsiTheme="minorHAnsi" w:cstheme="minorHAnsi"/>
        </w:rPr>
        <w:t xml:space="preserve">reek </w:t>
      </w:r>
      <w:r>
        <w:rPr>
          <w:rFonts w:asciiTheme="minorHAnsi" w:hAnsiTheme="minorHAnsi" w:cstheme="minorHAnsi"/>
        </w:rPr>
        <w:t xml:space="preserve">Oyster Reef Restoration Program in the next few weeks. </w:t>
      </w:r>
    </w:p>
    <w:p w14:paraId="5F0B6B7D" w14:textId="292FE20F" w:rsidR="003819D5" w:rsidRPr="000241BE" w:rsidRDefault="003819D5" w:rsidP="000241BE">
      <w:pPr>
        <w:pStyle w:val="ListParagraph"/>
        <w:widowControl w:val="0"/>
        <w:numPr>
          <w:ilvl w:val="0"/>
          <w:numId w:val="1"/>
        </w:numPr>
        <w:tabs>
          <w:tab w:val="center" w:pos="468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Note</w:t>
      </w:r>
      <w:r w:rsidRPr="001B00A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4851AF">
        <w:rPr>
          <w:rFonts w:asciiTheme="minorHAnsi" w:hAnsiTheme="minorHAnsi" w:cstheme="minorHAnsi"/>
        </w:rPr>
        <w:t>The Water Quality Goal Team will host two webinars on nutrient and sediment trends in the Chesapeake Bay Watershed</w:t>
      </w:r>
      <w:r>
        <w:rPr>
          <w:rFonts w:asciiTheme="minorHAnsi" w:hAnsiTheme="minorHAnsi" w:cstheme="minorHAnsi"/>
        </w:rPr>
        <w:t xml:space="preserve">. The </w:t>
      </w:r>
      <w:r w:rsidR="004851AF">
        <w:rPr>
          <w:rFonts w:asciiTheme="minorHAnsi" w:hAnsiTheme="minorHAnsi" w:cstheme="minorHAnsi"/>
        </w:rPr>
        <w:t xml:space="preserve">first </w:t>
      </w:r>
      <w:r>
        <w:rPr>
          <w:rFonts w:asciiTheme="minorHAnsi" w:hAnsiTheme="minorHAnsi" w:cstheme="minorHAnsi"/>
        </w:rPr>
        <w:t>webina</w:t>
      </w:r>
      <w:r w:rsidR="004851AF">
        <w:rPr>
          <w:rFonts w:asciiTheme="minorHAnsi" w:hAnsiTheme="minorHAnsi" w:cstheme="minorHAnsi"/>
        </w:rPr>
        <w:t xml:space="preserve">r is scheduled for </w:t>
      </w:r>
      <w:r>
        <w:rPr>
          <w:rFonts w:asciiTheme="minorHAnsi" w:hAnsiTheme="minorHAnsi" w:cstheme="minorHAnsi"/>
        </w:rPr>
        <w:t xml:space="preserve">February 25 and the second will be in </w:t>
      </w:r>
      <w:r w:rsidR="004851A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id-March. The webinars </w:t>
      </w:r>
      <w:r w:rsidR="00D77D67">
        <w:rPr>
          <w:rFonts w:asciiTheme="minorHAnsi" w:hAnsiTheme="minorHAnsi" w:cstheme="minorHAnsi"/>
        </w:rPr>
        <w:t>are intended to</w:t>
      </w:r>
      <w:r>
        <w:rPr>
          <w:rFonts w:asciiTheme="minorHAnsi" w:hAnsiTheme="minorHAnsi" w:cstheme="minorHAnsi"/>
        </w:rPr>
        <w:t xml:space="preserve"> provide </w:t>
      </w:r>
      <w:r w:rsidR="00D77D67">
        <w:rPr>
          <w:rFonts w:asciiTheme="minorHAnsi" w:hAnsiTheme="minorHAnsi" w:cstheme="minorHAnsi"/>
        </w:rPr>
        <w:t xml:space="preserve">participants with a deeper understanding about the </w:t>
      </w:r>
      <w:r>
        <w:rPr>
          <w:rFonts w:asciiTheme="minorHAnsi" w:hAnsiTheme="minorHAnsi" w:cstheme="minorHAnsi"/>
        </w:rPr>
        <w:t xml:space="preserve">trends </w:t>
      </w:r>
      <w:r w:rsidR="00D77D67">
        <w:rPr>
          <w:rFonts w:asciiTheme="minorHAnsi" w:hAnsiTheme="minorHAnsi" w:cstheme="minorHAnsi"/>
        </w:rPr>
        <w:t xml:space="preserve">report </w:t>
      </w:r>
      <w:r>
        <w:rPr>
          <w:rFonts w:asciiTheme="minorHAnsi" w:hAnsiTheme="minorHAnsi" w:cstheme="minorHAnsi"/>
        </w:rPr>
        <w:t xml:space="preserve">and how to </w:t>
      </w:r>
      <w:r w:rsidR="00D77D67">
        <w:rPr>
          <w:rFonts w:asciiTheme="minorHAnsi" w:hAnsiTheme="minorHAnsi" w:cstheme="minorHAnsi"/>
        </w:rPr>
        <w:t xml:space="preserve">pull additional </w:t>
      </w:r>
      <w:r>
        <w:rPr>
          <w:rFonts w:asciiTheme="minorHAnsi" w:hAnsiTheme="minorHAnsi" w:cstheme="minorHAnsi"/>
        </w:rPr>
        <w:t xml:space="preserve">information </w:t>
      </w:r>
      <w:r w:rsidR="00D77D67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>the website.</w:t>
      </w:r>
      <w:r w:rsidR="00A65844">
        <w:rPr>
          <w:rFonts w:asciiTheme="minorHAnsi" w:hAnsiTheme="minorHAnsi" w:cstheme="minorHAnsi"/>
        </w:rPr>
        <w:t xml:space="preserve"> </w:t>
      </w:r>
    </w:p>
    <w:p w14:paraId="54277BE4" w14:textId="77777777" w:rsidR="00065D98" w:rsidRPr="00DD186C" w:rsidRDefault="00065D98" w:rsidP="00DD186C">
      <w:pPr>
        <w:pStyle w:val="ListParagraph"/>
        <w:widowControl w:val="0"/>
        <w:tabs>
          <w:tab w:val="center" w:pos="4680"/>
        </w:tabs>
        <w:spacing w:after="0" w:line="240" w:lineRule="auto"/>
        <w:rPr>
          <w:rFonts w:asciiTheme="minorHAnsi" w:hAnsiTheme="minorHAnsi" w:cstheme="minorHAnsi"/>
        </w:rPr>
      </w:pPr>
    </w:p>
    <w:p w14:paraId="09C8BFBC" w14:textId="77777777" w:rsidR="00B0451D" w:rsidRDefault="00065D98" w:rsidP="00DD186C">
      <w:pPr>
        <w:spacing w:after="0"/>
      </w:pPr>
      <w:r w:rsidRPr="00DD186C">
        <w:rPr>
          <w:b/>
        </w:rPr>
        <w:t>Science</w:t>
      </w:r>
      <w:r>
        <w:rPr>
          <w:rFonts w:cstheme="minorHAnsi"/>
          <w:b/>
        </w:rPr>
        <w:t xml:space="preserve"> Needs of the Goal Teams for Agreement Outcomes</w:t>
      </w:r>
      <w:r>
        <w:rPr>
          <w:rFonts w:cstheme="minorHAnsi"/>
          <w:b/>
        </w:rPr>
        <w:tab/>
      </w:r>
    </w:p>
    <w:p w14:paraId="24688891" w14:textId="5181AF17" w:rsidR="00737B2D" w:rsidRPr="00737B2D" w:rsidRDefault="00737B2D" w:rsidP="00737B2D">
      <w:pPr>
        <w:pStyle w:val="ListParagraph"/>
        <w:numPr>
          <w:ilvl w:val="0"/>
          <w:numId w:val="1"/>
        </w:numPr>
      </w:pPr>
      <w:r w:rsidRPr="000241BE">
        <w:rPr>
          <w:rFonts w:asciiTheme="minorHAnsi" w:hAnsiTheme="minorHAnsi" w:cstheme="minorHAnsi"/>
          <w:u w:val="single"/>
        </w:rPr>
        <w:t>Action</w:t>
      </w:r>
      <w:r>
        <w:rPr>
          <w:rFonts w:asciiTheme="minorHAnsi" w:hAnsiTheme="minorHAnsi" w:cstheme="minorHAnsi"/>
        </w:rPr>
        <w:t>:</w:t>
      </w:r>
      <w:r>
        <w:rPr>
          <w:rFonts w:cstheme="minorHAnsi"/>
        </w:rPr>
        <w:t xml:space="preserve"> </w:t>
      </w:r>
      <w:r>
        <w:t>STAR agreed to</w:t>
      </w:r>
      <w:r w:rsidR="00DE0321">
        <w:t xml:space="preserve"> prepare a list of priority science needs and possible funding or resources for accomplishing work. CBP staff will distribute it to the MB members. </w:t>
      </w:r>
      <w:r w:rsidR="00507E6D" w:rsidRPr="00507E6D">
        <w:rPr>
          <w:color w:val="FF0000"/>
        </w:rPr>
        <w:t>Completed</w:t>
      </w:r>
      <w:r w:rsidR="00A65844">
        <w:rPr>
          <w:color w:val="FF0000"/>
        </w:rPr>
        <w:t>.</w:t>
      </w:r>
    </w:p>
    <w:p w14:paraId="066B2000" w14:textId="77777777" w:rsidR="001B00A0" w:rsidRDefault="001B00A0" w:rsidP="001B00A0">
      <w:pPr>
        <w:pStyle w:val="ListParagraph"/>
        <w:widowControl w:val="0"/>
        <w:tabs>
          <w:tab w:val="center" w:pos="4680"/>
        </w:tabs>
        <w:spacing w:after="0" w:line="240" w:lineRule="auto"/>
        <w:rPr>
          <w:b/>
        </w:rPr>
      </w:pPr>
    </w:p>
    <w:p w14:paraId="6EEC7588" w14:textId="52A3A862" w:rsidR="003819D5" w:rsidRDefault="004851AF" w:rsidP="001B00A0">
      <w:pPr>
        <w:spacing w:after="0"/>
        <w:rPr>
          <w:b/>
        </w:rPr>
      </w:pPr>
      <w:r>
        <w:rPr>
          <w:b/>
        </w:rPr>
        <w:lastRenderedPageBreak/>
        <w:t>MB Comments on draft w</w:t>
      </w:r>
      <w:r w:rsidR="003819D5" w:rsidRPr="00315575">
        <w:rPr>
          <w:b/>
        </w:rPr>
        <w:t xml:space="preserve">orkplans </w:t>
      </w:r>
    </w:p>
    <w:p w14:paraId="0065C6BD" w14:textId="493A8C4E" w:rsidR="006415BA" w:rsidRPr="001B00A0" w:rsidRDefault="003819D5" w:rsidP="001B00A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B00A0">
        <w:rPr>
          <w:rFonts w:asciiTheme="minorHAnsi" w:hAnsiTheme="minorHAnsi" w:cstheme="minorHAnsi"/>
          <w:u w:val="single"/>
        </w:rPr>
        <w:t>Action</w:t>
      </w:r>
      <w:r>
        <w:rPr>
          <w:b/>
        </w:rPr>
        <w:t>:</w:t>
      </w:r>
      <w:r w:rsidR="009166DD">
        <w:rPr>
          <w:b/>
        </w:rPr>
        <w:t xml:space="preserve"> </w:t>
      </w:r>
      <w:r w:rsidR="004851AF" w:rsidRPr="001B00A0">
        <w:t>CBP staff will re-distribute partner comments on the draft workplans to the GITs for consideration during the public input period.</w:t>
      </w:r>
      <w:r w:rsidR="004851AF">
        <w:rPr>
          <w:b/>
        </w:rPr>
        <w:t xml:space="preserve">  </w:t>
      </w:r>
      <w:r w:rsidR="00B1453B" w:rsidRPr="00507E6D">
        <w:rPr>
          <w:color w:val="FF0000"/>
        </w:rPr>
        <w:t>Completed</w:t>
      </w:r>
      <w:r w:rsidR="00B1453B">
        <w:rPr>
          <w:color w:val="FF0000"/>
        </w:rPr>
        <w:t>.</w:t>
      </w:r>
    </w:p>
    <w:p w14:paraId="415DC8CE" w14:textId="77777777" w:rsidR="004851AF" w:rsidRPr="001B00A0" w:rsidRDefault="004851AF" w:rsidP="001B00A0">
      <w:pPr>
        <w:pStyle w:val="ListParagraph"/>
        <w:widowControl w:val="0"/>
        <w:tabs>
          <w:tab w:val="center" w:pos="4680"/>
        </w:tabs>
        <w:spacing w:after="0" w:line="240" w:lineRule="auto"/>
        <w:rPr>
          <w:b/>
        </w:rPr>
      </w:pPr>
    </w:p>
    <w:p w14:paraId="5B85FC87" w14:textId="77777777" w:rsidR="00DD186C" w:rsidRPr="00DD186C" w:rsidRDefault="00DD186C" w:rsidP="00DD186C">
      <w:pPr>
        <w:spacing w:after="0"/>
        <w:rPr>
          <w:b/>
        </w:rPr>
      </w:pPr>
      <w:r w:rsidRPr="00DD186C">
        <w:rPr>
          <w:b/>
        </w:rPr>
        <w:t xml:space="preserve">Looking </w:t>
      </w:r>
      <w:r w:rsidRPr="00DD186C">
        <w:rPr>
          <w:rFonts w:cstheme="minorHAnsi"/>
          <w:b/>
        </w:rPr>
        <w:t>Ahead</w:t>
      </w:r>
    </w:p>
    <w:p w14:paraId="3E35A5E7" w14:textId="7294A5E1" w:rsidR="00DD186C" w:rsidRPr="00DD186C" w:rsidRDefault="00DD186C" w:rsidP="0055025A">
      <w:pPr>
        <w:pStyle w:val="ListParagraph"/>
        <w:widowControl w:val="0"/>
        <w:numPr>
          <w:ilvl w:val="0"/>
          <w:numId w:val="1"/>
        </w:numPr>
        <w:tabs>
          <w:tab w:val="center" w:pos="4680"/>
        </w:tabs>
        <w:spacing w:after="0" w:line="240" w:lineRule="auto"/>
        <w:rPr>
          <w:b/>
        </w:rPr>
      </w:pPr>
      <w:r w:rsidRPr="000241BE">
        <w:rPr>
          <w:rFonts w:asciiTheme="minorHAnsi" w:hAnsiTheme="minorHAnsi" w:cstheme="minorHAnsi"/>
          <w:u w:val="single"/>
        </w:rPr>
        <w:t>Action</w:t>
      </w:r>
      <w:r>
        <w:rPr>
          <w:rFonts w:asciiTheme="minorHAnsi" w:hAnsiTheme="minorHAnsi" w:cstheme="minorHAnsi"/>
        </w:rPr>
        <w:t>: MB members agreed to hold two one-day, in-person meetings to accommodate the many agenda items proposed for the March meeting (in lieu of an April conference call).  The meetings will be held on March 1</w:t>
      </w:r>
      <w:r w:rsidR="00507E6D">
        <w:rPr>
          <w:rFonts w:asciiTheme="minorHAnsi" w:hAnsiTheme="minorHAnsi" w:cstheme="minorHAnsi"/>
        </w:rPr>
        <w:t>0 and April 14</w:t>
      </w:r>
      <w:r>
        <w:rPr>
          <w:rFonts w:asciiTheme="minorHAnsi" w:hAnsiTheme="minorHAnsi" w:cstheme="minorHAnsi"/>
        </w:rPr>
        <w:t>. The primary topics for the March meeting will be: 1. Time sensitive issues related to the Phase III WIPs; and 2. a Chesapeak</w:t>
      </w:r>
      <w:r w:rsidR="00507E6D">
        <w:rPr>
          <w:rFonts w:asciiTheme="minorHAnsi" w:hAnsiTheme="minorHAnsi" w:cstheme="minorHAnsi"/>
        </w:rPr>
        <w:t xml:space="preserve">e Decisions Discovery session. </w:t>
      </w:r>
      <w:r>
        <w:rPr>
          <w:rFonts w:asciiTheme="minorHAnsi" w:hAnsiTheme="minorHAnsi" w:cstheme="minorHAnsi"/>
        </w:rPr>
        <w:t xml:space="preserve">Other topics will be added if time allows. </w:t>
      </w:r>
    </w:p>
    <w:sectPr w:rsidR="00DD186C" w:rsidRPr="00DD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F7C0F"/>
    <w:multiLevelType w:val="hybridMultilevel"/>
    <w:tmpl w:val="4B7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A08B0"/>
    <w:multiLevelType w:val="hybridMultilevel"/>
    <w:tmpl w:val="FF482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BA"/>
    <w:rsid w:val="000241BE"/>
    <w:rsid w:val="00064C00"/>
    <w:rsid w:val="00065D98"/>
    <w:rsid w:val="001B00A0"/>
    <w:rsid w:val="00214732"/>
    <w:rsid w:val="002A5122"/>
    <w:rsid w:val="003819D5"/>
    <w:rsid w:val="004851AF"/>
    <w:rsid w:val="00507E6D"/>
    <w:rsid w:val="00511D2B"/>
    <w:rsid w:val="0055025A"/>
    <w:rsid w:val="005E2FEA"/>
    <w:rsid w:val="006415BA"/>
    <w:rsid w:val="00737B2D"/>
    <w:rsid w:val="009166DD"/>
    <w:rsid w:val="00A65844"/>
    <w:rsid w:val="00AF4891"/>
    <w:rsid w:val="00B0451D"/>
    <w:rsid w:val="00B1453B"/>
    <w:rsid w:val="00B84D2F"/>
    <w:rsid w:val="00D15BE1"/>
    <w:rsid w:val="00D77D67"/>
    <w:rsid w:val="00DD186C"/>
    <w:rsid w:val="00DE0321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BFC6"/>
  <w15:chartTrackingRefBased/>
  <w15:docId w15:val="{60971324-62A5-4A74-88B3-4A0BC63B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5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14732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0241B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9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apeakebay.net/calendar/event/2355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Barranco, Gregory</cp:lastModifiedBy>
  <cp:revision>6</cp:revision>
  <dcterms:created xsi:type="dcterms:W3CDTF">2016-03-01T13:47:00Z</dcterms:created>
  <dcterms:modified xsi:type="dcterms:W3CDTF">2016-03-09T20:58:00Z</dcterms:modified>
</cp:coreProperties>
</file>