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B8E" w:rsidRPr="00F70613" w:rsidRDefault="008A2B8E" w:rsidP="001211A8">
      <w:pPr>
        <w:spacing w:after="0"/>
        <w:jc w:val="center"/>
        <w:rPr>
          <w:rFonts w:cstheme="minorHAnsi"/>
          <w:b/>
        </w:rPr>
      </w:pPr>
      <w:r w:rsidRPr="00F70613">
        <w:rPr>
          <w:rFonts w:cstheme="minorHAnsi"/>
          <w:b/>
          <w:noProof/>
        </w:rPr>
        <w:drawing>
          <wp:anchor distT="0" distB="0" distL="114300" distR="114300" simplePos="0" relativeHeight="251657216" behindDoc="1" locked="0" layoutInCell="1" allowOverlap="1">
            <wp:simplePos x="0" y="0"/>
            <wp:positionH relativeFrom="margin">
              <wp:posOffset>-587006</wp:posOffset>
            </wp:positionH>
            <wp:positionV relativeFrom="margin">
              <wp:posOffset>-637953</wp:posOffset>
            </wp:positionV>
            <wp:extent cx="1448243" cy="1158949"/>
            <wp:effectExtent l="19050" t="0" r="0" b="0"/>
            <wp:wrapNone/>
            <wp:docPr id="2" name="Picture 1" descr="cb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plogo2"/>
                    <pic:cNvPicPr>
                      <a:picLocks noChangeAspect="1" noChangeArrowheads="1"/>
                    </pic:cNvPicPr>
                  </pic:nvPicPr>
                  <pic:blipFill>
                    <a:blip r:embed="rId5" cstate="print"/>
                    <a:srcRect/>
                    <a:stretch>
                      <a:fillRect/>
                    </a:stretch>
                  </pic:blipFill>
                  <pic:spPr bwMode="auto">
                    <a:xfrm>
                      <a:off x="0" y="0"/>
                      <a:ext cx="1448243" cy="1158949"/>
                    </a:xfrm>
                    <a:prstGeom prst="rect">
                      <a:avLst/>
                    </a:prstGeom>
                    <a:noFill/>
                    <a:ln w="9525">
                      <a:noFill/>
                      <a:miter lim="800000"/>
                      <a:headEnd/>
                      <a:tailEnd/>
                    </a:ln>
                  </pic:spPr>
                </pic:pic>
              </a:graphicData>
            </a:graphic>
          </wp:anchor>
        </w:drawing>
      </w:r>
      <w:r w:rsidRPr="00F70613">
        <w:rPr>
          <w:rFonts w:cstheme="minorHAnsi"/>
          <w:b/>
        </w:rPr>
        <w:t>Chesapeake Bay Program</w:t>
      </w:r>
    </w:p>
    <w:p w:rsidR="008A2B8E" w:rsidRPr="00F70613" w:rsidRDefault="008A2B8E" w:rsidP="001211A8">
      <w:pPr>
        <w:spacing w:after="0"/>
        <w:jc w:val="center"/>
        <w:rPr>
          <w:rFonts w:cstheme="minorHAnsi"/>
          <w:b/>
        </w:rPr>
      </w:pPr>
      <w:r w:rsidRPr="00F70613">
        <w:rPr>
          <w:rFonts w:cstheme="minorHAnsi"/>
          <w:b/>
        </w:rPr>
        <w:t xml:space="preserve">Management Board </w:t>
      </w:r>
      <w:r w:rsidR="00F70613" w:rsidRPr="00F70613">
        <w:rPr>
          <w:rFonts w:cstheme="minorHAnsi"/>
          <w:b/>
        </w:rPr>
        <w:t>Meeting</w:t>
      </w:r>
    </w:p>
    <w:p w:rsidR="008A2B8E" w:rsidRPr="00F70613" w:rsidRDefault="007E6F9D" w:rsidP="001211A8">
      <w:pPr>
        <w:spacing w:after="0"/>
        <w:jc w:val="center"/>
        <w:rPr>
          <w:rFonts w:cstheme="minorHAnsi"/>
          <w:b/>
        </w:rPr>
      </w:pPr>
      <w:r>
        <w:rPr>
          <w:rFonts w:cstheme="minorHAnsi"/>
          <w:b/>
        </w:rPr>
        <w:t>March 10</w:t>
      </w:r>
      <w:r w:rsidR="00971003">
        <w:rPr>
          <w:rFonts w:cstheme="minorHAnsi"/>
          <w:b/>
        </w:rPr>
        <w:t>, 2016</w:t>
      </w:r>
    </w:p>
    <w:p w:rsidR="008A2B8E" w:rsidRPr="00F70613" w:rsidRDefault="008A2B8E" w:rsidP="001211A8">
      <w:pPr>
        <w:spacing w:after="0"/>
        <w:rPr>
          <w:rFonts w:cstheme="minorHAnsi"/>
        </w:rPr>
      </w:pPr>
    </w:p>
    <w:p w:rsidR="008A2B8E" w:rsidRPr="00F70613" w:rsidRDefault="008A2B8E" w:rsidP="001211A8">
      <w:pPr>
        <w:spacing w:after="0"/>
        <w:jc w:val="center"/>
        <w:rPr>
          <w:rFonts w:cstheme="minorHAnsi"/>
          <w:b/>
          <w:sz w:val="28"/>
        </w:rPr>
      </w:pPr>
      <w:r w:rsidRPr="00F70613">
        <w:rPr>
          <w:rFonts w:cstheme="minorHAnsi"/>
          <w:b/>
          <w:sz w:val="28"/>
        </w:rPr>
        <w:t>Program Update</w:t>
      </w:r>
    </w:p>
    <w:p w:rsidR="0021331B" w:rsidRPr="00F70613" w:rsidRDefault="0021331B" w:rsidP="001211A8">
      <w:pPr>
        <w:spacing w:after="0"/>
        <w:rPr>
          <w:rFonts w:cstheme="minorHAnsi"/>
        </w:rPr>
      </w:pPr>
    </w:p>
    <w:p w:rsidR="00E61402" w:rsidRPr="00481451" w:rsidRDefault="007D08A4" w:rsidP="001211A8">
      <w:pPr>
        <w:spacing w:after="0"/>
        <w:rPr>
          <w:rFonts w:eastAsia="Times New Roman" w:cstheme="minorHAnsi"/>
          <w:b/>
          <w:u w:val="single"/>
        </w:rPr>
      </w:pPr>
      <w:r w:rsidRPr="00481451">
        <w:rPr>
          <w:rFonts w:eastAsia="Times New Roman" w:cstheme="minorHAnsi"/>
          <w:b/>
          <w:u w:val="single"/>
        </w:rPr>
        <w:t>CBPO Calendar</w:t>
      </w:r>
    </w:p>
    <w:p w:rsidR="00F85EE8" w:rsidRPr="00481451" w:rsidRDefault="00681851" w:rsidP="00681851">
      <w:pPr>
        <w:spacing w:after="0" w:line="240" w:lineRule="auto"/>
        <w:rPr>
          <w:rFonts w:cstheme="minorHAnsi"/>
        </w:rPr>
      </w:pPr>
      <w:r w:rsidRPr="00481451">
        <w:rPr>
          <w:rFonts w:cstheme="minorHAnsi"/>
        </w:rPr>
        <w:t xml:space="preserve">March </w:t>
      </w:r>
      <w:r w:rsidR="00EE035B" w:rsidRPr="00481451">
        <w:rPr>
          <w:rFonts w:cstheme="minorHAnsi"/>
        </w:rPr>
        <w:t>16</w:t>
      </w:r>
      <w:r w:rsidRPr="00481451">
        <w:rPr>
          <w:rFonts w:cstheme="minorHAnsi"/>
        </w:rPr>
        <w:tab/>
      </w:r>
      <w:r w:rsidR="00481451" w:rsidRPr="00481451">
        <w:rPr>
          <w:rFonts w:cstheme="minorHAnsi"/>
        </w:rPr>
        <w:t>Principals’ Staff Committee</w:t>
      </w:r>
      <w:r w:rsidRPr="00481451">
        <w:rPr>
          <w:rFonts w:cstheme="minorHAnsi"/>
        </w:rPr>
        <w:t xml:space="preserve"> Meeting</w:t>
      </w:r>
      <w:r w:rsidR="00EE035B" w:rsidRPr="00481451">
        <w:rPr>
          <w:rFonts w:cstheme="minorHAnsi"/>
        </w:rPr>
        <w:t xml:space="preserve"> (Boyce, Va.)</w:t>
      </w:r>
    </w:p>
    <w:p w:rsidR="00EE035B" w:rsidRPr="00481451" w:rsidRDefault="00EE035B" w:rsidP="00681851">
      <w:pPr>
        <w:spacing w:after="0" w:line="240" w:lineRule="auto"/>
        <w:rPr>
          <w:rFonts w:cstheme="minorHAnsi"/>
        </w:rPr>
      </w:pPr>
      <w:r w:rsidRPr="00481451">
        <w:rPr>
          <w:rFonts w:cstheme="minorHAnsi"/>
        </w:rPr>
        <w:t xml:space="preserve">Mar 10-11    </w:t>
      </w:r>
      <w:r w:rsidRPr="00481451">
        <w:rPr>
          <w:rFonts w:cstheme="minorHAnsi"/>
        </w:rPr>
        <w:tab/>
      </w:r>
      <w:r w:rsidRPr="00481451">
        <w:rPr>
          <w:rFonts w:cstheme="minorHAnsi"/>
        </w:rPr>
        <w:t>Enviro Justice Conf &amp; Training Pgm</w:t>
      </w:r>
      <w:r w:rsidRPr="00481451">
        <w:rPr>
          <w:rFonts w:cstheme="minorHAnsi"/>
        </w:rPr>
        <w:t xml:space="preserve"> </w:t>
      </w:r>
    </w:p>
    <w:p w:rsidR="007E6F9D" w:rsidRPr="00481451" w:rsidRDefault="007E6F9D" w:rsidP="00681851">
      <w:pPr>
        <w:spacing w:after="0" w:line="240" w:lineRule="auto"/>
        <w:rPr>
          <w:rFonts w:cstheme="minorHAnsi"/>
        </w:rPr>
      </w:pPr>
      <w:r w:rsidRPr="00481451">
        <w:rPr>
          <w:rFonts w:cstheme="minorHAnsi"/>
        </w:rPr>
        <w:t>March 14</w:t>
      </w:r>
      <w:r w:rsidRPr="00481451">
        <w:rPr>
          <w:rFonts w:cstheme="minorHAnsi"/>
        </w:rPr>
        <w:tab/>
        <w:t>WQGIT Meeting</w:t>
      </w:r>
    </w:p>
    <w:p w:rsidR="007E6F9D" w:rsidRPr="00481451" w:rsidRDefault="007E6F9D" w:rsidP="00681851">
      <w:pPr>
        <w:spacing w:after="0" w:line="240" w:lineRule="auto"/>
        <w:rPr>
          <w:rFonts w:cstheme="minorHAnsi"/>
        </w:rPr>
      </w:pPr>
      <w:r w:rsidRPr="00481451">
        <w:rPr>
          <w:rFonts w:cstheme="minorHAnsi"/>
        </w:rPr>
        <w:t>March 15-16</w:t>
      </w:r>
      <w:r w:rsidRPr="00481451">
        <w:rPr>
          <w:rFonts w:cstheme="minorHAnsi"/>
        </w:rPr>
        <w:tab/>
        <w:t>STAC Quarterly Meeting</w:t>
      </w:r>
    </w:p>
    <w:p w:rsidR="00681851" w:rsidRPr="00481451" w:rsidRDefault="00681851" w:rsidP="00681851">
      <w:pPr>
        <w:spacing w:after="0" w:line="240" w:lineRule="auto"/>
        <w:rPr>
          <w:rFonts w:cstheme="minorHAnsi"/>
        </w:rPr>
      </w:pPr>
      <w:r w:rsidRPr="00481451">
        <w:rPr>
          <w:rFonts w:cstheme="minorHAnsi"/>
        </w:rPr>
        <w:t>March 17</w:t>
      </w:r>
      <w:r w:rsidRPr="00481451">
        <w:rPr>
          <w:rFonts w:cstheme="minorHAnsi"/>
        </w:rPr>
        <w:tab/>
        <w:t>Draft Evaluations of 2016-2017 TMDL Milestone Submissions</w:t>
      </w:r>
    </w:p>
    <w:p w:rsidR="00681851" w:rsidRPr="00481451" w:rsidRDefault="007E6F9D" w:rsidP="00681851">
      <w:pPr>
        <w:spacing w:after="0" w:line="240" w:lineRule="auto"/>
        <w:rPr>
          <w:rFonts w:cstheme="minorHAnsi"/>
        </w:rPr>
      </w:pPr>
      <w:r w:rsidRPr="00481451">
        <w:rPr>
          <w:rFonts w:cstheme="minorHAnsi"/>
        </w:rPr>
        <w:t>March 24-25</w:t>
      </w:r>
      <w:r w:rsidRPr="00481451">
        <w:rPr>
          <w:rFonts w:cstheme="minorHAnsi"/>
        </w:rPr>
        <w:tab/>
        <w:t>LGAC Meeting</w:t>
      </w:r>
    </w:p>
    <w:p w:rsidR="00592479" w:rsidRPr="00481451" w:rsidRDefault="00592479" w:rsidP="00681851">
      <w:pPr>
        <w:spacing w:after="0" w:line="240" w:lineRule="auto"/>
        <w:rPr>
          <w:rFonts w:cstheme="minorHAnsi"/>
        </w:rPr>
      </w:pPr>
      <w:r w:rsidRPr="00481451">
        <w:rPr>
          <w:rFonts w:cstheme="minorHAnsi"/>
        </w:rPr>
        <w:t xml:space="preserve">Apr 5-7 </w:t>
      </w:r>
      <w:r w:rsidRPr="00481451">
        <w:rPr>
          <w:rFonts w:cstheme="minorHAnsi"/>
        </w:rPr>
        <w:tab/>
      </w:r>
      <w:r w:rsidRPr="00481451">
        <w:rPr>
          <w:rFonts w:cstheme="minorHAnsi"/>
        </w:rPr>
        <w:tab/>
        <w:t>Environment Virginia Symposium</w:t>
      </w:r>
      <w:r w:rsidR="00EE035B" w:rsidRPr="00481451">
        <w:rPr>
          <w:rFonts w:cstheme="minorHAnsi"/>
        </w:rPr>
        <w:t xml:space="preserve"> (Lexington, Va.)</w:t>
      </w:r>
    </w:p>
    <w:p w:rsidR="00592479" w:rsidRPr="00481451" w:rsidRDefault="00592479" w:rsidP="00681851">
      <w:pPr>
        <w:spacing w:after="0" w:line="240" w:lineRule="auto"/>
        <w:rPr>
          <w:rFonts w:cstheme="minorHAnsi"/>
        </w:rPr>
      </w:pPr>
      <w:r w:rsidRPr="00481451">
        <w:rPr>
          <w:rFonts w:cstheme="minorHAnsi"/>
        </w:rPr>
        <w:t xml:space="preserve">Apr 7 </w:t>
      </w:r>
      <w:r w:rsidRPr="00481451">
        <w:rPr>
          <w:rFonts w:cstheme="minorHAnsi"/>
        </w:rPr>
        <w:tab/>
      </w:r>
      <w:r w:rsidRPr="00481451">
        <w:rPr>
          <w:rFonts w:cstheme="minorHAnsi"/>
        </w:rPr>
        <w:tab/>
        <w:t>Draft Evaluations of 2016-2017 TMDL Milestones</w:t>
      </w:r>
    </w:p>
    <w:p w:rsidR="00592479" w:rsidRPr="00481451" w:rsidRDefault="00592479" w:rsidP="00681851">
      <w:pPr>
        <w:spacing w:after="0" w:line="240" w:lineRule="auto"/>
        <w:rPr>
          <w:rFonts w:cstheme="minorHAnsi"/>
        </w:rPr>
      </w:pPr>
      <w:r w:rsidRPr="00481451">
        <w:rPr>
          <w:rFonts w:cstheme="minorHAnsi"/>
        </w:rPr>
        <w:t>Apr 14</w:t>
      </w:r>
      <w:r w:rsidRPr="00481451">
        <w:rPr>
          <w:rFonts w:cstheme="minorHAnsi"/>
        </w:rPr>
        <w:tab/>
      </w:r>
      <w:r w:rsidRPr="00481451">
        <w:rPr>
          <w:rFonts w:cstheme="minorHAnsi"/>
        </w:rPr>
        <w:tab/>
        <w:t xml:space="preserve">Management Board </w:t>
      </w:r>
      <w:r w:rsidR="00EE035B" w:rsidRPr="00481451">
        <w:rPr>
          <w:rFonts w:cstheme="minorHAnsi"/>
        </w:rPr>
        <w:t xml:space="preserve">meeting (in-person, Annapolis) </w:t>
      </w:r>
    </w:p>
    <w:p w:rsidR="00592479" w:rsidRPr="00481451" w:rsidRDefault="00592479" w:rsidP="00681851">
      <w:pPr>
        <w:spacing w:after="0" w:line="240" w:lineRule="auto"/>
        <w:rPr>
          <w:rFonts w:cstheme="minorHAnsi"/>
        </w:rPr>
      </w:pPr>
      <w:r w:rsidRPr="00481451">
        <w:rPr>
          <w:rFonts w:cstheme="minorHAnsi"/>
        </w:rPr>
        <w:t>Apr 14</w:t>
      </w:r>
      <w:r w:rsidRPr="00481451">
        <w:rPr>
          <w:rFonts w:cstheme="minorHAnsi"/>
        </w:rPr>
        <w:tab/>
      </w:r>
      <w:r w:rsidRPr="00481451">
        <w:rPr>
          <w:rFonts w:cstheme="minorHAnsi"/>
        </w:rPr>
        <w:tab/>
        <w:t>Reducing Pollution Indicator release</w:t>
      </w:r>
    </w:p>
    <w:p w:rsidR="00ED334D" w:rsidRPr="00481451" w:rsidRDefault="00ED334D" w:rsidP="00ED334D">
      <w:pPr>
        <w:spacing w:after="0" w:line="240" w:lineRule="auto"/>
        <w:rPr>
          <w:rFonts w:cstheme="minorHAnsi"/>
        </w:rPr>
      </w:pPr>
      <w:r w:rsidRPr="00481451">
        <w:rPr>
          <w:rFonts w:cstheme="minorHAnsi"/>
        </w:rPr>
        <w:t>Apr 20</w:t>
      </w:r>
      <w:r w:rsidRPr="00481451">
        <w:rPr>
          <w:rFonts w:cstheme="minorHAnsi"/>
        </w:rPr>
        <w:tab/>
        <w:t xml:space="preserve">       </w:t>
      </w:r>
      <w:r w:rsidRPr="00481451">
        <w:rPr>
          <w:rFonts w:cstheme="minorHAnsi"/>
        </w:rPr>
        <w:tab/>
        <w:t>Enviro Literacy in the Mid-Atlantic</w:t>
      </w:r>
    </w:p>
    <w:p w:rsidR="00ED334D" w:rsidRPr="00481451" w:rsidRDefault="00EE035B" w:rsidP="00ED334D">
      <w:pPr>
        <w:spacing w:after="0" w:line="240" w:lineRule="auto"/>
        <w:rPr>
          <w:rFonts w:cstheme="minorHAnsi"/>
        </w:rPr>
      </w:pPr>
      <w:r w:rsidRPr="00481451">
        <w:rPr>
          <w:rFonts w:cstheme="minorHAnsi"/>
        </w:rPr>
        <w:t>Apr 22</w:t>
      </w:r>
      <w:r w:rsidRPr="00481451">
        <w:rPr>
          <w:rFonts w:cstheme="minorHAnsi"/>
        </w:rPr>
        <w:tab/>
        <w:t xml:space="preserve">       </w:t>
      </w:r>
      <w:r w:rsidRPr="00481451">
        <w:rPr>
          <w:rFonts w:cstheme="minorHAnsi"/>
        </w:rPr>
        <w:tab/>
      </w:r>
      <w:r w:rsidRPr="00481451">
        <w:rPr>
          <w:rFonts w:cstheme="minorHAnsi"/>
        </w:rPr>
        <w:t xml:space="preserve">Final </w:t>
      </w:r>
      <w:r w:rsidRPr="00481451">
        <w:rPr>
          <w:rFonts w:cstheme="minorHAnsi"/>
        </w:rPr>
        <w:t xml:space="preserve">TMDL </w:t>
      </w:r>
      <w:r w:rsidRPr="00481451">
        <w:rPr>
          <w:rFonts w:cstheme="minorHAnsi"/>
        </w:rPr>
        <w:t>Milestones submissions</w:t>
      </w:r>
    </w:p>
    <w:p w:rsidR="00EE035B" w:rsidRPr="00481451" w:rsidRDefault="00EE035B" w:rsidP="00ED334D">
      <w:pPr>
        <w:spacing w:after="0" w:line="240" w:lineRule="auto"/>
        <w:rPr>
          <w:rFonts w:cstheme="minorHAnsi"/>
        </w:rPr>
      </w:pPr>
      <w:r w:rsidRPr="00481451">
        <w:rPr>
          <w:rFonts w:cstheme="minorHAnsi"/>
        </w:rPr>
        <w:t xml:space="preserve">Apr 25-26     </w:t>
      </w:r>
      <w:r w:rsidR="00ED334D" w:rsidRPr="00481451">
        <w:rPr>
          <w:rFonts w:cstheme="minorHAnsi"/>
        </w:rPr>
        <w:tab/>
      </w:r>
      <w:r w:rsidRPr="00481451">
        <w:rPr>
          <w:rFonts w:cstheme="minorHAnsi"/>
        </w:rPr>
        <w:t>Environmental Finance Symposium</w:t>
      </w:r>
    </w:p>
    <w:p w:rsidR="00EE035B" w:rsidRPr="00481451" w:rsidRDefault="00EE035B" w:rsidP="00681851">
      <w:pPr>
        <w:spacing w:after="0" w:line="240" w:lineRule="auto"/>
        <w:rPr>
          <w:rFonts w:cstheme="minorHAnsi"/>
        </w:rPr>
      </w:pPr>
    </w:p>
    <w:p w:rsidR="00307A34" w:rsidRPr="00481451" w:rsidRDefault="00307A34" w:rsidP="001211A8">
      <w:pPr>
        <w:spacing w:after="0"/>
        <w:rPr>
          <w:rFonts w:cstheme="minorHAnsi"/>
          <w:b/>
          <w:u w:val="single"/>
        </w:rPr>
      </w:pPr>
      <w:r w:rsidRPr="00481451">
        <w:rPr>
          <w:rFonts w:cstheme="minorHAnsi"/>
          <w:b/>
          <w:u w:val="single"/>
        </w:rPr>
        <w:t>Updates</w:t>
      </w:r>
    </w:p>
    <w:p w:rsidR="003D525C" w:rsidRPr="00481451" w:rsidRDefault="003D525C" w:rsidP="003D525C">
      <w:pPr>
        <w:spacing w:after="0" w:line="240" w:lineRule="auto"/>
        <w:rPr>
          <w:rFonts w:eastAsia="Times New Roman" w:cs="Times New Roman"/>
          <w:b/>
          <w:bCs/>
        </w:rPr>
      </w:pPr>
      <w:r w:rsidRPr="00481451">
        <w:rPr>
          <w:rFonts w:eastAsia="Times New Roman" w:cs="Times New Roman"/>
          <w:b/>
          <w:bCs/>
        </w:rPr>
        <w:t>Supreme Court declines to hear case on Chesapeake Bay pollution limits</w:t>
      </w:r>
    </w:p>
    <w:p w:rsidR="003D525C" w:rsidRPr="00481451" w:rsidRDefault="003D525C" w:rsidP="003D525C">
      <w:pPr>
        <w:spacing w:after="0" w:line="240" w:lineRule="auto"/>
        <w:rPr>
          <w:rFonts w:eastAsia="Times New Roman" w:cs="Times New Roman"/>
          <w:bCs/>
        </w:rPr>
      </w:pPr>
      <w:r w:rsidRPr="00481451">
        <w:rPr>
          <w:rFonts w:eastAsia="Times New Roman" w:cs="Times New Roman"/>
          <w:bCs/>
        </w:rPr>
        <w:t>On Monday, February 29</w:t>
      </w:r>
      <w:r w:rsidRPr="00481451">
        <w:rPr>
          <w:rFonts w:eastAsia="Times New Roman" w:cs="Times New Roman"/>
          <w:bCs/>
          <w:vertAlign w:val="superscript"/>
        </w:rPr>
        <w:t>th</w:t>
      </w:r>
      <w:r w:rsidRPr="00481451">
        <w:rPr>
          <w:rFonts w:eastAsia="Times New Roman" w:cs="Times New Roman"/>
          <w:bCs/>
        </w:rPr>
        <w:t xml:space="preserve">, the U.S. Supreme Court announced that it will not hear a case challenging the Chesapeake Bay TMDL. The American Farm Bureau Federation, the Pennsylvania Farm Bureau, the National Association of Home Builders and a number of agricultural trade associations filed suit against the EPA, claiming the federal agency lack authority to issue the TMDL. In 2013, the Pennsylvania Federal Judge Sylvia Rambo upheld the pollution limits, leading to an appeal from the Plaintiffs. The U.S. Third Circuit Court of Appeals in Philadelphia also upheld the TMDL as legal under the Clean Water Act. The U.S. Supreme Court announced it would not review the case and upheld the appellate court’s decision. </w:t>
      </w:r>
    </w:p>
    <w:p w:rsidR="003D525C" w:rsidRPr="00481451" w:rsidRDefault="003D525C" w:rsidP="003D525C">
      <w:pPr>
        <w:spacing w:after="0"/>
        <w:rPr>
          <w:rFonts w:cstheme="minorHAnsi"/>
          <w:b/>
          <w:u w:val="single"/>
        </w:rPr>
      </w:pPr>
      <w:r w:rsidRPr="00481451">
        <w:rPr>
          <w:rFonts w:cs="Arial"/>
          <w:bCs/>
          <w:color w:val="000000"/>
          <w:u w:val="single"/>
        </w:rPr>
        <w:t>Contact</w:t>
      </w:r>
      <w:r w:rsidRPr="00481451">
        <w:rPr>
          <w:rFonts w:cs="Arial"/>
          <w:bCs/>
          <w:color w:val="000000"/>
        </w:rPr>
        <w:t xml:space="preserve">: Jim Edward, (410) 267-5705, </w:t>
      </w:r>
      <w:hyperlink r:id="rId6" w:history="1">
        <w:r w:rsidRPr="00481451">
          <w:rPr>
            <w:rStyle w:val="Hyperlink"/>
            <w:rFonts w:cs="Arial"/>
            <w:bCs/>
            <w:color w:val="000000"/>
          </w:rPr>
          <w:t>edward.james@epa.gov</w:t>
        </w:r>
      </w:hyperlink>
    </w:p>
    <w:p w:rsidR="003D525C" w:rsidRPr="00481451" w:rsidRDefault="003D525C" w:rsidP="001211A8">
      <w:pPr>
        <w:spacing w:after="0"/>
        <w:rPr>
          <w:rFonts w:cstheme="minorHAnsi"/>
          <w:b/>
          <w:u w:val="single"/>
        </w:rPr>
      </w:pPr>
    </w:p>
    <w:p w:rsidR="003D525C" w:rsidRPr="00481451" w:rsidRDefault="00481451" w:rsidP="003D525C">
      <w:pPr>
        <w:spacing w:after="0"/>
        <w:rPr>
          <w:rFonts w:cstheme="minorHAnsi"/>
          <w:b/>
        </w:rPr>
      </w:pPr>
      <w:r w:rsidRPr="00481451">
        <w:rPr>
          <w:rFonts w:cstheme="minorHAnsi"/>
          <w:b/>
        </w:rPr>
        <w:t xml:space="preserve">Chesapeake Bay </w:t>
      </w:r>
      <w:r w:rsidR="003D525C" w:rsidRPr="00481451">
        <w:rPr>
          <w:rFonts w:cstheme="minorHAnsi"/>
          <w:b/>
        </w:rPr>
        <w:t xml:space="preserve">Congressional </w:t>
      </w:r>
      <w:r w:rsidRPr="00481451">
        <w:rPr>
          <w:rFonts w:cstheme="minorHAnsi"/>
          <w:b/>
        </w:rPr>
        <w:t xml:space="preserve">Delegation </w:t>
      </w:r>
      <w:r w:rsidR="003D525C" w:rsidRPr="00481451">
        <w:rPr>
          <w:rFonts w:cstheme="minorHAnsi"/>
          <w:b/>
        </w:rPr>
        <w:t xml:space="preserve">Briefing </w:t>
      </w:r>
    </w:p>
    <w:p w:rsidR="003D525C" w:rsidRPr="00481451" w:rsidRDefault="003D525C" w:rsidP="003D525C">
      <w:pPr>
        <w:spacing w:after="0" w:line="240" w:lineRule="auto"/>
        <w:rPr>
          <w:rFonts w:eastAsia="Times New Roman" w:cs="Times New Roman"/>
          <w:bCs/>
        </w:rPr>
      </w:pPr>
      <w:r w:rsidRPr="00481451">
        <w:rPr>
          <w:rFonts w:eastAsia="Times New Roman" w:cs="Times New Roman"/>
          <w:bCs/>
        </w:rPr>
        <w:t xml:space="preserve">On February 29, </w:t>
      </w:r>
      <w:r w:rsidRPr="00481451">
        <w:rPr>
          <w:rFonts w:eastAsia="Times New Roman" w:cs="Times New Roman"/>
          <w:bCs/>
        </w:rPr>
        <w:t xml:space="preserve">EPA </w:t>
      </w:r>
      <w:r w:rsidRPr="00481451">
        <w:rPr>
          <w:rFonts w:eastAsia="Times New Roman" w:cs="Times New Roman"/>
          <w:bCs/>
        </w:rPr>
        <w:t xml:space="preserve">and its federal partners participated in a briefing for </w:t>
      </w:r>
      <w:r w:rsidRPr="00481451">
        <w:rPr>
          <w:rFonts w:eastAsia="Times New Roman" w:cs="Times New Roman"/>
          <w:bCs/>
        </w:rPr>
        <w:t>the Chesapeake Bay Congressional Delegation</w:t>
      </w:r>
      <w:r w:rsidRPr="00481451">
        <w:rPr>
          <w:rFonts w:eastAsia="Times New Roman" w:cs="Times New Roman"/>
          <w:bCs/>
        </w:rPr>
        <w:t xml:space="preserve"> staffers. The meeting was </w:t>
      </w:r>
      <w:r w:rsidRPr="00481451">
        <w:rPr>
          <w:rFonts w:eastAsia="Times New Roman" w:cs="Times New Roman"/>
          <w:bCs/>
        </w:rPr>
        <w:t>requested by Senator Cardin’s</w:t>
      </w:r>
      <w:r w:rsidRPr="00481451">
        <w:rPr>
          <w:rFonts w:eastAsia="Times New Roman" w:cs="Times New Roman"/>
          <w:bCs/>
        </w:rPr>
        <w:t xml:space="preserve"> and Representative Whittman’s </w:t>
      </w:r>
      <w:r w:rsidRPr="00481451">
        <w:rPr>
          <w:rFonts w:eastAsia="Times New Roman" w:cs="Times New Roman"/>
          <w:bCs/>
        </w:rPr>
        <w:t xml:space="preserve">staff.  The </w:t>
      </w:r>
      <w:r w:rsidRPr="00481451">
        <w:rPr>
          <w:rFonts w:eastAsia="Times New Roman" w:cs="Times New Roman"/>
          <w:bCs/>
        </w:rPr>
        <w:t xml:space="preserve">focus of the </w:t>
      </w:r>
      <w:r w:rsidRPr="00481451">
        <w:rPr>
          <w:rFonts w:eastAsia="Times New Roman" w:cs="Times New Roman"/>
          <w:bCs/>
        </w:rPr>
        <w:t>briefing</w:t>
      </w:r>
      <w:r w:rsidRPr="00481451">
        <w:rPr>
          <w:rFonts w:eastAsia="Times New Roman" w:cs="Times New Roman"/>
          <w:bCs/>
        </w:rPr>
        <w:t xml:space="preserve"> was </w:t>
      </w:r>
      <w:r w:rsidRPr="00481451">
        <w:rPr>
          <w:rFonts w:eastAsia="Times New Roman" w:cs="Times New Roman"/>
          <w:bCs/>
        </w:rPr>
        <w:t>“Restoring the Chesapeake Bay - Next Steps.” </w:t>
      </w:r>
      <w:r w:rsidRPr="00481451">
        <w:rPr>
          <w:rFonts w:eastAsia="Times New Roman" w:cs="Times New Roman"/>
          <w:bCs/>
        </w:rPr>
        <w:t xml:space="preserve"> EPA Regional Administrator Shawn Garvin helped lead the briefing along with: </w:t>
      </w:r>
      <w:r w:rsidRPr="00481451">
        <w:rPr>
          <w:rFonts w:eastAsia="Times New Roman" w:cs="Times New Roman"/>
          <w:bCs/>
        </w:rPr>
        <w:t>Dr. Terron Hillsman,</w:t>
      </w:r>
      <w:r w:rsidRPr="00481451">
        <w:rPr>
          <w:rFonts w:eastAsia="Times New Roman" w:cs="Times New Roman"/>
          <w:bCs/>
        </w:rPr>
        <w:t xml:space="preserve"> USDA</w:t>
      </w:r>
      <w:r w:rsidRPr="00481451">
        <w:rPr>
          <w:rFonts w:eastAsia="Times New Roman" w:cs="Times New Roman"/>
          <w:bCs/>
        </w:rPr>
        <w:t xml:space="preserve"> State Conservationist of Maryland</w:t>
      </w:r>
      <w:r w:rsidRPr="00481451">
        <w:rPr>
          <w:rFonts w:eastAsia="Times New Roman" w:cs="Times New Roman"/>
          <w:bCs/>
        </w:rPr>
        <w:t xml:space="preserve">, </w:t>
      </w:r>
      <w:r w:rsidRPr="00481451">
        <w:rPr>
          <w:rFonts w:eastAsia="Times New Roman" w:cs="Times New Roman"/>
          <w:bCs/>
        </w:rPr>
        <w:t>Ann Swanson, Executive Director</w:t>
      </w:r>
      <w:r w:rsidRPr="00481451">
        <w:rPr>
          <w:rFonts w:eastAsia="Times New Roman" w:cs="Times New Roman"/>
          <w:bCs/>
        </w:rPr>
        <w:t xml:space="preserve"> of the </w:t>
      </w:r>
      <w:r w:rsidRPr="00481451">
        <w:rPr>
          <w:rFonts w:eastAsia="Times New Roman" w:cs="Times New Roman"/>
          <w:bCs/>
        </w:rPr>
        <w:t>Chesapeake Bay Commission</w:t>
      </w:r>
      <w:r w:rsidRPr="00481451">
        <w:rPr>
          <w:rFonts w:eastAsia="Times New Roman" w:cs="Times New Roman"/>
          <w:bCs/>
        </w:rPr>
        <w:t xml:space="preserve"> and </w:t>
      </w:r>
      <w:r w:rsidRPr="00481451">
        <w:rPr>
          <w:rFonts w:eastAsia="Times New Roman" w:cs="Times New Roman"/>
          <w:bCs/>
        </w:rPr>
        <w:t>Chesapeake Bay Program Office</w:t>
      </w:r>
      <w:r w:rsidRPr="00481451">
        <w:rPr>
          <w:rFonts w:eastAsia="Times New Roman" w:cs="Times New Roman"/>
          <w:bCs/>
        </w:rPr>
        <w:t xml:space="preserve"> </w:t>
      </w:r>
      <w:r w:rsidRPr="00481451">
        <w:rPr>
          <w:rFonts w:eastAsia="Times New Roman" w:cs="Times New Roman"/>
          <w:bCs/>
        </w:rPr>
        <w:t>Director</w:t>
      </w:r>
      <w:r w:rsidRPr="00481451">
        <w:rPr>
          <w:rFonts w:eastAsia="Times New Roman" w:cs="Times New Roman"/>
          <w:bCs/>
        </w:rPr>
        <w:t xml:space="preserve"> </w:t>
      </w:r>
      <w:r w:rsidRPr="00481451">
        <w:rPr>
          <w:rFonts w:eastAsia="Times New Roman" w:cs="Times New Roman"/>
          <w:bCs/>
        </w:rPr>
        <w:t>Nicholas DiPasquale</w:t>
      </w:r>
      <w:r w:rsidRPr="00481451">
        <w:rPr>
          <w:rFonts w:eastAsia="Times New Roman" w:cs="Times New Roman"/>
          <w:bCs/>
        </w:rPr>
        <w:t xml:space="preserve">.  </w:t>
      </w:r>
      <w:r w:rsidRPr="00481451">
        <w:rPr>
          <w:rFonts w:eastAsia="Times New Roman" w:cs="Times New Roman"/>
          <w:bCs/>
        </w:rPr>
        <w:t xml:space="preserve">Chesapeake Bay </w:t>
      </w:r>
      <w:r w:rsidRPr="00481451">
        <w:rPr>
          <w:rFonts w:eastAsia="Times New Roman" w:cs="Times New Roman"/>
          <w:bCs/>
        </w:rPr>
        <w:t>federal a</w:t>
      </w:r>
      <w:r w:rsidRPr="00481451">
        <w:rPr>
          <w:rFonts w:eastAsia="Times New Roman" w:cs="Times New Roman"/>
          <w:bCs/>
        </w:rPr>
        <w:t xml:space="preserve">gency </w:t>
      </w:r>
      <w:r w:rsidRPr="00481451">
        <w:rPr>
          <w:rFonts w:eastAsia="Times New Roman" w:cs="Times New Roman"/>
          <w:bCs/>
        </w:rPr>
        <w:t>partners also participated in a n</w:t>
      </w:r>
      <w:r w:rsidRPr="00481451">
        <w:rPr>
          <w:rFonts w:eastAsia="Times New Roman" w:cs="Times New Roman"/>
          <w:bCs/>
        </w:rPr>
        <w:t xml:space="preserve">etworking </w:t>
      </w:r>
      <w:r w:rsidRPr="00481451">
        <w:rPr>
          <w:rFonts w:eastAsia="Times New Roman" w:cs="Times New Roman"/>
          <w:bCs/>
        </w:rPr>
        <w:t>s</w:t>
      </w:r>
      <w:r w:rsidRPr="00481451">
        <w:rPr>
          <w:rFonts w:eastAsia="Times New Roman" w:cs="Times New Roman"/>
          <w:bCs/>
        </w:rPr>
        <w:t xml:space="preserve">ession </w:t>
      </w:r>
      <w:r w:rsidRPr="00481451">
        <w:rPr>
          <w:rFonts w:eastAsia="Times New Roman" w:cs="Times New Roman"/>
          <w:bCs/>
        </w:rPr>
        <w:t>following the formal presentations including r</w:t>
      </w:r>
      <w:r w:rsidR="00120FAD" w:rsidRPr="00481451">
        <w:rPr>
          <w:rFonts w:eastAsia="Times New Roman" w:cs="Times New Roman"/>
          <w:bCs/>
        </w:rPr>
        <w:t>e</w:t>
      </w:r>
      <w:r w:rsidRPr="00481451">
        <w:rPr>
          <w:rFonts w:eastAsia="Times New Roman" w:cs="Times New Roman"/>
          <w:bCs/>
        </w:rPr>
        <w:t xml:space="preserve">presentatives from NOAA, USGS, NRCS, </w:t>
      </w:r>
      <w:r w:rsidRPr="00481451">
        <w:rPr>
          <w:rFonts w:eastAsia="Times New Roman" w:cs="Times New Roman"/>
          <w:bCs/>
        </w:rPr>
        <w:t xml:space="preserve">the National </w:t>
      </w:r>
      <w:r w:rsidRPr="00481451">
        <w:rPr>
          <w:rFonts w:eastAsia="Times New Roman" w:cs="Times New Roman"/>
          <w:bCs/>
        </w:rPr>
        <w:t>Forest Service, NPS, DOD and EPA</w:t>
      </w:r>
      <w:r w:rsidR="00120FAD" w:rsidRPr="00481451">
        <w:rPr>
          <w:rFonts w:eastAsia="Times New Roman" w:cs="Times New Roman"/>
          <w:bCs/>
        </w:rPr>
        <w:t xml:space="preserve">. </w:t>
      </w:r>
    </w:p>
    <w:p w:rsidR="003D525C" w:rsidRPr="00481451" w:rsidRDefault="00120FAD" w:rsidP="003D525C">
      <w:pPr>
        <w:spacing w:after="0" w:line="240" w:lineRule="auto"/>
        <w:rPr>
          <w:rFonts w:eastAsia="Times New Roman" w:cs="Times New Roman"/>
          <w:bCs/>
        </w:rPr>
      </w:pPr>
      <w:r w:rsidRPr="00481451">
        <w:rPr>
          <w:rFonts w:cs="Arial"/>
          <w:bCs/>
          <w:color w:val="000000"/>
          <w:u w:val="single"/>
        </w:rPr>
        <w:t>Contact</w:t>
      </w:r>
      <w:r w:rsidRPr="00481451">
        <w:rPr>
          <w:rFonts w:cs="Arial"/>
          <w:bCs/>
          <w:color w:val="000000"/>
        </w:rPr>
        <w:t>:</w:t>
      </w:r>
      <w:r w:rsidRPr="00481451">
        <w:rPr>
          <w:rFonts w:cs="Arial"/>
          <w:bCs/>
          <w:color w:val="000000"/>
        </w:rPr>
        <w:t xml:space="preserve"> Greg Barranco, (410) 267-5778; barranco.greg@epa.gov</w:t>
      </w:r>
    </w:p>
    <w:p w:rsidR="003D525C" w:rsidRPr="00481451" w:rsidRDefault="003D525C" w:rsidP="003D525C">
      <w:pPr>
        <w:spacing w:after="0" w:line="240" w:lineRule="auto"/>
        <w:rPr>
          <w:rFonts w:eastAsia="Times New Roman" w:cs="Times New Roman"/>
          <w:bCs/>
        </w:rPr>
      </w:pPr>
    </w:p>
    <w:p w:rsidR="00120FAD" w:rsidRPr="00481451" w:rsidRDefault="00120FAD" w:rsidP="00120FAD">
      <w:pPr>
        <w:spacing w:after="0" w:line="240" w:lineRule="auto"/>
        <w:rPr>
          <w:rFonts w:eastAsia="Times New Roman" w:cs="Times New Roman"/>
          <w:b/>
          <w:bCs/>
        </w:rPr>
      </w:pPr>
      <w:r w:rsidRPr="00481451">
        <w:rPr>
          <w:rFonts w:eastAsia="Times New Roman" w:cs="Times New Roman"/>
          <w:b/>
          <w:bCs/>
        </w:rPr>
        <w:t xml:space="preserve">Public comment period on </w:t>
      </w:r>
      <w:r w:rsidRPr="00481451">
        <w:rPr>
          <w:rFonts w:eastAsia="Times New Roman" w:cs="Times New Roman"/>
          <w:b/>
          <w:bCs/>
        </w:rPr>
        <w:t xml:space="preserve">Agreement </w:t>
      </w:r>
      <w:r w:rsidRPr="00481451">
        <w:rPr>
          <w:rFonts w:eastAsia="Times New Roman" w:cs="Times New Roman"/>
          <w:b/>
          <w:bCs/>
        </w:rPr>
        <w:t xml:space="preserve">Workplans </w:t>
      </w:r>
    </w:p>
    <w:p w:rsidR="00120FAD" w:rsidRPr="00481451" w:rsidRDefault="00120FAD" w:rsidP="00120FAD">
      <w:pPr>
        <w:spacing w:after="0" w:line="240" w:lineRule="auto"/>
        <w:rPr>
          <w:rFonts w:eastAsia="Times New Roman" w:cs="Times New Roman"/>
          <w:bCs/>
        </w:rPr>
      </w:pPr>
      <w:r w:rsidRPr="00481451">
        <w:rPr>
          <w:rFonts w:eastAsia="Times New Roman" w:cs="Times New Roman"/>
          <w:bCs/>
        </w:rPr>
        <w:t xml:space="preserve">The CBP partners provided an opportunity for the public to provide input on the 28 draft two-year workplans that are </w:t>
      </w:r>
      <w:r w:rsidRPr="00481451">
        <w:rPr>
          <w:rFonts w:eastAsia="Times New Roman" w:cs="Times New Roman"/>
          <w:bCs/>
        </w:rPr>
        <w:t xml:space="preserve">aimed toward achieving the goals and outcomes of the landmark </w:t>
      </w:r>
      <w:hyperlink r:id="rId7" w:history="1">
        <w:r w:rsidRPr="00481451">
          <w:rPr>
            <w:rFonts w:eastAsia="Times New Roman" w:cs="Times New Roman"/>
            <w:bCs/>
            <w:i/>
            <w:iCs/>
          </w:rPr>
          <w:t>Chesapeake Bay Watershed Agreement</w:t>
        </w:r>
      </w:hyperlink>
      <w:r w:rsidRPr="00481451">
        <w:rPr>
          <w:rFonts w:eastAsia="Times New Roman" w:cs="Times New Roman"/>
          <w:bCs/>
        </w:rPr>
        <w:t>.</w:t>
      </w:r>
      <w:r w:rsidRPr="00481451">
        <w:rPr>
          <w:rFonts w:eastAsia="Times New Roman" w:cs="Times New Roman"/>
          <w:bCs/>
        </w:rPr>
        <w:t xml:space="preserve">  The public input period </w:t>
      </w:r>
      <w:r w:rsidRPr="00481451">
        <w:rPr>
          <w:rFonts w:eastAsia="Times New Roman" w:cs="Times New Roman"/>
          <w:bCs/>
        </w:rPr>
        <w:t xml:space="preserve">closed on Monday, </w:t>
      </w:r>
      <w:r w:rsidRPr="00481451">
        <w:rPr>
          <w:rFonts w:eastAsia="Times New Roman" w:cs="Times New Roman"/>
          <w:bCs/>
        </w:rPr>
        <w:t>March 7, 2016</w:t>
      </w:r>
      <w:r w:rsidRPr="00481451">
        <w:rPr>
          <w:rFonts w:eastAsia="Times New Roman" w:cs="Times New Roman"/>
          <w:bCs/>
        </w:rPr>
        <w:t>.</w:t>
      </w:r>
      <w:r w:rsidRPr="00481451">
        <w:rPr>
          <w:rFonts w:eastAsia="Times New Roman" w:cs="Times New Roman"/>
          <w:bCs/>
        </w:rPr>
        <w:t xml:space="preserve"> In total, the partners r</w:t>
      </w:r>
      <w:r w:rsidRPr="00481451">
        <w:rPr>
          <w:rFonts w:eastAsia="Times New Roman" w:cs="Times New Roman"/>
          <w:bCs/>
        </w:rPr>
        <w:t xml:space="preserve">eceived about 30 individual comments. </w:t>
      </w:r>
      <w:r w:rsidRPr="00481451">
        <w:rPr>
          <w:rFonts w:eastAsia="Times New Roman" w:cs="Times New Roman"/>
          <w:bCs/>
        </w:rPr>
        <w:t>The CBP goal implementation teams are</w:t>
      </w:r>
      <w:r w:rsidRPr="00481451">
        <w:rPr>
          <w:rFonts w:eastAsia="Times New Roman" w:cs="Times New Roman"/>
          <w:bCs/>
        </w:rPr>
        <w:t xml:space="preserve"> now reviewing </w:t>
      </w:r>
      <w:r w:rsidRPr="00481451">
        <w:rPr>
          <w:rFonts w:eastAsia="Times New Roman" w:cs="Times New Roman"/>
          <w:bCs/>
        </w:rPr>
        <w:t xml:space="preserve">the commetns and </w:t>
      </w:r>
      <w:r w:rsidRPr="00481451">
        <w:rPr>
          <w:rFonts w:eastAsia="Times New Roman" w:cs="Times New Roman"/>
          <w:bCs/>
        </w:rPr>
        <w:lastRenderedPageBreak/>
        <w:t>revising the workplans as appropriate. The r</w:t>
      </w:r>
      <w:r w:rsidRPr="00481451">
        <w:rPr>
          <w:rFonts w:eastAsia="Times New Roman" w:cs="Times New Roman"/>
          <w:bCs/>
        </w:rPr>
        <w:t xml:space="preserve">evised </w:t>
      </w:r>
      <w:r w:rsidRPr="00481451">
        <w:rPr>
          <w:rFonts w:eastAsia="Times New Roman" w:cs="Times New Roman"/>
          <w:bCs/>
        </w:rPr>
        <w:t xml:space="preserve">workplans will be provided </w:t>
      </w:r>
      <w:r w:rsidRPr="00481451">
        <w:rPr>
          <w:rFonts w:eastAsia="Times New Roman" w:cs="Times New Roman"/>
          <w:bCs/>
        </w:rPr>
        <w:t xml:space="preserve">to </w:t>
      </w:r>
      <w:r w:rsidRPr="00481451">
        <w:rPr>
          <w:rFonts w:eastAsia="Times New Roman" w:cs="Times New Roman"/>
          <w:bCs/>
        </w:rPr>
        <w:t>the CBP Management Board by M</w:t>
      </w:r>
      <w:r w:rsidRPr="00481451">
        <w:rPr>
          <w:rFonts w:eastAsia="Times New Roman" w:cs="Times New Roman"/>
          <w:bCs/>
        </w:rPr>
        <w:t xml:space="preserve">arch 25 for </w:t>
      </w:r>
      <w:r w:rsidRPr="00481451">
        <w:rPr>
          <w:rFonts w:eastAsia="Times New Roman" w:cs="Times New Roman"/>
          <w:bCs/>
        </w:rPr>
        <w:t xml:space="preserve">their review, comment and discussion at their April 14, 2016 meeting. </w:t>
      </w:r>
    </w:p>
    <w:p w:rsidR="00120FAD" w:rsidRPr="00481451" w:rsidRDefault="00120FAD" w:rsidP="00120FAD">
      <w:pPr>
        <w:spacing w:after="0" w:line="240" w:lineRule="auto"/>
        <w:rPr>
          <w:rFonts w:eastAsia="Times New Roman" w:cs="Times New Roman"/>
          <w:bCs/>
        </w:rPr>
      </w:pPr>
      <w:r w:rsidRPr="00481451">
        <w:rPr>
          <w:rFonts w:cs="Arial"/>
          <w:bCs/>
          <w:color w:val="000000"/>
          <w:u w:val="single"/>
        </w:rPr>
        <w:t>Contact</w:t>
      </w:r>
      <w:r w:rsidRPr="00481451">
        <w:rPr>
          <w:rFonts w:cs="Arial"/>
          <w:bCs/>
          <w:color w:val="000000"/>
        </w:rPr>
        <w:t>: Greg Barranco, (410) 267-5778; barranco.greg@epa.gov</w:t>
      </w:r>
    </w:p>
    <w:p w:rsidR="003D525C" w:rsidRPr="00481451" w:rsidRDefault="003D525C" w:rsidP="003D525C">
      <w:pPr>
        <w:spacing w:after="0" w:line="240" w:lineRule="auto"/>
        <w:rPr>
          <w:rFonts w:eastAsia="Times New Roman" w:cs="Times New Roman"/>
          <w:bCs/>
        </w:rPr>
      </w:pPr>
    </w:p>
    <w:p w:rsidR="00120FAD" w:rsidRPr="00481451" w:rsidRDefault="00120FAD" w:rsidP="00120FAD">
      <w:pPr>
        <w:spacing w:after="0" w:line="240" w:lineRule="auto"/>
        <w:rPr>
          <w:rFonts w:eastAsia="Times New Roman" w:cs="Times New Roman"/>
          <w:b/>
          <w:bCs/>
        </w:rPr>
      </w:pPr>
      <w:r w:rsidRPr="00481451">
        <w:rPr>
          <w:rFonts w:eastAsia="Times New Roman" w:cs="Times New Roman"/>
          <w:b/>
          <w:bCs/>
        </w:rPr>
        <w:t>2015 EO Progress Report</w:t>
      </w:r>
    </w:p>
    <w:p w:rsidR="00E00618" w:rsidRPr="00481451" w:rsidRDefault="00120FAD" w:rsidP="00E00618">
      <w:pPr>
        <w:spacing w:after="0" w:line="240" w:lineRule="auto"/>
        <w:rPr>
          <w:rStyle w:val="Hyperlink"/>
          <w:rFonts w:cs="Arial"/>
          <w:bCs/>
          <w:color w:val="000000"/>
          <w:u w:val="none"/>
        </w:rPr>
      </w:pPr>
      <w:r w:rsidRPr="00481451">
        <w:rPr>
          <w:rFonts w:eastAsia="Times New Roman" w:cs="Times New Roman"/>
          <w:bCs/>
        </w:rPr>
        <w:t>The Federal Leadership Committee (FLC) for the Chesapeake Bay</w:t>
      </w:r>
      <w:r w:rsidRPr="00481451">
        <w:rPr>
          <w:rFonts w:eastAsia="Times New Roman" w:cs="Times New Roman"/>
          <w:bCs/>
        </w:rPr>
        <w:t>’s annual progress report, as required by Presidential Execuitve Order 13508</w:t>
      </w:r>
      <w:r w:rsidRPr="00481451">
        <w:rPr>
          <w:rFonts w:eastAsia="Times New Roman" w:cs="Times New Roman"/>
          <w:bCs/>
        </w:rPr>
        <w:t>, is now undergoing review with OMB and CEQ at their request. The report summarizes achievements from Fiscal Year 2015 (FY15), utilizing nearly $513 million toward Chesapeake Bay restoration. This progress report will be the final report exclusive to the federal agencies, with significant progress made toward achieving the goals and outcomes set forth in the 2015 Action Plan. Annual reporting will now be incorporated as part of tracking the progress of meeting the goals of the state and federal Chesapeake Bay Program (CBP) partnership’s 2014 Chesapeake Bay Watershed Agreement, which includes the goals set forth in the federal agencies’ Strategy for Protecting and Restoring the Chesapeake Bay. The report will be published on the Chesapeake Bay Executive Order website at</w:t>
      </w:r>
      <w:r w:rsidRPr="00481451">
        <w:rPr>
          <w:rFonts w:cs="Arial"/>
          <w:bCs/>
          <w:color w:val="000000"/>
        </w:rPr>
        <w:t xml:space="preserve"> </w:t>
      </w:r>
      <w:hyperlink r:id="rId8" w:history="1">
        <w:r w:rsidRPr="00481451">
          <w:rPr>
            <w:rStyle w:val="Hyperlink"/>
            <w:rFonts w:cs="Arial"/>
            <w:bCs/>
            <w:color w:val="000000"/>
          </w:rPr>
          <w:t>http://executiveorder.chesapeakebay.net/</w:t>
        </w:r>
      </w:hyperlink>
      <w:r w:rsidRPr="00481451">
        <w:rPr>
          <w:rStyle w:val="Hyperlink"/>
          <w:rFonts w:cs="Arial"/>
          <w:bCs/>
          <w:color w:val="000000"/>
          <w:u w:val="none"/>
        </w:rPr>
        <w:t xml:space="preserve"> </w:t>
      </w:r>
      <w:r w:rsidRPr="00481451">
        <w:rPr>
          <w:rFonts w:eastAsia="Times New Roman" w:cs="Times New Roman"/>
        </w:rPr>
        <w:t>once it is approved</w:t>
      </w:r>
      <w:r w:rsidRPr="00481451">
        <w:rPr>
          <w:rStyle w:val="Hyperlink"/>
          <w:rFonts w:cs="Arial"/>
          <w:bCs/>
          <w:color w:val="000000"/>
          <w:u w:val="none"/>
        </w:rPr>
        <w:t xml:space="preserve">. </w:t>
      </w:r>
    </w:p>
    <w:p w:rsidR="00120FAD" w:rsidRPr="00481451" w:rsidRDefault="00120FAD" w:rsidP="00E00618">
      <w:pPr>
        <w:spacing w:after="0" w:line="240" w:lineRule="auto"/>
        <w:rPr>
          <w:rFonts w:cstheme="minorHAnsi"/>
          <w:b/>
          <w:u w:val="single"/>
        </w:rPr>
      </w:pPr>
      <w:r w:rsidRPr="00481451">
        <w:rPr>
          <w:rFonts w:cs="Arial"/>
          <w:bCs/>
          <w:color w:val="000000"/>
          <w:u w:val="single"/>
        </w:rPr>
        <w:t>Contact</w:t>
      </w:r>
      <w:r w:rsidRPr="00481451">
        <w:rPr>
          <w:rFonts w:cs="Arial"/>
          <w:bCs/>
          <w:color w:val="000000"/>
        </w:rPr>
        <w:t xml:space="preserve">: Jim Edward, (410) 267-5705, </w:t>
      </w:r>
      <w:hyperlink r:id="rId9" w:history="1">
        <w:r w:rsidRPr="00481451">
          <w:rPr>
            <w:rStyle w:val="Hyperlink"/>
            <w:rFonts w:cs="Arial"/>
            <w:bCs/>
            <w:color w:val="000000"/>
          </w:rPr>
          <w:t>edward.james@epa.gov</w:t>
        </w:r>
      </w:hyperlink>
    </w:p>
    <w:p w:rsidR="003D525C" w:rsidRPr="00481451" w:rsidRDefault="003D525C" w:rsidP="001211A8">
      <w:pPr>
        <w:spacing w:after="0"/>
        <w:rPr>
          <w:rFonts w:cstheme="minorHAnsi"/>
          <w:b/>
          <w:u w:val="single"/>
        </w:rPr>
      </w:pPr>
    </w:p>
    <w:p w:rsidR="00E00618" w:rsidRPr="00481451" w:rsidRDefault="00E00618" w:rsidP="00E00618">
      <w:pPr>
        <w:spacing w:after="0" w:line="240" w:lineRule="auto"/>
        <w:rPr>
          <w:rFonts w:eastAsia="Times New Roman" w:cs="Times New Roman"/>
          <w:b/>
          <w:bCs/>
        </w:rPr>
      </w:pPr>
      <w:r w:rsidRPr="00481451">
        <w:rPr>
          <w:rFonts w:eastAsia="Times New Roman" w:cs="Times New Roman"/>
          <w:b/>
          <w:bCs/>
        </w:rPr>
        <w:t xml:space="preserve">NOAA </w:t>
      </w:r>
      <w:r w:rsidRPr="00481451">
        <w:rPr>
          <w:rFonts w:eastAsia="Times New Roman" w:cs="Times New Roman"/>
          <w:b/>
          <w:bCs/>
        </w:rPr>
        <w:t xml:space="preserve">releases </w:t>
      </w:r>
      <w:r w:rsidRPr="00481451">
        <w:rPr>
          <w:rFonts w:eastAsia="Times New Roman" w:cs="Times New Roman"/>
          <w:b/>
          <w:bCs/>
        </w:rPr>
        <w:t>preliminary data and findings on Harris Creek Oyster Reef Restoration Program</w:t>
      </w:r>
    </w:p>
    <w:p w:rsidR="00E00618" w:rsidRPr="00481451" w:rsidRDefault="00E00618" w:rsidP="00E00618">
      <w:pPr>
        <w:spacing w:after="0" w:line="240" w:lineRule="auto"/>
        <w:rPr>
          <w:rFonts w:eastAsia="Times New Roman" w:cs="Times New Roman"/>
          <w:bCs/>
        </w:rPr>
      </w:pPr>
      <w:r w:rsidRPr="00481451">
        <w:rPr>
          <w:rFonts w:eastAsia="Times New Roman" w:cs="Times New Roman"/>
          <w:bCs/>
        </w:rPr>
        <w:t xml:space="preserve">NOAA recently released a fact sheet on the preliminary data and findings about their work on the </w:t>
      </w:r>
      <w:r w:rsidRPr="00481451">
        <w:rPr>
          <w:rFonts w:eastAsia="Times New Roman" w:cs="Times New Roman"/>
          <w:bCs/>
        </w:rPr>
        <w:t>Harris Creek Oyster Reef Restoration Program</w:t>
      </w:r>
      <w:r w:rsidRPr="00481451">
        <w:rPr>
          <w:rFonts w:eastAsia="Times New Roman" w:cs="Times New Roman"/>
          <w:bCs/>
        </w:rPr>
        <w:t xml:space="preserve">. </w:t>
      </w:r>
      <w:r w:rsidRPr="00481451">
        <w:rPr>
          <w:rFonts w:eastAsia="Times New Roman" w:cs="Times New Roman"/>
          <w:bCs/>
        </w:rPr>
        <w:t>Preliminary data show that so far, oyster restoration efforts in Maryland’s Harris Creek are doing well.</w:t>
      </w:r>
      <w:r w:rsidRPr="00481451">
        <w:rPr>
          <w:rFonts w:eastAsia="Times New Roman" w:cs="Times New Roman"/>
          <w:bCs/>
        </w:rPr>
        <w:t xml:space="preserve"> </w:t>
      </w:r>
      <w:r w:rsidRPr="00481451">
        <w:rPr>
          <w:rFonts w:eastAsia="Times New Roman" w:cs="Times New Roman"/>
          <w:bCs/>
        </w:rPr>
        <w:t xml:space="preserve">Late last fall, scientists gathered </w:t>
      </w:r>
      <w:r w:rsidRPr="00481451">
        <w:rPr>
          <w:rFonts w:eastAsia="Times New Roman" w:cs="Times New Roman"/>
          <w:bCs/>
        </w:rPr>
        <w:t>data about oyster density on restored oyster reefs in Harris Creek</w:t>
      </w:r>
      <w:r w:rsidRPr="00481451">
        <w:rPr>
          <w:rFonts w:eastAsia="Times New Roman" w:cs="Times New Roman"/>
          <w:bCs/>
        </w:rPr>
        <w:t xml:space="preserve"> on reefs that were seeded with spat-on-shell in 2012. </w:t>
      </w:r>
      <w:r w:rsidRPr="00481451">
        <w:rPr>
          <w:rFonts w:eastAsia="Times New Roman" w:cs="Times New Roman"/>
          <w:bCs/>
        </w:rPr>
        <w:t xml:space="preserve"> One hundred percent </w:t>
      </w:r>
      <w:r w:rsidRPr="00481451">
        <w:rPr>
          <w:rFonts w:eastAsia="Times New Roman" w:cs="Times New Roman"/>
          <w:bCs/>
        </w:rPr>
        <w:t>of those sites exceeded standards set to show healthy restoration efforts—they have more than 15 oysters per square meter</w:t>
      </w:r>
      <w:r w:rsidRPr="00481451">
        <w:rPr>
          <w:rFonts w:eastAsia="Times New Roman" w:cs="Times New Roman"/>
          <w:bCs/>
        </w:rPr>
        <w:t>. And, 50 percent</w:t>
      </w:r>
      <w:r w:rsidRPr="00481451">
        <w:rPr>
          <w:rFonts w:eastAsia="Times New Roman" w:cs="Times New Roman"/>
          <w:bCs/>
        </w:rPr>
        <w:t xml:space="preserve"> of those sites did even better—they had more than 50 oysters per square meter--shown in dark green.</w:t>
      </w:r>
    </w:p>
    <w:p w:rsidR="00E00618" w:rsidRPr="00481451" w:rsidRDefault="00E00618" w:rsidP="00E00618">
      <w:pPr>
        <w:spacing w:after="0" w:line="240" w:lineRule="auto"/>
        <w:rPr>
          <w:rFonts w:eastAsia="Times New Roman" w:cs="Times New Roman"/>
          <w:bCs/>
        </w:rPr>
      </w:pPr>
    </w:p>
    <w:p w:rsidR="003D525C" w:rsidRPr="00481451" w:rsidRDefault="00E00618" w:rsidP="00E00618">
      <w:pPr>
        <w:spacing w:after="0" w:line="240" w:lineRule="auto"/>
        <w:rPr>
          <w:rFonts w:eastAsia="Times New Roman" w:cs="Times New Roman"/>
          <w:bCs/>
        </w:rPr>
      </w:pPr>
      <w:r w:rsidRPr="00481451">
        <w:rPr>
          <w:rFonts w:eastAsia="Times New Roman" w:cs="Times New Roman"/>
          <w:bCs/>
        </w:rPr>
        <w:t xml:space="preserve">A more comprehensive scientific report, including even more data about oyster density on these reefs as well as data on other ways scientists determine the health of restored reefs, will be </w:t>
      </w:r>
      <w:r w:rsidRPr="00481451">
        <w:rPr>
          <w:rFonts w:eastAsia="Times New Roman" w:cs="Times New Roman"/>
          <w:bCs/>
        </w:rPr>
        <w:t>released in late spring</w:t>
      </w:r>
      <w:r w:rsidRPr="00481451">
        <w:rPr>
          <w:rFonts w:eastAsia="Times New Roman" w:cs="Times New Roman"/>
          <w:bCs/>
        </w:rPr>
        <w:t>, after scientists have had time to fully analyze the data.</w:t>
      </w:r>
    </w:p>
    <w:p w:rsidR="003D525C" w:rsidRPr="00481451" w:rsidRDefault="00E00618" w:rsidP="00E00618">
      <w:pPr>
        <w:spacing w:after="0" w:line="240" w:lineRule="auto"/>
      </w:pPr>
      <w:r w:rsidRPr="00481451">
        <w:rPr>
          <w:rFonts w:eastAsia="Times New Roman" w:cs="Times New Roman"/>
          <w:bCs/>
        </w:rPr>
        <w:t xml:space="preserve">For more information:  </w:t>
      </w:r>
      <w:r w:rsidRPr="00481451">
        <w:t> </w:t>
      </w:r>
      <w:hyperlink r:id="rId10" w:history="1">
        <w:r w:rsidRPr="00481451">
          <w:rPr>
            <w:rStyle w:val="Hyperlink"/>
          </w:rPr>
          <w:t>http://www.chesapeakebay.noaa.gov/habitats-hot-topics/preliminary-data-show-harris-creek-oyster-restoration-project-doing-well</w:t>
        </w:r>
      </w:hyperlink>
    </w:p>
    <w:p w:rsidR="00E00618" w:rsidRPr="00481451" w:rsidRDefault="00E00618" w:rsidP="00E00618">
      <w:pPr>
        <w:spacing w:after="0" w:line="240" w:lineRule="auto"/>
      </w:pPr>
    </w:p>
    <w:p w:rsidR="00E92AA0" w:rsidRPr="00481451" w:rsidRDefault="00E92AA0" w:rsidP="00E00618">
      <w:pPr>
        <w:spacing w:after="0" w:line="240" w:lineRule="auto"/>
        <w:rPr>
          <w:b/>
        </w:rPr>
      </w:pPr>
      <w:r w:rsidRPr="00481451">
        <w:rPr>
          <w:b/>
        </w:rPr>
        <w:t>Environmental Literacy State Cabinet Meeting</w:t>
      </w:r>
    </w:p>
    <w:p w:rsidR="00E92AA0" w:rsidRPr="00481451" w:rsidRDefault="00E92AA0" w:rsidP="00E92AA0">
      <w:pPr>
        <w:spacing w:after="0" w:line="240" w:lineRule="auto"/>
        <w:rPr>
          <w:rFonts w:eastAsia="Times New Roman" w:cs="Times New Roman"/>
          <w:bCs/>
        </w:rPr>
      </w:pPr>
      <w:r w:rsidRPr="00481451">
        <w:t xml:space="preserve">The </w:t>
      </w:r>
      <w:r w:rsidRPr="00481451">
        <w:rPr>
          <w:rFonts w:eastAsia="Times New Roman" w:cs="Times New Roman"/>
          <w:bCs/>
        </w:rPr>
        <w:t xml:space="preserve">Mid-Atlantic Environmental Literacy </w:t>
      </w:r>
      <w:r w:rsidRPr="00481451">
        <w:rPr>
          <w:rFonts w:eastAsia="Times New Roman" w:cs="Times New Roman"/>
          <w:bCs/>
        </w:rPr>
        <w:t>Cabinet Meeting</w:t>
      </w:r>
      <w:r w:rsidRPr="00481451">
        <w:rPr>
          <w:rFonts w:eastAsia="Times New Roman" w:cs="Times New Roman"/>
          <w:bCs/>
        </w:rPr>
        <w:t xml:space="preserve"> will be held </w:t>
      </w:r>
      <w:r w:rsidRPr="00481451">
        <w:rPr>
          <w:rFonts w:eastAsia="Times New Roman" w:cs="Times New Roman"/>
          <w:bCs/>
        </w:rPr>
        <w:t>April 20th</w:t>
      </w:r>
      <w:r w:rsidRPr="00481451">
        <w:rPr>
          <w:rFonts w:eastAsia="Times New Roman" w:cs="Times New Roman"/>
          <w:bCs/>
        </w:rPr>
        <w:t xml:space="preserve"> at th</w:t>
      </w:r>
      <w:r w:rsidR="00017C29">
        <w:rPr>
          <w:rFonts w:eastAsia="Times New Roman" w:cs="Times New Roman"/>
          <w:bCs/>
        </w:rPr>
        <w:t>e</w:t>
      </w:r>
    </w:p>
    <w:p w:rsidR="00E92AA0" w:rsidRPr="00481451" w:rsidRDefault="00E92AA0" w:rsidP="00E92AA0">
      <w:pPr>
        <w:spacing w:after="0" w:line="240" w:lineRule="auto"/>
        <w:rPr>
          <w:rFonts w:eastAsia="Times New Roman" w:cs="Times New Roman"/>
          <w:bCs/>
        </w:rPr>
      </w:pPr>
      <w:r w:rsidRPr="00481451">
        <w:rPr>
          <w:rFonts w:eastAsia="Times New Roman" w:cs="Times New Roman"/>
          <w:bCs/>
        </w:rPr>
        <w:t>Chesapeake Bay Foundation’s Philip Merrill Environmental Center in Annnapolis. The meetin</w:t>
      </w:r>
      <w:r w:rsidRPr="00481451">
        <w:rPr>
          <w:rFonts w:eastAsia="Times New Roman" w:cs="Times New Roman"/>
          <w:bCs/>
        </w:rPr>
        <w:t>g</w:t>
      </w:r>
      <w:r w:rsidR="00017C29">
        <w:rPr>
          <w:rFonts w:eastAsia="Times New Roman" w:cs="Times New Roman"/>
          <w:bCs/>
        </w:rPr>
        <w:t xml:space="preserve"> which will include state education superintendents </w:t>
      </w:r>
      <w:bookmarkStart w:id="0" w:name="_GoBack"/>
      <w:bookmarkEnd w:id="0"/>
      <w:r w:rsidRPr="00481451">
        <w:rPr>
          <w:rFonts w:eastAsia="Times New Roman" w:cs="Times New Roman"/>
          <w:bCs/>
        </w:rPr>
        <w:t>is designed to help states explore how they can assist local education agencies in creating and sustaining high-quality environmental literacy programming as part of their ongoing education reforms and to meet commitments under the 2014 Chesapeake Bay Watershed Agreement, and to  examine opportunities provided by the environmental education provisions of the recently enacted Every Student Succeeds Act to support state and local environmental literacy programming.</w:t>
      </w:r>
      <w:r w:rsidRPr="00481451">
        <w:rPr>
          <w:rFonts w:eastAsia="Times New Roman" w:cs="Times New Roman"/>
          <w:bCs/>
        </w:rPr>
        <w:t xml:space="preserve"> The meeting agenda is attached to the end of this program update. </w:t>
      </w:r>
    </w:p>
    <w:p w:rsidR="00E92AA0" w:rsidRPr="00481451" w:rsidRDefault="00E92AA0" w:rsidP="00E92AA0">
      <w:pPr>
        <w:spacing w:after="0" w:line="240" w:lineRule="auto"/>
        <w:rPr>
          <w:rFonts w:eastAsia="Times New Roman" w:cs="Times New Roman"/>
          <w:b/>
          <w:bCs/>
        </w:rPr>
      </w:pPr>
      <w:r w:rsidRPr="00481451">
        <w:rPr>
          <w:bCs/>
          <w:u w:val="single"/>
        </w:rPr>
        <w:t>Contact</w:t>
      </w:r>
      <w:r w:rsidRPr="00481451">
        <w:rPr>
          <w:bCs/>
        </w:rPr>
        <w:t xml:space="preserve">: </w:t>
      </w:r>
      <w:r w:rsidRPr="00481451">
        <w:rPr>
          <w:bCs/>
        </w:rPr>
        <w:t>Shannon Sprague, Chair</w:t>
      </w:r>
      <w:r w:rsidRPr="00481451">
        <w:rPr>
          <w:bCs/>
        </w:rPr>
        <w:t xml:space="preserve"> of the</w:t>
      </w:r>
      <w:r w:rsidRPr="00481451">
        <w:rPr>
          <w:bCs/>
        </w:rPr>
        <w:t xml:space="preserve"> Chesapeake Bay Program Education Workgroup,</w:t>
      </w:r>
      <w:r w:rsidRPr="00481451">
        <w:rPr>
          <w:bCs/>
        </w:rPr>
        <w:br/>
        <w:t xml:space="preserve">410-267-5664, </w:t>
      </w:r>
      <w:hyperlink r:id="rId11" w:history="1">
        <w:r w:rsidRPr="00481451">
          <w:rPr>
            <w:rStyle w:val="Hyperlink"/>
            <w:rFonts w:cs="Arial"/>
            <w:bCs/>
            <w:color w:val="000000"/>
          </w:rPr>
          <w:t>shannon.sprague@noaa.gov</w:t>
        </w:r>
      </w:hyperlink>
      <w:r w:rsidRPr="00481451">
        <w:rPr>
          <w:bCs/>
        </w:rPr>
        <w:t xml:space="preserve"> </w:t>
      </w:r>
    </w:p>
    <w:p w:rsidR="00E92AA0" w:rsidRPr="00481451" w:rsidRDefault="00E92AA0" w:rsidP="00E92AA0">
      <w:pPr>
        <w:spacing w:after="0" w:line="240" w:lineRule="auto"/>
        <w:rPr>
          <w:rFonts w:eastAsia="Times New Roman" w:cs="Times New Roman"/>
          <w:b/>
          <w:bCs/>
        </w:rPr>
      </w:pPr>
    </w:p>
    <w:p w:rsidR="00E92AA0" w:rsidRPr="00481451" w:rsidRDefault="00E92AA0" w:rsidP="00E92AA0">
      <w:pPr>
        <w:spacing w:after="0" w:line="240" w:lineRule="auto"/>
        <w:rPr>
          <w:rFonts w:eastAsia="Times New Roman" w:cs="Times New Roman"/>
          <w:b/>
          <w:bCs/>
        </w:rPr>
      </w:pPr>
    </w:p>
    <w:p w:rsidR="00E00618" w:rsidRPr="00481451" w:rsidRDefault="00E00618" w:rsidP="00E92AA0">
      <w:pPr>
        <w:spacing w:after="0" w:line="240" w:lineRule="auto"/>
        <w:rPr>
          <w:rFonts w:eastAsia="Times New Roman" w:cs="Times New Roman"/>
          <w:b/>
          <w:bCs/>
        </w:rPr>
      </w:pPr>
      <w:r w:rsidRPr="00481451">
        <w:rPr>
          <w:rFonts w:eastAsia="Times New Roman" w:cs="Times New Roman"/>
          <w:b/>
          <w:bCs/>
        </w:rPr>
        <w:t>CBP Deputy Director at Environmental Justice Conference</w:t>
      </w:r>
    </w:p>
    <w:p w:rsidR="00E00618" w:rsidRPr="00481451" w:rsidRDefault="00E00618" w:rsidP="00E92AA0">
      <w:pPr>
        <w:spacing w:after="0" w:line="240" w:lineRule="auto"/>
        <w:rPr>
          <w:rFonts w:cs="Arial"/>
          <w:bCs/>
        </w:rPr>
      </w:pPr>
      <w:r w:rsidRPr="00481451">
        <w:rPr>
          <w:rFonts w:eastAsia="Times New Roman" w:cs="Times New Roman"/>
          <w:bCs/>
        </w:rPr>
        <w:t>CBP Deputy Director Jim Edward, who also serves as Chair of the CBP Diversity Action Team, will take part in the 2016 Environmental Justice Conference and Training Program on March 10-11 in Washington, D.C. The conference is an exchange of new ideas and new approaches to building healthy communities. The program format will feature needs and challenges of communities, governments, municipalities, tribes, faith-based organizations, and others with an interest in health disparities and environmental justice. Information on the training programs agenda is available at</w:t>
      </w:r>
      <w:r w:rsidRPr="00481451">
        <w:rPr>
          <w:rFonts w:cs="Arial"/>
          <w:bCs/>
        </w:rPr>
        <w:t xml:space="preserve"> </w:t>
      </w:r>
      <w:hyperlink r:id="rId12" w:history="1">
        <w:r w:rsidRPr="00481451">
          <w:rPr>
            <w:rStyle w:val="Hyperlink"/>
            <w:rFonts w:cs="Arial"/>
            <w:bCs/>
            <w:color w:val="000000"/>
          </w:rPr>
          <w:t>http://thenejc.org/?page_id=374</w:t>
        </w:r>
      </w:hyperlink>
      <w:r w:rsidRPr="00481451">
        <w:rPr>
          <w:rFonts w:cs="Arial"/>
          <w:bCs/>
        </w:rPr>
        <w:t xml:space="preserve"> </w:t>
      </w:r>
    </w:p>
    <w:p w:rsidR="00E00618" w:rsidRPr="00481451" w:rsidRDefault="00E00618" w:rsidP="00E00618">
      <w:pPr>
        <w:spacing w:after="0" w:line="240" w:lineRule="auto"/>
        <w:rPr>
          <w:rFonts w:cs="Arial"/>
          <w:bCs/>
          <w:color w:val="000000"/>
        </w:rPr>
      </w:pPr>
      <w:r w:rsidRPr="00481451">
        <w:rPr>
          <w:rFonts w:cs="Arial"/>
          <w:bCs/>
          <w:color w:val="000000"/>
          <w:u w:val="single"/>
        </w:rPr>
        <w:t>Contact</w:t>
      </w:r>
      <w:r w:rsidRPr="00481451">
        <w:rPr>
          <w:rFonts w:cs="Arial"/>
          <w:bCs/>
          <w:color w:val="000000"/>
        </w:rPr>
        <w:t xml:space="preserve">: Jim Edward (410) 267-5705, </w:t>
      </w:r>
      <w:hyperlink r:id="rId13" w:history="1">
        <w:r w:rsidRPr="00481451">
          <w:rPr>
            <w:rStyle w:val="Hyperlink"/>
            <w:rFonts w:cs="Arial"/>
            <w:bCs/>
            <w:color w:val="000000"/>
          </w:rPr>
          <w:t>edward.james@epa.gov</w:t>
        </w:r>
      </w:hyperlink>
      <w:r w:rsidRPr="00481451">
        <w:rPr>
          <w:rFonts w:cs="Arial"/>
          <w:bCs/>
          <w:color w:val="000000"/>
        </w:rPr>
        <w:t xml:space="preserve"> </w:t>
      </w:r>
    </w:p>
    <w:p w:rsidR="00E00618" w:rsidRPr="00481451" w:rsidRDefault="00E00618" w:rsidP="00E00618">
      <w:pPr>
        <w:spacing w:after="0" w:line="240" w:lineRule="auto"/>
        <w:rPr>
          <w:rFonts w:eastAsia="Times New Roman" w:cs="Times New Roman"/>
          <w:bCs/>
        </w:rPr>
      </w:pPr>
    </w:p>
    <w:p w:rsidR="00E00618" w:rsidRPr="00481451" w:rsidRDefault="00E00618" w:rsidP="00E00618">
      <w:pPr>
        <w:spacing w:after="0" w:line="240" w:lineRule="auto"/>
        <w:rPr>
          <w:rFonts w:eastAsia="Times New Roman" w:cs="Times New Roman"/>
          <w:b/>
          <w:bCs/>
        </w:rPr>
      </w:pPr>
      <w:r w:rsidRPr="00481451">
        <w:rPr>
          <w:rFonts w:eastAsia="Times New Roman" w:cs="Times New Roman"/>
          <w:b/>
          <w:bCs/>
        </w:rPr>
        <w:t>Previously reviewed Lower Susquehanna River Watershed Assessment to be released</w:t>
      </w:r>
    </w:p>
    <w:p w:rsidR="00E00618" w:rsidRPr="00481451" w:rsidRDefault="00481451" w:rsidP="00E92AA0">
      <w:pPr>
        <w:spacing w:after="0" w:line="240" w:lineRule="auto"/>
        <w:rPr>
          <w:rFonts w:eastAsia="Times New Roman" w:cs="Times New Roman"/>
          <w:bCs/>
        </w:rPr>
      </w:pPr>
      <w:r w:rsidRPr="00481451">
        <w:rPr>
          <w:rFonts w:eastAsia="Times New Roman" w:cs="Times New Roman"/>
          <w:bCs/>
        </w:rPr>
        <w:t>T</w:t>
      </w:r>
      <w:r w:rsidR="00E00618" w:rsidRPr="00481451">
        <w:rPr>
          <w:rFonts w:eastAsia="Times New Roman" w:cs="Times New Roman"/>
          <w:bCs/>
        </w:rPr>
        <w:t xml:space="preserve">he Lower Susquehanna River Watershed Assessment, led by the U.S. Army Corps of Engineers and the Maryland Department of the Environment, </w:t>
      </w:r>
      <w:r w:rsidRPr="00481451">
        <w:rPr>
          <w:rFonts w:eastAsia="Times New Roman" w:cs="Times New Roman"/>
          <w:bCs/>
        </w:rPr>
        <w:t>was released on March 7.</w:t>
      </w:r>
      <w:r w:rsidR="00E00618" w:rsidRPr="00481451">
        <w:rPr>
          <w:rFonts w:eastAsia="Times New Roman" w:cs="Times New Roman"/>
          <w:bCs/>
        </w:rPr>
        <w:t xml:space="preserve"> The initial draft of the report was issued in November 2014 and a final version compiled in May 2015. The report </w:t>
      </w:r>
      <w:r w:rsidRPr="00481451">
        <w:rPr>
          <w:rFonts w:eastAsia="Times New Roman" w:cs="Times New Roman"/>
          <w:bCs/>
        </w:rPr>
        <w:t xml:space="preserve">provides </w:t>
      </w:r>
      <w:r w:rsidR="00E00618" w:rsidRPr="00481451">
        <w:rPr>
          <w:rFonts w:eastAsia="Times New Roman" w:cs="Times New Roman"/>
          <w:bCs/>
        </w:rPr>
        <w:t>findings of a study examining the effect the Conowingo Dam has on water quality in the Bay and its tributaries, how the pollutants associated with the dam reservoir impact restoration efforts, the effects of dynamic equilibrium, among other issues. The findings also indicate that managing sediment through dredging, bypassing or dam operational changes does not effectively offset the impacts from the loss of trapping capacity. CBPO Associate Director for Science, Analysis and Implementation Rich Batiuk and CBPO’s Lew Linker took part development of the report.</w:t>
      </w:r>
    </w:p>
    <w:p w:rsidR="00E00618" w:rsidRPr="00481451" w:rsidRDefault="00E00618" w:rsidP="00E00618">
      <w:pPr>
        <w:tabs>
          <w:tab w:val="left" w:pos="5550"/>
        </w:tabs>
        <w:rPr>
          <w:rFonts w:cs="Arial"/>
          <w:b/>
          <w:bCs/>
        </w:rPr>
      </w:pPr>
      <w:r w:rsidRPr="00481451">
        <w:rPr>
          <w:rFonts w:cs="Arial"/>
          <w:u w:val="single"/>
        </w:rPr>
        <w:t>Contact</w:t>
      </w:r>
      <w:r w:rsidRPr="00481451">
        <w:rPr>
          <w:rFonts w:cs="Arial"/>
        </w:rPr>
        <w:t xml:space="preserve">: Lew Linker, (410) 267-5741, </w:t>
      </w:r>
      <w:hyperlink r:id="rId14" w:history="1">
        <w:r w:rsidRPr="00481451">
          <w:rPr>
            <w:rStyle w:val="Hyperlink"/>
            <w:rFonts w:cs="Arial"/>
            <w:color w:val="000000"/>
          </w:rPr>
          <w:t>llinker@chesapeakebay.net</w:t>
        </w:r>
      </w:hyperlink>
      <w:r w:rsidRPr="00481451">
        <w:rPr>
          <w:rFonts w:cs="Arial"/>
        </w:rPr>
        <w:t xml:space="preserve"> </w:t>
      </w:r>
    </w:p>
    <w:p w:rsidR="00AC25A3" w:rsidRPr="00481451" w:rsidRDefault="00592479" w:rsidP="00744C79">
      <w:pPr>
        <w:spacing w:after="0" w:line="240" w:lineRule="auto"/>
        <w:rPr>
          <w:rFonts w:cstheme="minorHAnsi"/>
          <w:b/>
        </w:rPr>
      </w:pPr>
      <w:r w:rsidRPr="00481451">
        <w:rPr>
          <w:rFonts w:cstheme="minorHAnsi"/>
          <w:b/>
        </w:rPr>
        <w:t>CBP launches ChesapeakeProgress website</w:t>
      </w:r>
    </w:p>
    <w:p w:rsidR="00481451" w:rsidRPr="00481451" w:rsidRDefault="00CD04A0" w:rsidP="00744C79">
      <w:pPr>
        <w:spacing w:after="0" w:line="240" w:lineRule="auto"/>
        <w:rPr>
          <w:rFonts w:cstheme="minorHAnsi"/>
        </w:rPr>
      </w:pPr>
      <w:r w:rsidRPr="00481451">
        <w:rPr>
          <w:rFonts w:cstheme="minorHAnsi"/>
        </w:rPr>
        <w:t xml:space="preserve">The launch of ChesapeakeProgress was announced on Wednesday, February 17. It was promoted with a media advisory and call, and covered by 52 news outlets (including 37 print and online publications, 10 television stations and 5 radio stations; 49 news outlets published an article from the Associated Press). ChesapeakeProgress is meant to help federal, public and internal oversight groups track our progress toward the Chesapeake Bay Watershed Agreement and will be continually updated and improved as existing indicators are updated, new indicators are established and more information about how our work is funded becomes available. Research into target user needs has begun for ChesapeakeDecisions.  </w:t>
      </w:r>
    </w:p>
    <w:p w:rsidR="00481451" w:rsidRPr="00481451" w:rsidRDefault="00481451" w:rsidP="00744C79">
      <w:pPr>
        <w:spacing w:after="0" w:line="240" w:lineRule="auto"/>
        <w:rPr>
          <w:rFonts w:cstheme="minorHAnsi"/>
        </w:rPr>
      </w:pPr>
    </w:p>
    <w:p w:rsidR="00481451" w:rsidRPr="00481451" w:rsidRDefault="00CD04A0" w:rsidP="00744C79">
      <w:pPr>
        <w:spacing w:after="0" w:line="240" w:lineRule="auto"/>
        <w:rPr>
          <w:rFonts w:cstheme="minorHAnsi"/>
        </w:rPr>
      </w:pPr>
      <w:r w:rsidRPr="00481451">
        <w:rPr>
          <w:rFonts w:cstheme="minorHAnsi"/>
        </w:rPr>
        <w:t xml:space="preserve">ChesapeakeDecisions is the second product in the ChesapeakeStat suite of accountability products and is envisioned as a decision support tool that will help the Chesapeake Bay Program and its partners work together and adaptively manage their strategies to </w:t>
      </w:r>
      <w:r w:rsidRPr="00481451">
        <w:rPr>
          <w:rFonts w:cstheme="minorHAnsi"/>
        </w:rPr>
        <w:lastRenderedPageBreak/>
        <w:t xml:space="preserve">achieve the goals and outcomes of the Chesapeake Bay Watershed Agreement. </w:t>
      </w:r>
    </w:p>
    <w:p w:rsidR="00592479" w:rsidRPr="00481451" w:rsidRDefault="00592479" w:rsidP="00744C79">
      <w:pPr>
        <w:spacing w:after="0" w:line="240" w:lineRule="auto"/>
        <w:rPr>
          <w:rFonts w:cstheme="minorHAnsi"/>
        </w:rPr>
      </w:pPr>
      <w:r w:rsidRPr="00481451">
        <w:rPr>
          <w:rFonts w:cstheme="minorHAnsi"/>
          <w:u w:val="single"/>
        </w:rPr>
        <w:t>Contact</w:t>
      </w:r>
      <w:r w:rsidR="00CD04A0" w:rsidRPr="00481451">
        <w:rPr>
          <w:rFonts w:cstheme="minorHAnsi"/>
        </w:rPr>
        <w:t>: Doreen Vetter, (410) 267-5780</w:t>
      </w:r>
      <w:r w:rsidRPr="00481451">
        <w:rPr>
          <w:rFonts w:cstheme="minorHAnsi"/>
        </w:rPr>
        <w:t xml:space="preserve">, </w:t>
      </w:r>
      <w:hyperlink r:id="rId15" w:history="1">
        <w:r w:rsidR="00CD04A0" w:rsidRPr="00481451">
          <w:rPr>
            <w:rStyle w:val="Hyperlink"/>
            <w:rFonts w:cstheme="minorHAnsi"/>
          </w:rPr>
          <w:t>vetter.doreen@epa.gov</w:t>
        </w:r>
      </w:hyperlink>
      <w:r w:rsidR="00CD04A0" w:rsidRPr="00481451">
        <w:rPr>
          <w:rFonts w:cstheme="minorHAnsi"/>
        </w:rPr>
        <w:t xml:space="preserve"> </w:t>
      </w:r>
      <w:r w:rsidR="00744C79" w:rsidRPr="00481451">
        <w:rPr>
          <w:rFonts w:cstheme="minorHAnsi"/>
        </w:rPr>
        <w:t xml:space="preserve"> </w:t>
      </w:r>
    </w:p>
    <w:p w:rsidR="001B6331" w:rsidRPr="00481451" w:rsidRDefault="001B6331" w:rsidP="001B6331">
      <w:pPr>
        <w:spacing w:after="0"/>
        <w:rPr>
          <w:b/>
        </w:rPr>
      </w:pPr>
    </w:p>
    <w:p w:rsidR="00944678" w:rsidRPr="00481451" w:rsidRDefault="00944678" w:rsidP="00944678">
      <w:pPr>
        <w:spacing w:after="0"/>
        <w:rPr>
          <w:rFonts w:cstheme="minorHAnsi"/>
          <w:b/>
          <w:u w:val="single"/>
        </w:rPr>
      </w:pPr>
      <w:r w:rsidRPr="00481451">
        <w:rPr>
          <w:rFonts w:cstheme="minorHAnsi"/>
          <w:b/>
          <w:u w:val="single"/>
        </w:rPr>
        <w:t>Advisory Committee Updates</w:t>
      </w:r>
    </w:p>
    <w:p w:rsidR="00944678" w:rsidRPr="00481451" w:rsidRDefault="00944678" w:rsidP="00906008">
      <w:pPr>
        <w:spacing w:after="0" w:line="240" w:lineRule="auto"/>
        <w:rPr>
          <w:rFonts w:eastAsia="Times New Roman" w:cstheme="minorHAnsi"/>
          <w:b/>
        </w:rPr>
      </w:pPr>
      <w:r w:rsidRPr="00481451">
        <w:rPr>
          <w:rFonts w:eastAsia="Times New Roman" w:cstheme="minorHAnsi"/>
          <w:b/>
        </w:rPr>
        <w:t>Local Government Advisory Committee</w:t>
      </w:r>
    </w:p>
    <w:p w:rsidR="00F851DD" w:rsidRPr="00481451" w:rsidRDefault="00944678" w:rsidP="00906008">
      <w:pPr>
        <w:spacing w:after="0" w:line="240" w:lineRule="auto"/>
        <w:rPr>
          <w:rFonts w:eastAsia="Arial" w:cstheme="minorHAnsi"/>
          <w:i/>
        </w:rPr>
      </w:pPr>
      <w:r w:rsidRPr="00481451">
        <w:rPr>
          <w:rFonts w:eastAsia="Arial" w:cstheme="minorHAnsi"/>
          <w:i/>
        </w:rPr>
        <w:t>The purpose of the LGAC is to advise the Executive Council on how to effectively implement projects and engage the support of local governments to achieve the goals of the Bay Agreement.</w:t>
      </w:r>
    </w:p>
    <w:p w:rsidR="005964FF" w:rsidRPr="00481451" w:rsidRDefault="005964FF" w:rsidP="005964FF">
      <w:pPr>
        <w:spacing w:after="0" w:line="240" w:lineRule="auto"/>
        <w:ind w:left="720"/>
        <w:rPr>
          <w:rFonts w:eastAsia="Arial" w:cstheme="minorHAnsi"/>
        </w:rPr>
      </w:pPr>
      <w:r w:rsidRPr="00481451">
        <w:rPr>
          <w:rFonts w:eastAsia="Arial" w:cstheme="minorHAnsi"/>
        </w:rPr>
        <w:t xml:space="preserve">LGAC received notice that Governor Tomblin appointed The Honorable James Barnhart, Berkeley County Council (WV) to the committee. Thanks to Teresa Koon and Matt Pennington for their assistance with securing this appointment. We anticipate additional appointments in Delaware, Maryland and the District of Columbia in the coming months. </w:t>
      </w:r>
    </w:p>
    <w:p w:rsidR="005964FF" w:rsidRPr="00481451" w:rsidRDefault="005964FF" w:rsidP="005964FF">
      <w:pPr>
        <w:spacing w:after="0" w:line="240" w:lineRule="auto"/>
        <w:rPr>
          <w:rFonts w:eastAsia="Arial" w:cstheme="minorHAnsi"/>
        </w:rPr>
      </w:pPr>
    </w:p>
    <w:p w:rsidR="005964FF" w:rsidRPr="00481451" w:rsidRDefault="005964FF" w:rsidP="005964FF">
      <w:pPr>
        <w:spacing w:after="0" w:line="240" w:lineRule="auto"/>
        <w:ind w:left="720"/>
        <w:rPr>
          <w:rFonts w:eastAsia="Arial" w:cstheme="minorHAnsi"/>
        </w:rPr>
      </w:pPr>
      <w:r w:rsidRPr="00481451">
        <w:rPr>
          <w:rFonts w:eastAsia="Arial" w:cstheme="minorHAnsi"/>
        </w:rPr>
        <w:t xml:space="preserve">LGAC's next meeting will be held on March 24-25, 2016 in Takoma Park, MD. Members will begin planning a Local Government Forum to address challenges and opportunities to achieving pollutant reduction through capital improvement projects. The meeting will include hands on learning about Takoma Park's experience with implementing capital projects that achieve pollutant reduction.  Anyone interested in attending the meeting should contact LGAC's new program assistant, Jennifer Starr, at jstarr@allianceforthebay.org or 804-775-0954.  </w:t>
      </w:r>
    </w:p>
    <w:p w:rsidR="00944678" w:rsidRPr="00481451" w:rsidRDefault="00944678" w:rsidP="005964FF">
      <w:pPr>
        <w:spacing w:after="0" w:line="240" w:lineRule="auto"/>
        <w:ind w:firstLine="720"/>
        <w:rPr>
          <w:rFonts w:eastAsia="Times New Roman" w:cstheme="minorHAnsi"/>
        </w:rPr>
      </w:pPr>
      <w:r w:rsidRPr="00481451">
        <w:rPr>
          <w:rFonts w:eastAsia="Times New Roman" w:cstheme="minorHAnsi"/>
          <w:u w:val="single"/>
        </w:rPr>
        <w:t>Contact</w:t>
      </w:r>
      <w:r w:rsidRPr="00481451">
        <w:rPr>
          <w:rFonts w:eastAsia="Times New Roman" w:cstheme="minorHAnsi"/>
        </w:rPr>
        <w:t xml:space="preserve">: Mary Gattis, </w:t>
      </w:r>
      <w:hyperlink r:id="rId16" w:history="1">
        <w:r w:rsidRPr="00481451">
          <w:rPr>
            <w:rStyle w:val="Hyperlink"/>
            <w:rFonts w:eastAsia="Times New Roman" w:cstheme="minorHAnsi"/>
          </w:rPr>
          <w:t>mgattis@allianceforthebay.org</w:t>
        </w:r>
      </w:hyperlink>
      <w:r w:rsidRPr="00481451">
        <w:rPr>
          <w:rFonts w:eastAsia="Times New Roman" w:cstheme="minorHAnsi"/>
        </w:rPr>
        <w:t xml:space="preserve"> </w:t>
      </w:r>
    </w:p>
    <w:p w:rsidR="00944678" w:rsidRPr="00481451" w:rsidRDefault="00944678" w:rsidP="00906008">
      <w:pPr>
        <w:spacing w:after="0" w:line="240" w:lineRule="auto"/>
        <w:rPr>
          <w:rFonts w:eastAsia="Times New Roman" w:cstheme="minorHAnsi"/>
          <w:b/>
        </w:rPr>
      </w:pPr>
    </w:p>
    <w:p w:rsidR="00944678" w:rsidRPr="00481451" w:rsidRDefault="00944678" w:rsidP="00906008">
      <w:pPr>
        <w:spacing w:after="0" w:line="240" w:lineRule="auto"/>
        <w:rPr>
          <w:rFonts w:eastAsia="Times New Roman" w:cstheme="minorHAnsi"/>
          <w:u w:val="single"/>
        </w:rPr>
      </w:pPr>
      <w:r w:rsidRPr="00481451">
        <w:rPr>
          <w:rFonts w:eastAsia="Times New Roman" w:cstheme="minorHAnsi"/>
          <w:b/>
        </w:rPr>
        <w:t>Citizens’ Advisory Committee</w:t>
      </w:r>
    </w:p>
    <w:p w:rsidR="00944678" w:rsidRPr="00481451" w:rsidRDefault="00944678" w:rsidP="00906008">
      <w:pPr>
        <w:spacing w:after="0" w:line="240" w:lineRule="auto"/>
        <w:rPr>
          <w:rFonts w:eastAsia="Arial" w:cstheme="minorHAnsi"/>
          <w:i/>
        </w:rPr>
      </w:pPr>
      <w:r w:rsidRPr="00481451">
        <w:rPr>
          <w:rFonts w:eastAsia="Arial" w:cstheme="minorHAnsi"/>
          <w:i/>
        </w:rPr>
        <w:t>The Citizens Advisory Committee (CAC) is charged with responsibility for representing residents and stakeholders of the Chesapeake Bay watershed in the restoration effort and advising the Chesapeake Bay Program Partnership on all aspects of restoration.</w:t>
      </w:r>
    </w:p>
    <w:p w:rsidR="008D14DD" w:rsidRPr="00481451" w:rsidRDefault="008D14DD" w:rsidP="008D14DD">
      <w:pPr>
        <w:spacing w:after="0" w:line="240" w:lineRule="auto"/>
        <w:ind w:left="720"/>
      </w:pPr>
      <w:r w:rsidRPr="00481451">
        <w:t>CAC held their winter quarterly meeting on February 17-18, 2016 in Alexandria, VA. The theme of the meeting was urban restoration and protection efforts with a focus on Urban Tree Canopy.</w:t>
      </w:r>
    </w:p>
    <w:p w:rsidR="008D14DD" w:rsidRPr="00481451" w:rsidRDefault="008D14DD" w:rsidP="008D14DD">
      <w:pPr>
        <w:spacing w:after="0" w:line="240" w:lineRule="auto"/>
        <w:ind w:left="720"/>
      </w:pPr>
    </w:p>
    <w:p w:rsidR="008D14DD" w:rsidRPr="00481451" w:rsidRDefault="008D14DD" w:rsidP="008D14DD">
      <w:pPr>
        <w:spacing w:after="0" w:line="240" w:lineRule="auto"/>
        <w:ind w:left="720"/>
      </w:pPr>
      <w:r w:rsidRPr="00481451">
        <w:t xml:space="preserve">CAC sent a letter to the EPA Administrator urging her to fill the vacant position of Senior Advisor for the Chesapeake Watershed and Anacostia River. CAC believes it is critical that the Agency retain someone at the helm in a senior executive position helping to charting the course forward as we approach the 2017 Mid-Point Assessment in Chesapeake watershed restoration. </w:t>
      </w:r>
    </w:p>
    <w:p w:rsidR="008D14DD" w:rsidRPr="00481451" w:rsidRDefault="008D14DD" w:rsidP="008D14DD">
      <w:pPr>
        <w:spacing w:after="0" w:line="240" w:lineRule="auto"/>
        <w:ind w:left="720"/>
      </w:pPr>
    </w:p>
    <w:p w:rsidR="008D14DD" w:rsidRPr="00481451" w:rsidRDefault="008D14DD" w:rsidP="008D14DD">
      <w:pPr>
        <w:spacing w:after="0" w:line="240" w:lineRule="auto"/>
        <w:ind w:left="720"/>
      </w:pPr>
      <w:r w:rsidRPr="00481451">
        <w:t>CAC sent a letter to Virginia Governor McAuliffe thanking him for his leadership in facilitating the planned April 20, 2016 environmental literacy meeting between senior officials of the U.S. Department of Education and superintendents of schools from Chesapeake watershed states. The letter also encourages the Executive Council to continue to advocate with Congress and the Administration to support NOAA’s Bay Watershed Education and Training (BWET) Program – a principal source of environmental education and meaningful watershed experience funding, since this program is not included in the President’s Fiscal 2017 budget request.</w:t>
      </w:r>
    </w:p>
    <w:p w:rsidR="008D14DD" w:rsidRPr="00481451" w:rsidRDefault="008D14DD" w:rsidP="008D14DD">
      <w:pPr>
        <w:spacing w:after="0" w:line="240" w:lineRule="auto"/>
        <w:ind w:left="720"/>
      </w:pPr>
    </w:p>
    <w:p w:rsidR="008D14DD" w:rsidRPr="00481451" w:rsidRDefault="008D14DD" w:rsidP="008D14DD">
      <w:pPr>
        <w:spacing w:after="0" w:line="240" w:lineRule="auto"/>
        <w:ind w:left="720"/>
      </w:pPr>
      <w:r w:rsidRPr="00481451">
        <w:t xml:space="preserve">Paula Jasinski, CAC Vice-Chair and Principal for Chesapeake Environmental Communications (CEC), is working on a NOAA National Centers for Coastal Ocean Science (NCCOS) funded project that has analyzed climate data from the Chesapeake Bay National Estuarine Research Reserve </w:t>
      </w:r>
      <w:r w:rsidRPr="00481451">
        <w:lastRenderedPageBreak/>
        <w:t>Systems in Maryland and Virginia and that from NOAA's National Climate Data Center going back to the late 1800’s. This project has documented clear trends in climate parameters within the Chesapeake Bay region over the last century, including very clearly defined trends on decreasing frost days, increasing length and earlier onset of growing season, increasing total annual precipitation, increase in precipitation intensity, and more. This data analysis will be used to develop more in-depth storylines around observed impacts of these changes to the NERRS sites and the Chesapeake Bay ecosystem (e.g., SAV loss; cold shock mortality events to sea turtles, speckled trout, and pelicans; and implications for restoration and management). The project includes several communication products, a developing </w:t>
      </w:r>
      <w:hyperlink r:id="rId17" w:tgtFrame="_blank" w:history="1">
        <w:r w:rsidRPr="00481451">
          <w:rPr>
            <w:rStyle w:val="Hyperlink"/>
          </w:rPr>
          <w:t>website on the Changing Chesapeake</w:t>
        </w:r>
      </w:hyperlink>
      <w:r w:rsidRPr="00481451">
        <w:t>, a new e-book chapter to be included in the </w:t>
      </w:r>
      <w:hyperlink r:id="rId18" w:tgtFrame="_blank" w:history="1">
        <w:r w:rsidRPr="00481451">
          <w:rPr>
            <w:rStyle w:val="Hyperlink"/>
          </w:rPr>
          <w:t>Chesapeake Bay Ecosystem Atlas</w:t>
        </w:r>
      </w:hyperlink>
      <w:r w:rsidRPr="00481451">
        <w:t> and a companion teacher’s guide for in-classroom use, and a NOAA Science Seminar presentation (date to be determined). </w:t>
      </w:r>
    </w:p>
    <w:p w:rsidR="008D14DD" w:rsidRPr="00481451" w:rsidRDefault="008D14DD" w:rsidP="008D14DD">
      <w:pPr>
        <w:spacing w:after="0" w:line="240" w:lineRule="auto"/>
        <w:ind w:left="720"/>
      </w:pPr>
    </w:p>
    <w:p w:rsidR="008D14DD" w:rsidRPr="00481451" w:rsidRDefault="008D14DD" w:rsidP="008D14DD">
      <w:pPr>
        <w:spacing w:after="0" w:line="240" w:lineRule="auto"/>
        <w:ind w:left="720"/>
      </w:pPr>
      <w:r w:rsidRPr="00481451">
        <w:t>Additionally, CEC is developing a strategic plan for how cultural institutions in coastal Virginia can effectively collaborate and educate the public on sea level rise.  They are overseeing this project to better connect research institutions, educators, and outreach centers to develop consistent messaging and content that resonates with museum visitors. </w:t>
      </w:r>
    </w:p>
    <w:p w:rsidR="008D14DD" w:rsidRPr="00481451" w:rsidRDefault="008D14DD" w:rsidP="008D14DD">
      <w:pPr>
        <w:spacing w:after="0" w:line="240" w:lineRule="auto"/>
        <w:ind w:left="720"/>
      </w:pPr>
    </w:p>
    <w:p w:rsidR="008D14DD" w:rsidRPr="00481451" w:rsidRDefault="008D14DD" w:rsidP="008D14DD">
      <w:pPr>
        <w:spacing w:after="0" w:line="240" w:lineRule="auto"/>
        <w:ind w:left="720"/>
      </w:pPr>
      <w:r w:rsidRPr="00481451">
        <w:t>CEC has just begun their work with the Volunteer Water Quality Monitoring program, led by the Alliance for the Chesapeake Bay, to integrate the citizens monitoring data with EPA’s water quality data. CEC’s role will be to develop new data entry tools and an online database to support the effort and work with monitoring groups to ensure they understand how to use the tools. The project will increase the usability of the volunteer monitoring data and make it actionable in the Bay Program’s broader protection and restoration efforts. </w:t>
      </w:r>
    </w:p>
    <w:p w:rsidR="008D14DD" w:rsidRPr="00481451" w:rsidRDefault="008D14DD" w:rsidP="008D14DD">
      <w:pPr>
        <w:spacing w:after="0" w:line="240" w:lineRule="auto"/>
        <w:ind w:left="720"/>
      </w:pPr>
    </w:p>
    <w:p w:rsidR="008D14DD" w:rsidRPr="00481451" w:rsidRDefault="008D14DD" w:rsidP="008D14DD">
      <w:pPr>
        <w:spacing w:after="0" w:line="240" w:lineRule="auto"/>
        <w:ind w:left="720"/>
      </w:pPr>
      <w:r w:rsidRPr="00481451">
        <w:t>CAC member, Joe Maroon and Executive Director of the Virginia Environmental Endowment, has been working with Chesapeake Media on hopefully developing a much needed local government version of the Bay Journal.  They also will have several other grants up for consideration in April that would further the Bay goals, including environmental literacy, land conservation, and water quality protection.</w:t>
      </w:r>
    </w:p>
    <w:p w:rsidR="00944678" w:rsidRPr="00481451" w:rsidRDefault="00944678" w:rsidP="008D14DD">
      <w:pPr>
        <w:spacing w:after="0" w:line="240" w:lineRule="auto"/>
        <w:ind w:left="720"/>
        <w:rPr>
          <w:rFonts w:cstheme="minorHAnsi"/>
          <w:b/>
          <w:bCs/>
          <w:color w:val="000000"/>
        </w:rPr>
      </w:pPr>
      <w:r w:rsidRPr="00481451">
        <w:rPr>
          <w:rFonts w:eastAsia="Times New Roman" w:cstheme="minorHAnsi"/>
          <w:u w:val="single"/>
        </w:rPr>
        <w:t>Contact</w:t>
      </w:r>
      <w:r w:rsidRPr="00481451">
        <w:rPr>
          <w:rFonts w:eastAsia="Times New Roman" w:cstheme="minorHAnsi"/>
        </w:rPr>
        <w:t xml:space="preserve">: Jessica Blackburn, </w:t>
      </w:r>
      <w:hyperlink r:id="rId19" w:history="1">
        <w:r w:rsidRPr="00481451">
          <w:rPr>
            <w:rStyle w:val="Hyperlink"/>
            <w:rFonts w:eastAsia="Times New Roman" w:cstheme="minorHAnsi"/>
          </w:rPr>
          <w:t>jblackburn@allianceforthebay.org</w:t>
        </w:r>
      </w:hyperlink>
      <w:r w:rsidRPr="00481451">
        <w:rPr>
          <w:rFonts w:eastAsia="Times New Roman" w:cstheme="minorHAnsi"/>
        </w:rPr>
        <w:t xml:space="preserve"> </w:t>
      </w:r>
    </w:p>
    <w:p w:rsidR="00944678" w:rsidRPr="00481451" w:rsidRDefault="00944678" w:rsidP="00906008">
      <w:pPr>
        <w:spacing w:after="0" w:line="240" w:lineRule="auto"/>
        <w:rPr>
          <w:rFonts w:eastAsia="Times New Roman" w:cstheme="minorHAnsi"/>
        </w:rPr>
      </w:pPr>
    </w:p>
    <w:p w:rsidR="00944678" w:rsidRPr="00481451" w:rsidRDefault="00944678" w:rsidP="00906008">
      <w:pPr>
        <w:spacing w:after="0" w:line="240" w:lineRule="auto"/>
        <w:rPr>
          <w:rFonts w:eastAsia="Times New Roman" w:cstheme="minorHAnsi"/>
          <w:b/>
        </w:rPr>
      </w:pPr>
      <w:r w:rsidRPr="00481451">
        <w:rPr>
          <w:rFonts w:eastAsia="Times New Roman" w:cstheme="minorHAnsi"/>
          <w:b/>
        </w:rPr>
        <w:t>Scientific and Technical Advisory Committee</w:t>
      </w:r>
    </w:p>
    <w:p w:rsidR="00944678" w:rsidRPr="00481451" w:rsidRDefault="00944678" w:rsidP="00906008">
      <w:pPr>
        <w:spacing w:after="0" w:line="240" w:lineRule="auto"/>
        <w:rPr>
          <w:rFonts w:eastAsia="Arial" w:cstheme="minorHAnsi"/>
          <w:i/>
        </w:rPr>
      </w:pPr>
      <w:r w:rsidRPr="00481451">
        <w:rPr>
          <w:rFonts w:eastAsia="Arial" w:cstheme="minorHAnsi"/>
          <w:i/>
        </w:rPr>
        <w:t>The Scientific and Technical Advisory Committee (STAC) provides scientific and technical guidance to the Chesapeake Bay Program on measures to restore and protect the Chesapeake Bay.</w:t>
      </w:r>
      <w:r w:rsidR="0009575C" w:rsidRPr="00481451">
        <w:rPr>
          <w:rFonts w:eastAsia="Arial" w:cstheme="minorHAnsi"/>
          <w:i/>
        </w:rPr>
        <w:t xml:space="preserve"> </w:t>
      </w:r>
    </w:p>
    <w:p w:rsidR="00E156CE" w:rsidRPr="00481451" w:rsidRDefault="00E156CE" w:rsidP="005964FF">
      <w:pPr>
        <w:spacing w:after="0" w:line="240" w:lineRule="auto"/>
        <w:ind w:firstLine="720"/>
        <w:rPr>
          <w:rFonts w:eastAsia="Arial" w:cstheme="minorHAnsi"/>
          <w:b/>
          <w:u w:val="single"/>
        </w:rPr>
      </w:pPr>
      <w:r w:rsidRPr="00481451">
        <w:rPr>
          <w:rFonts w:eastAsia="Arial" w:cstheme="minorHAnsi"/>
          <w:b/>
          <w:u w:val="single"/>
        </w:rPr>
        <w:t xml:space="preserve">Quarterly Meetings:  </w:t>
      </w:r>
    </w:p>
    <w:p w:rsidR="00E156CE" w:rsidRPr="00481451" w:rsidRDefault="00E156CE" w:rsidP="005964FF">
      <w:pPr>
        <w:spacing w:after="0" w:line="240" w:lineRule="auto"/>
        <w:ind w:left="720"/>
        <w:rPr>
          <w:rFonts w:eastAsia="Arial" w:cstheme="minorHAnsi"/>
        </w:rPr>
      </w:pPr>
      <w:r w:rsidRPr="00481451">
        <w:rPr>
          <w:rFonts w:eastAsia="Arial" w:cstheme="minorHAnsi"/>
        </w:rPr>
        <w:t xml:space="preserve">STAC will hold its fourth quarterly meeting of FY 2015 on March 15-16, 2016 at The Crowne Plaza Hotel (formerly the Sheraton) in Annapolis, Maryland. Please direct any STAC quarterly meeting questions or inquiries to STAC staff, Renee Kelly at </w:t>
      </w:r>
      <w:hyperlink r:id="rId20" w:history="1">
        <w:r w:rsidR="005964FF" w:rsidRPr="00481451">
          <w:rPr>
            <w:rStyle w:val="Hyperlink"/>
            <w:rFonts w:eastAsia="Arial" w:cstheme="minorHAnsi"/>
          </w:rPr>
          <w:t>kellyr@si.edu</w:t>
        </w:r>
      </w:hyperlink>
      <w:r w:rsidRPr="00481451">
        <w:rPr>
          <w:rFonts w:eastAsia="Arial" w:cstheme="minorHAnsi"/>
        </w:rPr>
        <w:t xml:space="preserve">.  </w:t>
      </w:r>
    </w:p>
    <w:p w:rsidR="005964FF" w:rsidRPr="00481451" w:rsidRDefault="005964FF" w:rsidP="005964FF">
      <w:pPr>
        <w:spacing w:after="0" w:line="240" w:lineRule="auto"/>
        <w:ind w:left="720"/>
        <w:rPr>
          <w:rFonts w:eastAsia="Arial" w:cstheme="minorHAnsi"/>
        </w:rPr>
      </w:pPr>
    </w:p>
    <w:p w:rsidR="00E156CE" w:rsidRPr="00481451" w:rsidRDefault="00E156CE" w:rsidP="005964FF">
      <w:pPr>
        <w:spacing w:after="0" w:line="240" w:lineRule="auto"/>
        <w:ind w:firstLine="720"/>
        <w:rPr>
          <w:rFonts w:eastAsia="Arial" w:cstheme="minorHAnsi"/>
        </w:rPr>
      </w:pPr>
      <w:r w:rsidRPr="00481451">
        <w:rPr>
          <w:rFonts w:eastAsia="Arial" w:cstheme="minorHAnsi"/>
          <w:b/>
          <w:u w:val="single"/>
        </w:rPr>
        <w:t>Workshops</w:t>
      </w:r>
      <w:r w:rsidRPr="00481451">
        <w:rPr>
          <w:rFonts w:eastAsia="Arial" w:cstheme="minorHAnsi"/>
        </w:rPr>
        <w:t xml:space="preserve">:   </w:t>
      </w:r>
    </w:p>
    <w:p w:rsidR="00E156CE" w:rsidRPr="00481451" w:rsidRDefault="00E156CE" w:rsidP="005964FF">
      <w:pPr>
        <w:spacing w:after="0" w:line="240" w:lineRule="auto"/>
        <w:ind w:firstLine="720"/>
        <w:rPr>
          <w:rFonts w:eastAsia="Arial" w:cstheme="minorHAnsi"/>
        </w:rPr>
      </w:pPr>
      <w:r w:rsidRPr="00481451">
        <w:rPr>
          <w:rFonts w:eastAsia="Arial" w:cstheme="minorHAnsi"/>
        </w:rPr>
        <w:t xml:space="preserve">STAC hosted five workshops so far in 2016.  Information regarding those workshop is below.  </w:t>
      </w:r>
    </w:p>
    <w:p w:rsidR="00E156CE" w:rsidRPr="00481451" w:rsidRDefault="00E156CE" w:rsidP="00E156CE">
      <w:pPr>
        <w:pStyle w:val="ListParagraph"/>
        <w:numPr>
          <w:ilvl w:val="0"/>
          <w:numId w:val="32"/>
        </w:numPr>
        <w:rPr>
          <w:rFonts w:asciiTheme="minorHAnsi" w:eastAsia="Arial" w:hAnsiTheme="minorHAnsi" w:cstheme="minorHAnsi"/>
          <w:b/>
          <w:sz w:val="22"/>
          <w:szCs w:val="22"/>
          <w:u w:val="single"/>
        </w:rPr>
      </w:pPr>
      <w:r w:rsidRPr="00481451">
        <w:rPr>
          <w:rFonts w:asciiTheme="minorHAnsi" w:eastAsia="Arial" w:hAnsiTheme="minorHAnsi" w:cstheme="minorHAnsi"/>
          <w:b/>
          <w:sz w:val="22"/>
          <w:szCs w:val="22"/>
          <w:u w:val="single"/>
        </w:rPr>
        <w:t>Conowingo Infill Influence on Chesapeake Water Quality</w:t>
      </w:r>
    </w:p>
    <w:p w:rsidR="00E156CE" w:rsidRPr="00481451" w:rsidRDefault="00E156CE" w:rsidP="005964FF">
      <w:pPr>
        <w:spacing w:after="0" w:line="240" w:lineRule="auto"/>
        <w:ind w:left="720"/>
        <w:rPr>
          <w:rFonts w:eastAsia="Arial" w:cstheme="minorHAnsi"/>
        </w:rPr>
      </w:pPr>
      <w:r w:rsidRPr="00481451">
        <w:rPr>
          <w:rFonts w:eastAsia="Arial" w:cstheme="minorHAnsi"/>
        </w:rPr>
        <w:t xml:space="preserve">This workshop took place on January 13-14, 2016 at the Crowne Plaza Hotel in Annapolis, Maryland.  The objective of this workshop was to discuss the future status of the processes taking place in the Lower Susquehanna River reservoirs, so that we can predict how any particular future watershed- or reservoir-management approaches will impact the attainment of the Chesapeake Bay water quality criteria.  The workshop participants discussed what would be </w:t>
      </w:r>
      <w:r w:rsidRPr="00481451">
        <w:rPr>
          <w:rFonts w:eastAsia="Arial" w:cstheme="minorHAnsi"/>
        </w:rPr>
        <w:lastRenderedPageBreak/>
        <w:t xml:space="preserve">the best approach to modeling the process by which inputs to the reservoirs are transformed into outputs in the past, current, and in future conditions. The workshop steering committee is in the process of drafting a workshop report that will be distributed in April.  </w:t>
      </w:r>
    </w:p>
    <w:p w:rsidR="00E156CE" w:rsidRPr="00481451" w:rsidRDefault="00E156CE" w:rsidP="00E156CE">
      <w:pPr>
        <w:pStyle w:val="ListParagraph"/>
        <w:numPr>
          <w:ilvl w:val="0"/>
          <w:numId w:val="32"/>
        </w:numPr>
        <w:rPr>
          <w:rFonts w:asciiTheme="minorHAnsi" w:eastAsia="Arial" w:hAnsiTheme="minorHAnsi" w:cstheme="minorHAnsi"/>
          <w:b/>
          <w:sz w:val="22"/>
          <w:szCs w:val="22"/>
          <w:u w:val="single"/>
        </w:rPr>
      </w:pPr>
      <w:r w:rsidRPr="00481451">
        <w:rPr>
          <w:rFonts w:asciiTheme="minorHAnsi" w:eastAsia="Arial" w:hAnsiTheme="minorHAnsi" w:cstheme="minorHAnsi"/>
          <w:b/>
          <w:sz w:val="22"/>
          <w:szCs w:val="22"/>
          <w:u w:val="single"/>
        </w:rPr>
        <w:t>Linking Wetland Workplan Goals to Enhance Capacity, Increase Implementation</w:t>
      </w:r>
    </w:p>
    <w:p w:rsidR="00E156CE" w:rsidRPr="00481451" w:rsidRDefault="00E156CE" w:rsidP="005964FF">
      <w:pPr>
        <w:spacing w:after="0" w:line="240" w:lineRule="auto"/>
        <w:ind w:left="720"/>
        <w:rPr>
          <w:rFonts w:eastAsia="Arial" w:cstheme="minorHAnsi"/>
        </w:rPr>
      </w:pPr>
      <w:r w:rsidRPr="00481451">
        <w:rPr>
          <w:rFonts w:eastAsia="Arial" w:cstheme="minorHAnsi"/>
        </w:rPr>
        <w:t xml:space="preserve">This workshop took place on January 14, 2016 at the Smithsonian Environmental Research Center (SERC) in Edgewater, Maryland.  The workshop identified ways to enhance the capacity of the CBP Wetland workgroup by facilitating a solution-oriented discussion with the workgroup and other key parties on the 2-year workplan for wetlands, key obstacles, potential opportunities to overcome those obstacles, and other parallel and related efforts.  The objective was to demonstrate a pilot process on how other workgroups might similarly enhance their capacity to meet and implement their overall goals.  </w:t>
      </w:r>
    </w:p>
    <w:p w:rsidR="00E156CE" w:rsidRPr="00481451" w:rsidRDefault="00E156CE" w:rsidP="00E156CE">
      <w:pPr>
        <w:pStyle w:val="ListParagraph"/>
        <w:numPr>
          <w:ilvl w:val="0"/>
          <w:numId w:val="32"/>
        </w:numPr>
        <w:rPr>
          <w:rFonts w:asciiTheme="minorHAnsi" w:eastAsia="Arial" w:hAnsiTheme="minorHAnsi" w:cstheme="minorHAnsi"/>
          <w:b/>
          <w:sz w:val="22"/>
          <w:szCs w:val="22"/>
          <w:u w:val="single"/>
        </w:rPr>
      </w:pPr>
      <w:r w:rsidRPr="00481451">
        <w:rPr>
          <w:rFonts w:asciiTheme="minorHAnsi" w:eastAsia="Arial" w:hAnsiTheme="minorHAnsi" w:cstheme="minorHAnsi"/>
          <w:b/>
          <w:sz w:val="22"/>
          <w:szCs w:val="22"/>
          <w:u w:val="single"/>
        </w:rPr>
        <w:t>Assessing Uncertainty in the CBP Modeling System</w:t>
      </w:r>
    </w:p>
    <w:p w:rsidR="00E156CE" w:rsidRPr="00481451" w:rsidRDefault="00E156CE" w:rsidP="005964FF">
      <w:pPr>
        <w:spacing w:after="0" w:line="240" w:lineRule="auto"/>
        <w:ind w:left="720"/>
        <w:rPr>
          <w:rFonts w:eastAsia="Arial" w:cstheme="minorHAnsi"/>
        </w:rPr>
      </w:pPr>
      <w:r w:rsidRPr="00481451">
        <w:rPr>
          <w:rFonts w:eastAsia="Arial" w:cstheme="minorHAnsi"/>
        </w:rPr>
        <w:t xml:space="preserve">This workshop took place on February 1-2, 2016 at the Environmental Protection Agency (EPA) offices in Arlington, Virginia.  This workshop developed approaches to assess uncertainty in the suite of CBP models to support the Mid-point Assessment of the Total Maximum Daily Load (TMDL).  The workshop (1) explored and identified drivers of uncertainty in the Bay Program Partnership’s modeling system, structure, parameters, data, and assumptions; (2) assessed the available methods for conducting uncertainty analyses in the suite of models; and (3) developed recommendations and priorities for conducting uncertainty analysis of the models in support of the 2017 Mid-point Assessment model review.  </w:t>
      </w:r>
    </w:p>
    <w:p w:rsidR="00E156CE" w:rsidRPr="00481451" w:rsidRDefault="00E156CE" w:rsidP="00E156CE">
      <w:pPr>
        <w:pStyle w:val="ListParagraph"/>
        <w:numPr>
          <w:ilvl w:val="0"/>
          <w:numId w:val="32"/>
        </w:numPr>
        <w:rPr>
          <w:rFonts w:asciiTheme="minorHAnsi" w:eastAsia="Arial" w:hAnsiTheme="minorHAnsi" w:cstheme="minorHAnsi"/>
          <w:b/>
          <w:sz w:val="22"/>
          <w:szCs w:val="22"/>
          <w:u w:val="single"/>
        </w:rPr>
      </w:pPr>
      <w:r w:rsidRPr="00481451">
        <w:rPr>
          <w:rFonts w:asciiTheme="minorHAnsi" w:eastAsia="Arial" w:hAnsiTheme="minorHAnsi" w:cstheme="minorHAnsi"/>
          <w:b/>
          <w:sz w:val="22"/>
          <w:szCs w:val="22"/>
          <w:u w:val="single"/>
        </w:rPr>
        <w:t>Cracking the WIP: Designing an Optimization Engine to Guide Efficient Bay Implementation</w:t>
      </w:r>
    </w:p>
    <w:p w:rsidR="00E156CE" w:rsidRPr="00481451" w:rsidRDefault="00E156CE" w:rsidP="005964FF">
      <w:pPr>
        <w:spacing w:after="0" w:line="240" w:lineRule="auto"/>
        <w:ind w:left="720"/>
        <w:rPr>
          <w:rFonts w:eastAsia="Arial" w:cstheme="minorHAnsi"/>
        </w:rPr>
      </w:pPr>
      <w:r w:rsidRPr="00481451">
        <w:rPr>
          <w:rFonts w:eastAsia="Arial" w:cstheme="minorHAnsi"/>
        </w:rPr>
        <w:t xml:space="preserve">This workshop took place on February 17-18, 2016 at The O’Callaghan Hotel in Annapolis, Maryland.  The goal of the workshop was to develop the requirements of an optimization engine that can simplify and guide Bay jurisdictions’ efforts to develop Watershed Implementation Plans (WIPs) and Milestones that minimize implementation costs while achieving the required reductions and maximizing co-benefits.  The workshop will generate recommendations for the best optimization method, key objectives, decision variables, an appropriate means of accounting for (i.e., modeling) the spatial and temporal interactions that will influence their effect on outcomes, the range to necessary constraints, and other data needs for a Bay optimization system.  </w:t>
      </w:r>
    </w:p>
    <w:p w:rsidR="00E156CE" w:rsidRPr="00481451" w:rsidRDefault="00E156CE" w:rsidP="00E156CE">
      <w:pPr>
        <w:pStyle w:val="ListParagraph"/>
        <w:numPr>
          <w:ilvl w:val="0"/>
          <w:numId w:val="32"/>
        </w:numPr>
        <w:rPr>
          <w:rFonts w:asciiTheme="minorHAnsi" w:eastAsia="Arial" w:hAnsiTheme="minorHAnsi" w:cstheme="minorHAnsi"/>
          <w:b/>
          <w:sz w:val="22"/>
          <w:szCs w:val="22"/>
          <w:u w:val="single"/>
        </w:rPr>
      </w:pPr>
      <w:r w:rsidRPr="00481451">
        <w:rPr>
          <w:rFonts w:asciiTheme="minorHAnsi" w:eastAsia="Arial" w:hAnsiTheme="minorHAnsi" w:cstheme="minorHAnsi"/>
          <w:b/>
          <w:sz w:val="22"/>
          <w:szCs w:val="22"/>
          <w:u w:val="single"/>
        </w:rPr>
        <w:t xml:space="preserve">The Development of Standardized Climate Projections for Use in Chesapeake Bay Program Assessments </w:t>
      </w:r>
    </w:p>
    <w:p w:rsidR="00E156CE" w:rsidRPr="00481451" w:rsidRDefault="00E156CE" w:rsidP="005964FF">
      <w:pPr>
        <w:spacing w:after="0" w:line="240" w:lineRule="auto"/>
        <w:ind w:left="720"/>
        <w:rPr>
          <w:rFonts w:eastAsia="Arial" w:cstheme="minorHAnsi"/>
        </w:rPr>
      </w:pPr>
      <w:r w:rsidRPr="00481451">
        <w:rPr>
          <w:rFonts w:eastAsia="Arial" w:cstheme="minorHAnsi"/>
        </w:rPr>
        <w:t xml:space="preserve">This workshop took place on March 7-8, 2016 at The Westin Hotel in Annapolis, Maryland.  The workshop brought together a group of experts to join a discussion on the selection of various models, scenarios, downscaling techniques, and historical observation data to establish a framework for climate analysis in the Chesapeake Bay Program.  The goal of the workshop is to assist the CBP with the selection process by addressing questions about climate variables of most concern, various approaches, climate characteristics, and climate change scenarios.  The workshop steering committee is in the process of drafting a workshop summary that will be distributed in a few months.  </w:t>
      </w:r>
    </w:p>
    <w:p w:rsidR="00E156CE" w:rsidRPr="00481451" w:rsidRDefault="00E156CE" w:rsidP="00E156CE">
      <w:pPr>
        <w:spacing w:after="0" w:line="240" w:lineRule="auto"/>
        <w:ind w:firstLine="360"/>
        <w:rPr>
          <w:rFonts w:eastAsia="Arial" w:cstheme="minorHAnsi"/>
        </w:rPr>
      </w:pPr>
    </w:p>
    <w:p w:rsidR="00E156CE" w:rsidRPr="00481451" w:rsidRDefault="00E156CE" w:rsidP="00E156CE">
      <w:pPr>
        <w:spacing w:after="0" w:line="240" w:lineRule="auto"/>
        <w:ind w:firstLine="360"/>
        <w:rPr>
          <w:rFonts w:eastAsia="Arial" w:cstheme="minorHAnsi"/>
        </w:rPr>
      </w:pPr>
      <w:r w:rsidRPr="00481451">
        <w:rPr>
          <w:rFonts w:eastAsia="Arial" w:cstheme="minorHAnsi"/>
        </w:rPr>
        <w:t xml:space="preserve">In addition, STAC is planning two additional workshops that will take place before May 31, 2016.  </w:t>
      </w:r>
    </w:p>
    <w:p w:rsidR="00E156CE" w:rsidRPr="00481451" w:rsidRDefault="00E156CE" w:rsidP="00E156CE">
      <w:pPr>
        <w:pStyle w:val="ListParagraph"/>
        <w:numPr>
          <w:ilvl w:val="0"/>
          <w:numId w:val="33"/>
        </w:numPr>
        <w:rPr>
          <w:rFonts w:asciiTheme="minorHAnsi" w:eastAsia="Arial" w:hAnsiTheme="minorHAnsi" w:cstheme="minorHAnsi"/>
          <w:b/>
          <w:sz w:val="22"/>
          <w:szCs w:val="22"/>
          <w:u w:val="single"/>
        </w:rPr>
      </w:pPr>
      <w:r w:rsidRPr="00481451">
        <w:rPr>
          <w:rFonts w:asciiTheme="minorHAnsi" w:eastAsia="Arial" w:hAnsiTheme="minorHAnsi" w:cstheme="minorHAnsi"/>
          <w:b/>
          <w:sz w:val="22"/>
          <w:szCs w:val="22"/>
          <w:u w:val="single"/>
        </w:rPr>
        <w:t>Integrating and Leveraging Monitoring Networks to Support the Assessment of Outcomes in the New Bay Agreement</w:t>
      </w:r>
    </w:p>
    <w:p w:rsidR="00E156CE" w:rsidRPr="00481451" w:rsidRDefault="00E156CE" w:rsidP="005964FF">
      <w:pPr>
        <w:spacing w:after="0" w:line="240" w:lineRule="auto"/>
        <w:ind w:left="720"/>
        <w:rPr>
          <w:rFonts w:eastAsia="Arial" w:cstheme="minorHAnsi"/>
        </w:rPr>
      </w:pPr>
      <w:r w:rsidRPr="00481451">
        <w:rPr>
          <w:rFonts w:eastAsia="Arial" w:cstheme="minorHAnsi"/>
        </w:rPr>
        <w:t xml:space="preserve">This workshop will take place on April 12-13, 2016 at the UMCES Horn Point Lab in Cambridge, Maryland.  The workshop will focus on the Choptank River as a microcosm for the Bay system, and will focus on the barriers and opportunities for integrating monitoring efforts for several </w:t>
      </w:r>
      <w:r w:rsidRPr="00481451">
        <w:rPr>
          <w:rFonts w:eastAsia="Arial" w:cstheme="minorHAnsi"/>
        </w:rPr>
        <w:lastRenderedPageBreak/>
        <w:t xml:space="preserve">inter-related outcomes (fisheries, SAV, water quality, stream health, and toxic contaminants).  Some of the major items that will be explored include: (1) supporting adaptive management (including use of models and indicators), (2) aligning monitoring program objectives, (3) modifying network designs, and (4) assessing compatibility of sampling and analytical techniques.  </w:t>
      </w:r>
    </w:p>
    <w:p w:rsidR="00E156CE" w:rsidRPr="00481451" w:rsidRDefault="00E156CE" w:rsidP="00E156CE">
      <w:pPr>
        <w:pStyle w:val="ListParagraph"/>
        <w:numPr>
          <w:ilvl w:val="0"/>
          <w:numId w:val="33"/>
        </w:numPr>
        <w:rPr>
          <w:rFonts w:asciiTheme="minorHAnsi" w:eastAsia="Arial" w:hAnsiTheme="minorHAnsi" w:cstheme="minorHAnsi"/>
          <w:b/>
          <w:sz w:val="22"/>
          <w:szCs w:val="22"/>
          <w:u w:val="single"/>
        </w:rPr>
      </w:pPr>
      <w:r w:rsidRPr="00481451">
        <w:rPr>
          <w:rFonts w:asciiTheme="minorHAnsi" w:eastAsia="Arial" w:hAnsiTheme="minorHAnsi" w:cstheme="minorHAnsi"/>
          <w:b/>
          <w:sz w:val="22"/>
          <w:szCs w:val="22"/>
          <w:u w:val="single"/>
        </w:rPr>
        <w:t>Comparison of Shallow Water Models for Use in Supporting Chesapeake Bay Management Decision-making</w:t>
      </w:r>
    </w:p>
    <w:p w:rsidR="00E156CE" w:rsidRPr="00481451" w:rsidRDefault="00E156CE" w:rsidP="005964FF">
      <w:pPr>
        <w:spacing w:after="0" w:line="240" w:lineRule="auto"/>
        <w:ind w:left="720"/>
        <w:rPr>
          <w:rFonts w:eastAsia="Arial" w:cstheme="minorHAnsi"/>
        </w:rPr>
      </w:pPr>
      <w:r w:rsidRPr="00481451">
        <w:rPr>
          <w:rFonts w:eastAsia="Arial" w:cstheme="minorHAnsi"/>
        </w:rPr>
        <w:t xml:space="preserve">This workshop will take place on April 20-21, 2016 at the Virginia Institute of Marine Science (VIMS) in Gloucester Point, Virginia.  This workshop will bring together the Team PIs and other experts in the field of shallow water modeling to discuss the early results of the shallow water model comparison effort.  This workshop will focus on addressing a set of three key questions: (1) How well are the pre-existing and newly developed models able to reproduce observations of water quality in the Chester River, and why are certain models better able to reproduce the observations that others? (2) What methodologies are available for sealing up this shallow water multiple modeling effort for implementation at the full Chesapeake Bay scale? (3) What specific nutrients reduction scenarios will be implemented by each modeling team, and how should these scenario results be compared? </w:t>
      </w:r>
    </w:p>
    <w:p w:rsidR="00E156CE" w:rsidRPr="00481451" w:rsidRDefault="00E156CE" w:rsidP="00FF61D7">
      <w:pPr>
        <w:spacing w:after="0" w:line="240" w:lineRule="auto"/>
        <w:ind w:left="360"/>
        <w:rPr>
          <w:rFonts w:eastAsia="Arial" w:cstheme="minorHAnsi"/>
        </w:rPr>
      </w:pPr>
      <w:r w:rsidRPr="00481451">
        <w:rPr>
          <w:rFonts w:eastAsia="Arial" w:cstheme="minorHAnsi"/>
        </w:rPr>
        <w:t xml:space="preserve">For additional information about the workshops above, contact Rachel Dixon at dixonra@si.edu or visit the STAC workshop webpage at:  </w:t>
      </w:r>
      <w:hyperlink r:id="rId21" w:history="1">
        <w:r w:rsidR="005964FF" w:rsidRPr="00481451">
          <w:rPr>
            <w:rStyle w:val="Hyperlink"/>
            <w:rFonts w:eastAsia="Arial" w:cstheme="minorHAnsi"/>
          </w:rPr>
          <w:t>http://www.chesapeake.org/stac/stac_ws.php</w:t>
        </w:r>
      </w:hyperlink>
      <w:r w:rsidRPr="00481451">
        <w:rPr>
          <w:rFonts w:eastAsia="Arial" w:cstheme="minorHAnsi"/>
        </w:rPr>
        <w:t>.</w:t>
      </w:r>
    </w:p>
    <w:p w:rsidR="00E156CE" w:rsidRPr="00481451" w:rsidRDefault="00E156CE" w:rsidP="00E156CE">
      <w:pPr>
        <w:spacing w:after="0" w:line="240" w:lineRule="auto"/>
        <w:rPr>
          <w:rFonts w:eastAsia="Arial" w:cstheme="minorHAnsi"/>
        </w:rPr>
      </w:pPr>
    </w:p>
    <w:p w:rsidR="00E156CE" w:rsidRPr="00481451" w:rsidRDefault="00E156CE" w:rsidP="005964FF">
      <w:pPr>
        <w:spacing w:after="0" w:line="240" w:lineRule="auto"/>
        <w:ind w:firstLine="360"/>
        <w:rPr>
          <w:rFonts w:eastAsia="Arial" w:cstheme="minorHAnsi"/>
        </w:rPr>
      </w:pPr>
      <w:r w:rsidRPr="00481451">
        <w:rPr>
          <w:rFonts w:eastAsia="Arial" w:cstheme="minorHAnsi"/>
          <w:b/>
          <w:u w:val="single"/>
        </w:rPr>
        <w:t>Reviews</w:t>
      </w:r>
      <w:r w:rsidRPr="00481451">
        <w:rPr>
          <w:rFonts w:eastAsia="Arial" w:cstheme="minorHAnsi"/>
        </w:rPr>
        <w:t xml:space="preserve">:  </w:t>
      </w:r>
    </w:p>
    <w:p w:rsidR="00E156CE" w:rsidRPr="00481451" w:rsidRDefault="00E156CE" w:rsidP="005964FF">
      <w:pPr>
        <w:spacing w:after="0" w:line="240" w:lineRule="auto"/>
        <w:ind w:left="360"/>
        <w:rPr>
          <w:rFonts w:eastAsia="Arial" w:cstheme="minorHAnsi"/>
        </w:rPr>
      </w:pPr>
      <w:r w:rsidRPr="00481451">
        <w:rPr>
          <w:rFonts w:eastAsia="Arial" w:cstheme="minorHAnsi"/>
        </w:rPr>
        <w:t xml:space="preserve">STAC is currently sponsoring two review and planning for approximately six additional reviews.  Details of those reviews are listed below.  </w:t>
      </w:r>
    </w:p>
    <w:p w:rsidR="00E156CE" w:rsidRPr="00481451" w:rsidRDefault="00E156CE" w:rsidP="00E156CE">
      <w:pPr>
        <w:spacing w:after="0" w:line="240" w:lineRule="auto"/>
        <w:rPr>
          <w:rFonts w:eastAsia="Arial" w:cstheme="minorHAnsi"/>
        </w:rPr>
      </w:pPr>
    </w:p>
    <w:p w:rsidR="00E156CE" w:rsidRPr="00481451" w:rsidRDefault="00E156CE" w:rsidP="00E156CE">
      <w:pPr>
        <w:pStyle w:val="ListParagraph"/>
        <w:numPr>
          <w:ilvl w:val="0"/>
          <w:numId w:val="34"/>
        </w:numPr>
        <w:rPr>
          <w:rFonts w:asciiTheme="minorHAnsi" w:eastAsia="Arial" w:hAnsiTheme="minorHAnsi" w:cstheme="minorHAnsi"/>
          <w:b/>
          <w:sz w:val="22"/>
          <w:szCs w:val="22"/>
          <w:u w:val="single"/>
        </w:rPr>
      </w:pPr>
      <w:r w:rsidRPr="00481451">
        <w:rPr>
          <w:rFonts w:asciiTheme="minorHAnsi" w:eastAsia="Arial" w:hAnsiTheme="minorHAnsi" w:cstheme="minorHAnsi"/>
          <w:b/>
          <w:sz w:val="22"/>
          <w:szCs w:val="22"/>
          <w:u w:val="single"/>
        </w:rPr>
        <w:t>Microbeads/Microplastics in the Chesapeake Bay</w:t>
      </w:r>
    </w:p>
    <w:p w:rsidR="00E156CE" w:rsidRPr="00481451" w:rsidRDefault="00E156CE" w:rsidP="005964FF">
      <w:pPr>
        <w:spacing w:after="0" w:line="240" w:lineRule="auto"/>
        <w:ind w:left="360"/>
        <w:rPr>
          <w:rFonts w:eastAsia="Arial" w:cstheme="minorHAnsi"/>
        </w:rPr>
      </w:pPr>
      <w:r w:rsidRPr="00481451">
        <w:rPr>
          <w:rFonts w:eastAsia="Arial" w:cstheme="minorHAnsi"/>
        </w:rPr>
        <w:t xml:space="preserve">At the request of the Chesapeake Bay Commission (CBC), STAC sponsored a technical review panel to identify (1) sources of microplastics in the Chesapeake Bay, (2) known impacts of microplastics on aquatic life and human health, (3) data gaps, and (4) policy actions to reduce microplastics.  The review panel has been gathering data and drafting a review report since early November.  Due to new federal legislation, the review panel recently modified the scope of this review to further emphasize the issues.  Former STAC Chair, Kirk Havens presented the preliminary findings to the CBC on January 7, 2016 at their quarterly meeting.  A final report will be distributed mid-March.  </w:t>
      </w:r>
    </w:p>
    <w:p w:rsidR="00E156CE" w:rsidRPr="00481451" w:rsidRDefault="00E156CE" w:rsidP="00E156CE">
      <w:pPr>
        <w:pStyle w:val="ListParagraph"/>
        <w:numPr>
          <w:ilvl w:val="0"/>
          <w:numId w:val="34"/>
        </w:numPr>
        <w:rPr>
          <w:rFonts w:asciiTheme="minorHAnsi" w:eastAsia="Arial" w:hAnsiTheme="minorHAnsi" w:cstheme="minorHAnsi"/>
          <w:b/>
          <w:sz w:val="22"/>
          <w:szCs w:val="22"/>
          <w:u w:val="single"/>
        </w:rPr>
      </w:pPr>
      <w:r w:rsidRPr="00481451">
        <w:rPr>
          <w:rFonts w:asciiTheme="minorHAnsi" w:eastAsia="Arial" w:hAnsiTheme="minorHAnsi" w:cstheme="minorHAnsi"/>
          <w:b/>
          <w:sz w:val="22"/>
          <w:szCs w:val="22"/>
          <w:u w:val="single"/>
        </w:rPr>
        <w:t xml:space="preserve">Chesapeake Bay Water Quality Criteria Addendum </w:t>
      </w:r>
    </w:p>
    <w:p w:rsidR="00E156CE" w:rsidRPr="00481451" w:rsidRDefault="00E156CE" w:rsidP="005964FF">
      <w:pPr>
        <w:spacing w:after="0" w:line="240" w:lineRule="auto"/>
        <w:ind w:left="360"/>
        <w:rPr>
          <w:rFonts w:eastAsia="Arial" w:cstheme="minorHAnsi"/>
        </w:rPr>
      </w:pPr>
      <w:r w:rsidRPr="00481451">
        <w:rPr>
          <w:rFonts w:eastAsia="Arial" w:cstheme="minorHAnsi"/>
        </w:rPr>
        <w:t xml:space="preserve">The CBP’s Criteria Assessment Protocol Workgroup (CAP WG), under the Scientific, Technical Assessment and Reporting Team (STAR), requested a STAC review of the CAP WG technical report “Ambient Water Quality Criteria for Dissolved Oxygen, Water Clarity and Chlorophyll a for the Chesapeake Bay and Its Tidal Tributaries 2015 Technical Addendum.” A review panel has been formed and an information session has been scheduled for February 12th. The review is scheduled to be completed in early 2016.  </w:t>
      </w:r>
    </w:p>
    <w:p w:rsidR="00E156CE" w:rsidRPr="00481451" w:rsidRDefault="00E156CE" w:rsidP="005964FF">
      <w:pPr>
        <w:spacing w:after="0" w:line="240" w:lineRule="auto"/>
        <w:ind w:left="360"/>
        <w:rPr>
          <w:rFonts w:eastAsia="Arial" w:cstheme="minorHAnsi"/>
        </w:rPr>
      </w:pPr>
      <w:r w:rsidRPr="00481451">
        <w:rPr>
          <w:rFonts w:eastAsia="Arial" w:cstheme="minorHAnsi"/>
        </w:rPr>
        <w:t xml:space="preserve">Additionally, STAC is working closely with CBP representatives to plan for the upcoming CBP Partnership requested STAC-sponsored independent scientific peer reviews. The remaining review requests are expected in the coming months. These STAC reviews will help inform the Partnership’s 2017 Mid-point Assessment. The list of upcoming reviews are below.    </w:t>
      </w:r>
    </w:p>
    <w:p w:rsidR="00E156CE" w:rsidRPr="00481451" w:rsidRDefault="00E156CE" w:rsidP="00E156CE">
      <w:pPr>
        <w:spacing w:after="0" w:line="240" w:lineRule="auto"/>
        <w:rPr>
          <w:rFonts w:eastAsia="Arial" w:cstheme="minorHAnsi"/>
        </w:rPr>
      </w:pPr>
    </w:p>
    <w:p w:rsidR="00E156CE" w:rsidRPr="00481451" w:rsidRDefault="00E156CE" w:rsidP="005964FF">
      <w:pPr>
        <w:spacing w:after="0" w:line="240" w:lineRule="auto"/>
        <w:ind w:firstLine="360"/>
        <w:rPr>
          <w:rFonts w:eastAsia="Arial" w:cstheme="minorHAnsi"/>
        </w:rPr>
      </w:pPr>
      <w:r w:rsidRPr="00481451">
        <w:rPr>
          <w:rFonts w:eastAsia="Arial" w:cstheme="minorHAnsi"/>
        </w:rPr>
        <w:t>1. Proposed revised James River chlorophyll a water quality criteria</w:t>
      </w:r>
    </w:p>
    <w:p w:rsidR="00E156CE" w:rsidRPr="00481451" w:rsidRDefault="00E156CE" w:rsidP="005964FF">
      <w:pPr>
        <w:spacing w:after="0" w:line="240" w:lineRule="auto"/>
        <w:ind w:left="360"/>
        <w:rPr>
          <w:rFonts w:eastAsia="Arial" w:cstheme="minorHAnsi"/>
        </w:rPr>
      </w:pPr>
      <w:r w:rsidRPr="00481451">
        <w:rPr>
          <w:rFonts w:eastAsia="Arial" w:cstheme="minorHAnsi"/>
        </w:rPr>
        <w:t>2. Application of WRTDS to watershed WQ trend analysis and explanation s and General Additive Models (GAMs) to estuarine WQ trend analysis and explanations</w:t>
      </w:r>
    </w:p>
    <w:p w:rsidR="00E156CE" w:rsidRPr="00481451" w:rsidRDefault="00E156CE" w:rsidP="005964FF">
      <w:pPr>
        <w:spacing w:after="0" w:line="240" w:lineRule="auto"/>
        <w:ind w:firstLine="360"/>
        <w:rPr>
          <w:rFonts w:eastAsia="Arial" w:cstheme="minorHAnsi"/>
        </w:rPr>
      </w:pPr>
      <w:r w:rsidRPr="00481451">
        <w:rPr>
          <w:rFonts w:eastAsia="Arial" w:cstheme="minorHAnsi"/>
        </w:rPr>
        <w:t>3. Chesapeake Bay Scenario Builder</w:t>
      </w:r>
    </w:p>
    <w:p w:rsidR="00E156CE" w:rsidRPr="00481451" w:rsidRDefault="00E156CE" w:rsidP="005964FF">
      <w:pPr>
        <w:spacing w:after="0" w:line="240" w:lineRule="auto"/>
        <w:ind w:firstLine="360"/>
        <w:rPr>
          <w:rFonts w:eastAsia="Arial" w:cstheme="minorHAnsi"/>
        </w:rPr>
      </w:pPr>
      <w:r w:rsidRPr="00481451">
        <w:rPr>
          <w:rFonts w:eastAsia="Arial" w:cstheme="minorHAnsi"/>
        </w:rPr>
        <w:lastRenderedPageBreak/>
        <w:t>4. Phase 6 Chesapeake Bay Watershed Model</w:t>
      </w:r>
    </w:p>
    <w:p w:rsidR="00E156CE" w:rsidRPr="00481451" w:rsidRDefault="00E156CE" w:rsidP="005964FF">
      <w:pPr>
        <w:spacing w:after="0" w:line="240" w:lineRule="auto"/>
        <w:ind w:firstLine="360"/>
        <w:rPr>
          <w:rFonts w:eastAsia="Arial" w:cstheme="minorHAnsi"/>
        </w:rPr>
      </w:pPr>
      <w:r w:rsidRPr="00481451">
        <w:rPr>
          <w:rFonts w:eastAsia="Arial" w:cstheme="minorHAnsi"/>
        </w:rPr>
        <w:t>5. Chesapeake Bay Water Quality/Sediment Transport Model (WQSTM)</w:t>
      </w:r>
    </w:p>
    <w:p w:rsidR="00E156CE" w:rsidRPr="00481451" w:rsidRDefault="00E156CE" w:rsidP="005964FF">
      <w:pPr>
        <w:spacing w:after="0" w:line="240" w:lineRule="auto"/>
        <w:ind w:left="360"/>
        <w:rPr>
          <w:rFonts w:eastAsia="Arial" w:cstheme="minorHAnsi"/>
        </w:rPr>
      </w:pPr>
      <w:r w:rsidRPr="00481451">
        <w:rPr>
          <w:rFonts w:eastAsia="Arial" w:cstheme="minorHAnsi"/>
        </w:rPr>
        <w:t>6. Approach being taken to factor climate change considerations into the 2017 Chesapeake Bay TMDL Midpoint Assessment</w:t>
      </w:r>
    </w:p>
    <w:p w:rsidR="00E156CE" w:rsidRPr="00481451" w:rsidRDefault="00E156CE" w:rsidP="005964FF">
      <w:pPr>
        <w:spacing w:after="0" w:line="240" w:lineRule="auto"/>
        <w:ind w:left="360"/>
        <w:rPr>
          <w:rFonts w:eastAsia="Arial" w:cstheme="minorHAnsi"/>
        </w:rPr>
      </w:pPr>
      <w:r w:rsidRPr="00481451">
        <w:rPr>
          <w:rFonts w:eastAsia="Arial" w:cstheme="minorHAnsi"/>
        </w:rPr>
        <w:t xml:space="preserve">For more information regarding the reviews above, contact Natalie Gardner at gardnern@si.edu or visit the STAC review webpage at:  </w:t>
      </w:r>
      <w:hyperlink r:id="rId22" w:history="1">
        <w:r w:rsidRPr="00481451">
          <w:rPr>
            <w:rStyle w:val="Hyperlink"/>
            <w:rFonts w:eastAsia="Arial" w:cstheme="minorHAnsi"/>
          </w:rPr>
          <w:t>http://www.chesapeake.org/stac/stac_rev.php</w:t>
        </w:r>
      </w:hyperlink>
      <w:r w:rsidRPr="00481451">
        <w:rPr>
          <w:rFonts w:eastAsia="Arial" w:cstheme="minorHAnsi"/>
        </w:rPr>
        <w:t xml:space="preserve">. </w:t>
      </w:r>
    </w:p>
    <w:p w:rsidR="00E156CE" w:rsidRPr="00481451" w:rsidRDefault="00E156CE" w:rsidP="00E156CE">
      <w:pPr>
        <w:spacing w:after="0" w:line="240" w:lineRule="auto"/>
        <w:rPr>
          <w:rFonts w:eastAsia="Arial" w:cstheme="minorHAnsi"/>
        </w:rPr>
      </w:pPr>
    </w:p>
    <w:p w:rsidR="00E156CE" w:rsidRPr="00481451" w:rsidRDefault="00E156CE" w:rsidP="005964FF">
      <w:pPr>
        <w:spacing w:after="0" w:line="240" w:lineRule="auto"/>
        <w:ind w:firstLine="360"/>
        <w:rPr>
          <w:rFonts w:eastAsia="Arial" w:cstheme="minorHAnsi"/>
        </w:rPr>
      </w:pPr>
      <w:r w:rsidRPr="00481451">
        <w:rPr>
          <w:rFonts w:eastAsia="Arial" w:cstheme="minorHAnsi"/>
          <w:b/>
          <w:u w:val="single"/>
        </w:rPr>
        <w:t>Report</w:t>
      </w:r>
      <w:r w:rsidRPr="00481451">
        <w:rPr>
          <w:rFonts w:eastAsia="Arial" w:cstheme="minorHAnsi"/>
        </w:rPr>
        <w:t>:</w:t>
      </w:r>
    </w:p>
    <w:p w:rsidR="00E156CE" w:rsidRPr="00481451" w:rsidRDefault="00E156CE" w:rsidP="005964FF">
      <w:pPr>
        <w:spacing w:after="0" w:line="240" w:lineRule="auto"/>
        <w:ind w:left="360"/>
        <w:rPr>
          <w:rFonts w:eastAsia="Arial" w:cstheme="minorHAnsi"/>
        </w:rPr>
      </w:pPr>
      <w:r w:rsidRPr="00481451">
        <w:rPr>
          <w:rFonts w:eastAsia="Arial" w:cstheme="minorHAnsi"/>
        </w:rPr>
        <w:t xml:space="preserve">Finally, STAC distributed a workshop report entitled " Re-plumbing the Chesapeake Bay Watershed:  Improving Roadside Ditch Management to Meet TMDL Water Quality Goals" on March 7, 2016. The report is a product of a 2014 workshop focused on improving roadside ditch management to meet TMDL goals, reduce flooding, and buffer impacts. As always, the report can be found at:  </w:t>
      </w:r>
      <w:hyperlink r:id="rId23" w:history="1">
        <w:r w:rsidRPr="00481451">
          <w:rPr>
            <w:rStyle w:val="Hyperlink"/>
            <w:rFonts w:eastAsia="Arial" w:cstheme="minorHAnsi"/>
          </w:rPr>
          <w:t>http://www.chesapeake.org/stac/stac_ws_pubs.php</w:t>
        </w:r>
      </w:hyperlink>
      <w:r w:rsidRPr="00481451">
        <w:rPr>
          <w:rFonts w:eastAsia="Arial" w:cstheme="minorHAnsi"/>
        </w:rPr>
        <w:t xml:space="preserve">. </w:t>
      </w:r>
    </w:p>
    <w:p w:rsidR="000D0943" w:rsidRPr="00481451" w:rsidRDefault="000D0943" w:rsidP="005964FF">
      <w:pPr>
        <w:pStyle w:val="NoSpacing"/>
        <w:ind w:firstLine="360"/>
      </w:pPr>
      <w:r w:rsidRPr="00481451">
        <w:t xml:space="preserve">For additional information contact Natalie Gardner at </w:t>
      </w:r>
      <w:hyperlink r:id="rId24" w:history="1">
        <w:r w:rsidRPr="00481451">
          <w:rPr>
            <w:rStyle w:val="Hyperlink"/>
          </w:rPr>
          <w:t>gardnern@si.edu</w:t>
        </w:r>
      </w:hyperlink>
      <w:r w:rsidRPr="00481451">
        <w:t xml:space="preserve"> </w:t>
      </w:r>
    </w:p>
    <w:p w:rsidR="00F851DD" w:rsidRPr="00481451" w:rsidRDefault="00F851DD" w:rsidP="00906008">
      <w:pPr>
        <w:spacing w:after="0" w:line="240" w:lineRule="auto"/>
        <w:rPr>
          <w:rFonts w:cs="Times New Roman"/>
          <w:color w:val="000000"/>
        </w:rPr>
      </w:pPr>
    </w:p>
    <w:p w:rsidR="00944678" w:rsidRPr="00481451" w:rsidRDefault="00944678" w:rsidP="00906008">
      <w:pPr>
        <w:spacing w:after="0" w:line="240" w:lineRule="auto"/>
        <w:rPr>
          <w:rFonts w:eastAsia="Times New Roman" w:cstheme="minorHAnsi"/>
          <w:b/>
          <w:u w:val="single"/>
        </w:rPr>
      </w:pPr>
      <w:r w:rsidRPr="00481451">
        <w:rPr>
          <w:rFonts w:eastAsia="Times New Roman" w:cstheme="minorHAnsi"/>
          <w:b/>
          <w:u w:val="single"/>
        </w:rPr>
        <w:t>Goal Implementation Team, STAR and Communication Workgroup Updates</w:t>
      </w:r>
    </w:p>
    <w:p w:rsidR="00944678" w:rsidRPr="00481451" w:rsidRDefault="00944678" w:rsidP="00906008">
      <w:pPr>
        <w:spacing w:after="0" w:line="240" w:lineRule="auto"/>
        <w:rPr>
          <w:rFonts w:eastAsia="Arial" w:cstheme="minorHAnsi"/>
          <w:b/>
          <w:spacing w:val="-1"/>
        </w:rPr>
      </w:pPr>
      <w:r w:rsidRPr="00481451">
        <w:rPr>
          <w:rFonts w:eastAsia="Arial" w:cstheme="minorHAnsi"/>
          <w:b/>
          <w:spacing w:val="-1"/>
        </w:rPr>
        <w:t>Fisheries Goal Implementation Team</w:t>
      </w:r>
    </w:p>
    <w:p w:rsidR="00944678" w:rsidRPr="00481451" w:rsidRDefault="00944678" w:rsidP="00906008">
      <w:pPr>
        <w:spacing w:after="0" w:line="240" w:lineRule="auto"/>
        <w:rPr>
          <w:rFonts w:eastAsia="Arial" w:cstheme="minorHAnsi"/>
          <w:i/>
        </w:rPr>
      </w:pPr>
      <w:r w:rsidRPr="00481451">
        <w:rPr>
          <w:rFonts w:eastAsia="Arial" w:cstheme="minorHAnsi"/>
          <w:i/>
        </w:rPr>
        <w:t>The Sustainable Fisheries GIT focuses on advancing ecosystem-based fisheries management by using science to make informed fishery management decisions that cross state boundaries.</w:t>
      </w:r>
    </w:p>
    <w:p w:rsidR="00414040" w:rsidRPr="00481451" w:rsidRDefault="00414040" w:rsidP="00414040">
      <w:pPr>
        <w:spacing w:after="0" w:line="240" w:lineRule="auto"/>
        <w:ind w:left="720"/>
        <w:rPr>
          <w:rFonts w:eastAsia="Arial" w:cstheme="minorHAnsi"/>
        </w:rPr>
      </w:pPr>
      <w:r w:rsidRPr="00481451">
        <w:rPr>
          <w:rFonts w:eastAsia="Arial" w:cstheme="minorHAnsi"/>
        </w:rPr>
        <w:t xml:space="preserve">The Fish Habitat Action Team is designing a project to build on previous work by TetraTech. Last year TetraTech developed a review and synthesis project on the habitat requirements for 13 lesser studied fish and shellfish species as part of a CBP contract with TetraTech to support CBP’s management strategies. Fish Habitat Team members have identified research needs which will expand upon the previous project to identify major stressors and threats to fish habitat in the Chesapeake Bay watershed. </w:t>
      </w:r>
    </w:p>
    <w:p w:rsidR="00414040" w:rsidRPr="00481451" w:rsidRDefault="00414040" w:rsidP="00906008">
      <w:pPr>
        <w:spacing w:after="0" w:line="240" w:lineRule="auto"/>
        <w:rPr>
          <w:rFonts w:eastAsia="Arial" w:cstheme="minorHAnsi"/>
        </w:rPr>
      </w:pPr>
      <w:r w:rsidRPr="00481451">
        <w:rPr>
          <w:rFonts w:eastAsia="Arial" w:cstheme="minorHAnsi"/>
        </w:rPr>
        <w:tab/>
      </w:r>
    </w:p>
    <w:p w:rsidR="00414040" w:rsidRPr="00481451" w:rsidRDefault="00414040" w:rsidP="00414040">
      <w:pPr>
        <w:spacing w:after="0" w:line="240" w:lineRule="auto"/>
        <w:ind w:left="720"/>
        <w:rPr>
          <w:rFonts w:eastAsia="Arial" w:cstheme="minorHAnsi"/>
        </w:rPr>
      </w:pPr>
      <w:r w:rsidRPr="00481451">
        <w:rPr>
          <w:rFonts w:eastAsia="Arial" w:cstheme="minorHAnsi"/>
        </w:rPr>
        <w:t xml:space="preserve">The NOAA Chesapeake Bay Office hosted an </w:t>
      </w:r>
      <w:hyperlink r:id="rId25" w:history="1">
        <w:r w:rsidRPr="00481451">
          <w:rPr>
            <w:rStyle w:val="Hyperlink"/>
            <w:rFonts w:eastAsia="Arial" w:cstheme="minorHAnsi"/>
          </w:rPr>
          <w:t>Oyster Summit</w:t>
        </w:r>
      </w:hyperlink>
      <w:r w:rsidRPr="00481451">
        <w:rPr>
          <w:rFonts w:eastAsia="Arial" w:cstheme="minorHAnsi"/>
        </w:rPr>
        <w:t xml:space="preserve"> on February 18</w:t>
      </w:r>
      <w:r w:rsidRPr="00481451">
        <w:rPr>
          <w:rFonts w:eastAsia="Arial" w:cstheme="minorHAnsi"/>
          <w:vertAlign w:val="superscript"/>
        </w:rPr>
        <w:t>th</w:t>
      </w:r>
      <w:r w:rsidRPr="00481451">
        <w:rPr>
          <w:rFonts w:eastAsia="Arial" w:cstheme="minorHAnsi"/>
        </w:rPr>
        <w:t>-19</w:t>
      </w:r>
      <w:r w:rsidRPr="00481451">
        <w:rPr>
          <w:rFonts w:eastAsia="Arial" w:cstheme="minorHAnsi"/>
          <w:vertAlign w:val="superscript"/>
        </w:rPr>
        <w:t>th</w:t>
      </w:r>
      <w:r w:rsidRPr="00481451">
        <w:rPr>
          <w:rFonts w:eastAsia="Arial" w:cstheme="minorHAnsi"/>
        </w:rPr>
        <w:t>, 2016 in Frederic</w:t>
      </w:r>
      <w:r w:rsidR="00C01400" w:rsidRPr="00481451">
        <w:rPr>
          <w:rFonts w:eastAsia="Arial" w:cstheme="minorHAnsi"/>
        </w:rPr>
        <w:t>ks</w:t>
      </w:r>
      <w:r w:rsidRPr="00481451">
        <w:rPr>
          <w:rFonts w:eastAsia="Arial" w:cstheme="minorHAnsi"/>
        </w:rPr>
        <w:t>burg, VA. The summit convened a broad group of stakeholders, including managers, industry, scientists, non-governmental organizations and community groups across jurisdictions to discuss shared interests in increasing the number of oysters in the Chesapeake Bay. The products fro</w:t>
      </w:r>
      <w:r w:rsidR="00C01400" w:rsidRPr="00481451">
        <w:rPr>
          <w:rFonts w:eastAsia="Arial" w:cstheme="minorHAnsi"/>
        </w:rPr>
        <w:t>m</w:t>
      </w:r>
      <w:r w:rsidRPr="00481451">
        <w:rPr>
          <w:rFonts w:eastAsia="Arial" w:cstheme="minorHAnsi"/>
        </w:rPr>
        <w:t xml:space="preserve"> the Summit are being developed and will include a summary report of the Summit presentations and discussions.</w:t>
      </w:r>
    </w:p>
    <w:p w:rsidR="00414040" w:rsidRPr="00481451" w:rsidRDefault="00414040" w:rsidP="00906008">
      <w:pPr>
        <w:spacing w:after="0" w:line="240" w:lineRule="auto"/>
        <w:rPr>
          <w:rFonts w:eastAsia="Arial" w:cstheme="minorHAnsi"/>
        </w:rPr>
      </w:pPr>
    </w:p>
    <w:p w:rsidR="00414040" w:rsidRPr="00481451" w:rsidRDefault="00414040" w:rsidP="00414040">
      <w:pPr>
        <w:spacing w:after="0" w:line="240" w:lineRule="auto"/>
        <w:ind w:left="720"/>
        <w:rPr>
          <w:rFonts w:eastAsia="Arial" w:cstheme="minorHAnsi"/>
        </w:rPr>
      </w:pPr>
      <w:r w:rsidRPr="00481451">
        <w:rPr>
          <w:rFonts w:eastAsia="Arial" w:cstheme="minorHAnsi"/>
        </w:rPr>
        <w:t xml:space="preserve">The final report from the October 2015 Cownose Ray Scientific Workshop hosted by the Sustainable Fisheries Goal Team is now available at this </w:t>
      </w:r>
      <w:hyperlink r:id="rId26" w:history="1">
        <w:r w:rsidRPr="00481451">
          <w:rPr>
            <w:rStyle w:val="Hyperlink"/>
            <w:rFonts w:eastAsia="Arial" w:cstheme="minorHAnsi"/>
          </w:rPr>
          <w:t>link</w:t>
        </w:r>
      </w:hyperlink>
      <w:r w:rsidRPr="00481451">
        <w:rPr>
          <w:rFonts w:eastAsia="Arial" w:cstheme="minorHAnsi"/>
        </w:rPr>
        <w:t xml:space="preserve">. Jurisdictional management agencies are using this report as a resource to inform discussions </w:t>
      </w:r>
      <w:r w:rsidR="00C01400" w:rsidRPr="00481451">
        <w:rPr>
          <w:rFonts w:eastAsia="Arial" w:cstheme="minorHAnsi"/>
        </w:rPr>
        <w:t>around</w:t>
      </w:r>
      <w:r w:rsidRPr="00481451">
        <w:rPr>
          <w:rFonts w:eastAsia="Arial" w:cstheme="minorHAnsi"/>
        </w:rPr>
        <w:t xml:space="preserve"> this species. </w:t>
      </w:r>
    </w:p>
    <w:p w:rsidR="00944678" w:rsidRPr="00481451" w:rsidRDefault="00944678" w:rsidP="00FF61D7">
      <w:pPr>
        <w:spacing w:after="0" w:line="240" w:lineRule="auto"/>
        <w:rPr>
          <w:rFonts w:eastAsia="Arial" w:cstheme="minorHAnsi"/>
        </w:rPr>
      </w:pPr>
      <w:r w:rsidRPr="00481451">
        <w:rPr>
          <w:rFonts w:eastAsia="Times New Roman" w:cstheme="minorHAnsi"/>
          <w:u w:val="single"/>
        </w:rPr>
        <w:t>Contact</w:t>
      </w:r>
      <w:r w:rsidRPr="00481451">
        <w:rPr>
          <w:rFonts w:eastAsia="Times New Roman" w:cstheme="minorHAnsi"/>
        </w:rPr>
        <w:t xml:space="preserve">: Bruce Vogt, </w:t>
      </w:r>
      <w:hyperlink r:id="rId27" w:history="1">
        <w:r w:rsidRPr="00481451">
          <w:rPr>
            <w:rStyle w:val="Hyperlink"/>
            <w:rFonts w:eastAsia="Times New Roman" w:cstheme="minorHAnsi"/>
          </w:rPr>
          <w:t>bruce.vogt@noaa.gov</w:t>
        </w:r>
      </w:hyperlink>
    </w:p>
    <w:p w:rsidR="00906008" w:rsidRPr="00481451" w:rsidRDefault="00906008" w:rsidP="00906008">
      <w:pPr>
        <w:spacing w:after="0" w:line="240" w:lineRule="auto"/>
        <w:rPr>
          <w:rFonts w:eastAsia="Arial" w:cstheme="minorHAnsi"/>
          <w:b/>
          <w:spacing w:val="-1"/>
        </w:rPr>
      </w:pPr>
    </w:p>
    <w:p w:rsidR="00906008" w:rsidRPr="00481451" w:rsidRDefault="00906008" w:rsidP="00906008">
      <w:pPr>
        <w:spacing w:after="0" w:line="240" w:lineRule="auto"/>
        <w:rPr>
          <w:rFonts w:eastAsia="Arial" w:cstheme="minorHAnsi"/>
          <w:b/>
          <w:spacing w:val="-1"/>
        </w:rPr>
      </w:pPr>
    </w:p>
    <w:p w:rsidR="00944678" w:rsidRPr="00481451" w:rsidRDefault="00944678" w:rsidP="00906008">
      <w:pPr>
        <w:spacing w:after="0" w:line="240" w:lineRule="auto"/>
        <w:rPr>
          <w:rFonts w:eastAsia="Arial" w:cstheme="minorHAnsi"/>
          <w:b/>
        </w:rPr>
      </w:pPr>
      <w:r w:rsidRPr="00481451">
        <w:rPr>
          <w:rFonts w:eastAsia="Arial" w:cstheme="minorHAnsi"/>
          <w:b/>
          <w:spacing w:val="-1"/>
        </w:rPr>
        <w:t>H</w:t>
      </w:r>
      <w:r w:rsidRPr="00481451">
        <w:rPr>
          <w:rFonts w:eastAsia="Arial" w:cstheme="minorHAnsi"/>
          <w:b/>
        </w:rPr>
        <w:t>a</w:t>
      </w:r>
      <w:r w:rsidRPr="00481451">
        <w:rPr>
          <w:rFonts w:eastAsia="Arial" w:cstheme="minorHAnsi"/>
          <w:b/>
          <w:spacing w:val="-1"/>
        </w:rPr>
        <w:t>bi</w:t>
      </w:r>
      <w:r w:rsidRPr="00481451">
        <w:rPr>
          <w:rFonts w:eastAsia="Arial" w:cstheme="minorHAnsi"/>
          <w:b/>
          <w:spacing w:val="1"/>
        </w:rPr>
        <w:t>t</w:t>
      </w:r>
      <w:r w:rsidRPr="00481451">
        <w:rPr>
          <w:rFonts w:eastAsia="Arial" w:cstheme="minorHAnsi"/>
          <w:b/>
        </w:rPr>
        <w:t>at Goal Implementation Team</w:t>
      </w:r>
    </w:p>
    <w:p w:rsidR="003463EA" w:rsidRPr="00481451" w:rsidRDefault="00944678" w:rsidP="00906008">
      <w:pPr>
        <w:spacing w:after="0" w:line="240" w:lineRule="auto"/>
        <w:rPr>
          <w:rFonts w:eastAsia="Arial" w:cstheme="minorHAnsi"/>
          <w:i/>
        </w:rPr>
      </w:pPr>
      <w:r w:rsidRPr="00481451">
        <w:rPr>
          <w:rFonts w:eastAsia="Arial" w:cstheme="minorHAnsi"/>
          <w:i/>
        </w:rPr>
        <w:t>T</w:t>
      </w:r>
      <w:r w:rsidRPr="00481451">
        <w:rPr>
          <w:rFonts w:eastAsia="Arial" w:cstheme="minorHAnsi"/>
          <w:i/>
          <w:spacing w:val="-1"/>
        </w:rPr>
        <w:t>h</w:t>
      </w:r>
      <w:r w:rsidRPr="00481451">
        <w:rPr>
          <w:rFonts w:eastAsia="Arial" w:cstheme="minorHAnsi"/>
          <w:i/>
        </w:rPr>
        <w:t>e H</w:t>
      </w:r>
      <w:r w:rsidRPr="00481451">
        <w:rPr>
          <w:rFonts w:eastAsia="Arial" w:cstheme="minorHAnsi"/>
          <w:i/>
          <w:spacing w:val="-1"/>
        </w:rPr>
        <w:t>a</w:t>
      </w:r>
      <w:r w:rsidRPr="00481451">
        <w:rPr>
          <w:rFonts w:eastAsia="Arial" w:cstheme="minorHAnsi"/>
          <w:i/>
        </w:rPr>
        <w:t>b</w:t>
      </w:r>
      <w:r w:rsidRPr="00481451">
        <w:rPr>
          <w:rFonts w:eastAsia="Arial" w:cstheme="minorHAnsi"/>
          <w:i/>
          <w:spacing w:val="-1"/>
        </w:rPr>
        <w:t>i</w:t>
      </w:r>
      <w:r w:rsidRPr="00481451">
        <w:rPr>
          <w:rFonts w:eastAsia="Arial" w:cstheme="minorHAnsi"/>
          <w:i/>
          <w:spacing w:val="1"/>
        </w:rPr>
        <w:t>t</w:t>
      </w:r>
      <w:r w:rsidRPr="00481451">
        <w:rPr>
          <w:rFonts w:eastAsia="Arial" w:cstheme="minorHAnsi"/>
          <w:i/>
        </w:rPr>
        <w:t>at</w:t>
      </w:r>
      <w:r w:rsidRPr="00481451">
        <w:rPr>
          <w:rFonts w:eastAsia="Arial" w:cstheme="minorHAnsi"/>
          <w:i/>
          <w:spacing w:val="-1"/>
        </w:rPr>
        <w:t xml:space="preserve"> G</w:t>
      </w:r>
      <w:r w:rsidRPr="00481451">
        <w:rPr>
          <w:rFonts w:eastAsia="Arial" w:cstheme="minorHAnsi"/>
          <w:i/>
          <w:spacing w:val="1"/>
        </w:rPr>
        <w:t>I</w:t>
      </w:r>
      <w:r w:rsidRPr="00481451">
        <w:rPr>
          <w:rFonts w:eastAsia="Arial" w:cstheme="minorHAnsi"/>
          <w:i/>
        </w:rPr>
        <w:t>T is</w:t>
      </w:r>
      <w:r w:rsidRPr="00481451">
        <w:rPr>
          <w:rFonts w:eastAsia="Arial" w:cstheme="minorHAnsi"/>
          <w:i/>
          <w:spacing w:val="-2"/>
        </w:rPr>
        <w:t xml:space="preserve"> </w:t>
      </w:r>
      <w:r w:rsidRPr="00481451">
        <w:rPr>
          <w:rFonts w:eastAsia="Arial" w:cstheme="minorHAnsi"/>
          <w:i/>
          <w:spacing w:val="1"/>
        </w:rPr>
        <w:t>r</w:t>
      </w:r>
      <w:r w:rsidRPr="00481451">
        <w:rPr>
          <w:rFonts w:eastAsia="Arial" w:cstheme="minorHAnsi"/>
          <w:i/>
        </w:rPr>
        <w:t>e</w:t>
      </w:r>
      <w:r w:rsidRPr="00481451">
        <w:rPr>
          <w:rFonts w:eastAsia="Arial" w:cstheme="minorHAnsi"/>
          <w:i/>
          <w:spacing w:val="-3"/>
        </w:rPr>
        <w:t>s</w:t>
      </w:r>
      <w:r w:rsidRPr="00481451">
        <w:rPr>
          <w:rFonts w:eastAsia="Arial" w:cstheme="minorHAnsi"/>
          <w:i/>
          <w:spacing w:val="1"/>
        </w:rPr>
        <w:t>t</w:t>
      </w:r>
      <w:r w:rsidRPr="00481451">
        <w:rPr>
          <w:rFonts w:eastAsia="Arial" w:cstheme="minorHAnsi"/>
          <w:i/>
        </w:rPr>
        <w:t>o</w:t>
      </w:r>
      <w:r w:rsidRPr="00481451">
        <w:rPr>
          <w:rFonts w:eastAsia="Arial" w:cstheme="minorHAnsi"/>
          <w:i/>
          <w:spacing w:val="-2"/>
        </w:rPr>
        <w:t>r</w:t>
      </w:r>
      <w:r w:rsidRPr="00481451">
        <w:rPr>
          <w:rFonts w:eastAsia="Arial" w:cstheme="minorHAnsi"/>
          <w:i/>
          <w:spacing w:val="-1"/>
        </w:rPr>
        <w:t>i</w:t>
      </w:r>
      <w:r w:rsidRPr="00481451">
        <w:rPr>
          <w:rFonts w:eastAsia="Arial" w:cstheme="minorHAnsi"/>
          <w:i/>
        </w:rPr>
        <w:t>ng a ne</w:t>
      </w:r>
      <w:r w:rsidRPr="00481451">
        <w:rPr>
          <w:rFonts w:eastAsia="Arial" w:cstheme="minorHAnsi"/>
          <w:i/>
          <w:spacing w:val="-2"/>
        </w:rPr>
        <w:t>t</w:t>
      </w:r>
      <w:r w:rsidRPr="00481451">
        <w:rPr>
          <w:rFonts w:eastAsia="Arial" w:cstheme="minorHAnsi"/>
          <w:i/>
          <w:spacing w:val="1"/>
        </w:rPr>
        <w:t>w</w:t>
      </w:r>
      <w:r w:rsidRPr="00481451">
        <w:rPr>
          <w:rFonts w:eastAsia="Arial" w:cstheme="minorHAnsi"/>
          <w:i/>
          <w:spacing w:val="-3"/>
        </w:rPr>
        <w:t>o</w:t>
      </w:r>
      <w:r w:rsidRPr="00481451">
        <w:rPr>
          <w:rFonts w:eastAsia="Arial" w:cstheme="minorHAnsi"/>
          <w:i/>
          <w:spacing w:val="1"/>
        </w:rPr>
        <w:t>r</w:t>
      </w:r>
      <w:r w:rsidRPr="00481451">
        <w:rPr>
          <w:rFonts w:eastAsia="Arial" w:cstheme="minorHAnsi"/>
          <w:i/>
        </w:rPr>
        <w:t>k</w:t>
      </w:r>
      <w:r w:rsidRPr="00481451">
        <w:rPr>
          <w:rFonts w:eastAsia="Arial" w:cstheme="minorHAnsi"/>
          <w:i/>
          <w:spacing w:val="1"/>
        </w:rPr>
        <w:t xml:space="preserve"> </w:t>
      </w:r>
      <w:r w:rsidRPr="00481451">
        <w:rPr>
          <w:rFonts w:eastAsia="Arial" w:cstheme="minorHAnsi"/>
          <w:i/>
          <w:spacing w:val="-3"/>
        </w:rPr>
        <w:t>o</w:t>
      </w:r>
      <w:r w:rsidRPr="00481451">
        <w:rPr>
          <w:rFonts w:eastAsia="Arial" w:cstheme="minorHAnsi"/>
          <w:i/>
        </w:rPr>
        <w:t>f</w:t>
      </w:r>
      <w:r w:rsidRPr="00481451">
        <w:rPr>
          <w:rFonts w:eastAsia="Arial" w:cstheme="minorHAnsi"/>
          <w:i/>
          <w:spacing w:val="2"/>
        </w:rPr>
        <w:t xml:space="preserve"> </w:t>
      </w:r>
      <w:r w:rsidRPr="00481451">
        <w:rPr>
          <w:rFonts w:eastAsia="Arial" w:cstheme="minorHAnsi"/>
          <w:i/>
          <w:spacing w:val="-1"/>
        </w:rPr>
        <w:t>l</w:t>
      </w:r>
      <w:r w:rsidRPr="00481451">
        <w:rPr>
          <w:rFonts w:eastAsia="Arial" w:cstheme="minorHAnsi"/>
          <w:i/>
        </w:rPr>
        <w:t>a</w:t>
      </w:r>
      <w:r w:rsidRPr="00481451">
        <w:rPr>
          <w:rFonts w:eastAsia="Arial" w:cstheme="minorHAnsi"/>
          <w:i/>
          <w:spacing w:val="-1"/>
        </w:rPr>
        <w:t>n</w:t>
      </w:r>
      <w:r w:rsidRPr="00481451">
        <w:rPr>
          <w:rFonts w:eastAsia="Arial" w:cstheme="minorHAnsi"/>
          <w:i/>
        </w:rPr>
        <w:t>d</w:t>
      </w:r>
      <w:r w:rsidRPr="00481451">
        <w:rPr>
          <w:rFonts w:eastAsia="Arial" w:cstheme="minorHAnsi"/>
          <w:i/>
          <w:spacing w:val="-2"/>
        </w:rPr>
        <w:t xml:space="preserve"> </w:t>
      </w:r>
      <w:r w:rsidRPr="00481451">
        <w:rPr>
          <w:rFonts w:eastAsia="Arial" w:cstheme="minorHAnsi"/>
          <w:i/>
        </w:rPr>
        <w:t>a</w:t>
      </w:r>
      <w:r w:rsidRPr="00481451">
        <w:rPr>
          <w:rFonts w:eastAsia="Arial" w:cstheme="minorHAnsi"/>
          <w:i/>
          <w:spacing w:val="-3"/>
        </w:rPr>
        <w:t>n</w:t>
      </w:r>
      <w:r w:rsidRPr="00481451">
        <w:rPr>
          <w:rFonts w:eastAsia="Arial" w:cstheme="minorHAnsi"/>
          <w:i/>
        </w:rPr>
        <w:t xml:space="preserve">d </w:t>
      </w:r>
      <w:r w:rsidRPr="00481451">
        <w:rPr>
          <w:rFonts w:eastAsia="Arial" w:cstheme="minorHAnsi"/>
          <w:i/>
          <w:spacing w:val="2"/>
        </w:rPr>
        <w:t>w</w:t>
      </w:r>
      <w:r w:rsidRPr="00481451">
        <w:rPr>
          <w:rFonts w:eastAsia="Arial" w:cstheme="minorHAnsi"/>
          <w:i/>
          <w:spacing w:val="-3"/>
        </w:rPr>
        <w:t>a</w:t>
      </w:r>
      <w:r w:rsidRPr="00481451">
        <w:rPr>
          <w:rFonts w:eastAsia="Arial" w:cstheme="minorHAnsi"/>
          <w:i/>
          <w:spacing w:val="1"/>
        </w:rPr>
        <w:t>t</w:t>
      </w:r>
      <w:r w:rsidRPr="00481451">
        <w:rPr>
          <w:rFonts w:eastAsia="Arial" w:cstheme="minorHAnsi"/>
          <w:i/>
        </w:rPr>
        <w:t>er</w:t>
      </w:r>
      <w:r w:rsidRPr="00481451">
        <w:rPr>
          <w:rFonts w:eastAsia="Arial" w:cstheme="minorHAnsi"/>
          <w:i/>
          <w:spacing w:val="-1"/>
        </w:rPr>
        <w:t xml:space="preserve"> </w:t>
      </w:r>
      <w:r w:rsidRPr="00481451">
        <w:rPr>
          <w:rFonts w:eastAsia="Arial" w:cstheme="minorHAnsi"/>
          <w:i/>
        </w:rPr>
        <w:t>h</w:t>
      </w:r>
      <w:r w:rsidRPr="00481451">
        <w:rPr>
          <w:rFonts w:eastAsia="Arial" w:cstheme="minorHAnsi"/>
          <w:i/>
          <w:spacing w:val="-1"/>
        </w:rPr>
        <w:t>a</w:t>
      </w:r>
      <w:r w:rsidRPr="00481451">
        <w:rPr>
          <w:rFonts w:eastAsia="Arial" w:cstheme="minorHAnsi"/>
          <w:i/>
        </w:rPr>
        <w:t>b</w:t>
      </w:r>
      <w:r w:rsidRPr="00481451">
        <w:rPr>
          <w:rFonts w:eastAsia="Arial" w:cstheme="minorHAnsi"/>
          <w:i/>
          <w:spacing w:val="-1"/>
        </w:rPr>
        <w:t>i</w:t>
      </w:r>
      <w:r w:rsidRPr="00481451">
        <w:rPr>
          <w:rFonts w:eastAsia="Arial" w:cstheme="minorHAnsi"/>
          <w:i/>
          <w:spacing w:val="1"/>
        </w:rPr>
        <w:t>t</w:t>
      </w:r>
      <w:r w:rsidRPr="00481451">
        <w:rPr>
          <w:rFonts w:eastAsia="Arial" w:cstheme="minorHAnsi"/>
          <w:i/>
          <w:spacing w:val="-3"/>
        </w:rPr>
        <w:t>a</w:t>
      </w:r>
      <w:r w:rsidRPr="00481451">
        <w:rPr>
          <w:rFonts w:eastAsia="Arial" w:cstheme="minorHAnsi"/>
          <w:i/>
          <w:spacing w:val="1"/>
        </w:rPr>
        <w:t>t</w:t>
      </w:r>
      <w:r w:rsidRPr="00481451">
        <w:rPr>
          <w:rFonts w:eastAsia="Arial" w:cstheme="minorHAnsi"/>
          <w:i/>
        </w:rPr>
        <w:t>s</w:t>
      </w:r>
      <w:r w:rsidRPr="00481451">
        <w:rPr>
          <w:rFonts w:eastAsia="Arial" w:cstheme="minorHAnsi"/>
          <w:i/>
          <w:spacing w:val="-1"/>
        </w:rPr>
        <w:t xml:space="preserve"> </w:t>
      </w:r>
      <w:r w:rsidRPr="00481451">
        <w:rPr>
          <w:rFonts w:eastAsia="Arial" w:cstheme="minorHAnsi"/>
          <w:i/>
          <w:spacing w:val="1"/>
        </w:rPr>
        <w:t>t</w:t>
      </w:r>
      <w:r w:rsidRPr="00481451">
        <w:rPr>
          <w:rFonts w:eastAsia="Arial" w:cstheme="minorHAnsi"/>
          <w:i/>
        </w:rPr>
        <w:t xml:space="preserve">o </w:t>
      </w:r>
      <w:r w:rsidRPr="00481451">
        <w:rPr>
          <w:rFonts w:eastAsia="Arial" w:cstheme="minorHAnsi"/>
          <w:i/>
          <w:spacing w:val="-2"/>
        </w:rPr>
        <w:t>a</w:t>
      </w:r>
      <w:r w:rsidRPr="00481451">
        <w:rPr>
          <w:rFonts w:eastAsia="Arial" w:cstheme="minorHAnsi"/>
          <w:i/>
          <w:spacing w:val="-1"/>
        </w:rPr>
        <w:t>f</w:t>
      </w:r>
      <w:r w:rsidRPr="00481451">
        <w:rPr>
          <w:rFonts w:eastAsia="Arial" w:cstheme="minorHAnsi"/>
          <w:i/>
          <w:spacing w:val="1"/>
        </w:rPr>
        <w:t>f</w:t>
      </w:r>
      <w:r w:rsidRPr="00481451">
        <w:rPr>
          <w:rFonts w:eastAsia="Arial" w:cstheme="minorHAnsi"/>
          <w:i/>
        </w:rPr>
        <w:t>ord</w:t>
      </w:r>
      <w:r w:rsidRPr="00481451">
        <w:rPr>
          <w:rFonts w:eastAsia="Arial" w:cstheme="minorHAnsi"/>
          <w:i/>
          <w:spacing w:val="-1"/>
        </w:rPr>
        <w:t xml:space="preserve"> </w:t>
      </w:r>
      <w:r w:rsidRPr="00481451">
        <w:rPr>
          <w:rFonts w:eastAsia="Arial" w:cstheme="minorHAnsi"/>
          <w:i/>
        </w:rPr>
        <w:t>a</w:t>
      </w:r>
      <w:r w:rsidRPr="00481451">
        <w:rPr>
          <w:rFonts w:eastAsia="Arial" w:cstheme="minorHAnsi"/>
          <w:i/>
          <w:spacing w:val="-2"/>
        </w:rPr>
        <w:t xml:space="preserve"> </w:t>
      </w:r>
      <w:r w:rsidRPr="00481451">
        <w:rPr>
          <w:rFonts w:eastAsia="Arial" w:cstheme="minorHAnsi"/>
          <w:i/>
          <w:spacing w:val="1"/>
        </w:rPr>
        <w:t>r</w:t>
      </w:r>
      <w:r w:rsidRPr="00481451">
        <w:rPr>
          <w:rFonts w:eastAsia="Arial" w:cstheme="minorHAnsi"/>
          <w:i/>
        </w:rPr>
        <w:t>a</w:t>
      </w:r>
      <w:r w:rsidRPr="00481451">
        <w:rPr>
          <w:rFonts w:eastAsia="Arial" w:cstheme="minorHAnsi"/>
          <w:i/>
          <w:spacing w:val="-1"/>
        </w:rPr>
        <w:t>n</w:t>
      </w:r>
      <w:r w:rsidRPr="00481451">
        <w:rPr>
          <w:rFonts w:eastAsia="Arial" w:cstheme="minorHAnsi"/>
          <w:i/>
        </w:rPr>
        <w:t xml:space="preserve">ge </w:t>
      </w:r>
      <w:r w:rsidRPr="00481451">
        <w:rPr>
          <w:rFonts w:eastAsia="Arial" w:cstheme="minorHAnsi"/>
          <w:i/>
          <w:spacing w:val="-3"/>
        </w:rPr>
        <w:t>o</w:t>
      </w:r>
      <w:r w:rsidRPr="00481451">
        <w:rPr>
          <w:rFonts w:eastAsia="Arial" w:cstheme="minorHAnsi"/>
          <w:i/>
        </w:rPr>
        <w:t>f</w:t>
      </w:r>
      <w:r w:rsidRPr="00481451">
        <w:rPr>
          <w:rFonts w:eastAsia="Arial" w:cstheme="minorHAnsi"/>
          <w:i/>
          <w:spacing w:val="2"/>
        </w:rPr>
        <w:t xml:space="preserve"> </w:t>
      </w:r>
      <w:r w:rsidRPr="00481451">
        <w:rPr>
          <w:rFonts w:eastAsia="Arial" w:cstheme="minorHAnsi"/>
          <w:i/>
        </w:rPr>
        <w:t>p</w:t>
      </w:r>
      <w:r w:rsidRPr="00481451">
        <w:rPr>
          <w:rFonts w:eastAsia="Arial" w:cstheme="minorHAnsi"/>
          <w:i/>
          <w:spacing w:val="-1"/>
        </w:rPr>
        <w:t>u</w:t>
      </w:r>
      <w:r w:rsidRPr="00481451">
        <w:rPr>
          <w:rFonts w:eastAsia="Arial" w:cstheme="minorHAnsi"/>
          <w:i/>
        </w:rPr>
        <w:t>b</w:t>
      </w:r>
      <w:r w:rsidRPr="00481451">
        <w:rPr>
          <w:rFonts w:eastAsia="Arial" w:cstheme="minorHAnsi"/>
          <w:i/>
          <w:spacing w:val="-1"/>
        </w:rPr>
        <w:t>li</w:t>
      </w:r>
      <w:r w:rsidRPr="00481451">
        <w:rPr>
          <w:rFonts w:eastAsia="Arial" w:cstheme="minorHAnsi"/>
          <w:i/>
        </w:rPr>
        <w:t>c b</w:t>
      </w:r>
      <w:r w:rsidRPr="00481451">
        <w:rPr>
          <w:rFonts w:eastAsia="Arial" w:cstheme="minorHAnsi"/>
          <w:i/>
          <w:spacing w:val="-1"/>
        </w:rPr>
        <w:t>e</w:t>
      </w:r>
      <w:r w:rsidRPr="00481451">
        <w:rPr>
          <w:rFonts w:eastAsia="Arial" w:cstheme="minorHAnsi"/>
          <w:i/>
        </w:rPr>
        <w:t>n</w:t>
      </w:r>
      <w:r w:rsidRPr="00481451">
        <w:rPr>
          <w:rFonts w:eastAsia="Arial" w:cstheme="minorHAnsi"/>
          <w:i/>
          <w:spacing w:val="-1"/>
        </w:rPr>
        <w:t>e</w:t>
      </w:r>
      <w:r w:rsidRPr="00481451">
        <w:rPr>
          <w:rFonts w:eastAsia="Arial" w:cstheme="minorHAnsi"/>
          <w:i/>
          <w:spacing w:val="1"/>
        </w:rPr>
        <w:t>f</w:t>
      </w:r>
      <w:r w:rsidRPr="00481451">
        <w:rPr>
          <w:rFonts w:eastAsia="Arial" w:cstheme="minorHAnsi"/>
          <w:i/>
          <w:spacing w:val="-1"/>
        </w:rPr>
        <w:t>i</w:t>
      </w:r>
      <w:r w:rsidRPr="00481451">
        <w:rPr>
          <w:rFonts w:eastAsia="Arial" w:cstheme="minorHAnsi"/>
          <w:i/>
          <w:spacing w:val="1"/>
        </w:rPr>
        <w:t>t</w:t>
      </w:r>
      <w:r w:rsidRPr="00481451">
        <w:rPr>
          <w:rFonts w:eastAsia="Arial" w:cstheme="minorHAnsi"/>
          <w:i/>
        </w:rPr>
        <w:t>s</w:t>
      </w:r>
      <w:r w:rsidRPr="00481451">
        <w:rPr>
          <w:rFonts w:eastAsia="Arial" w:cstheme="minorHAnsi"/>
          <w:i/>
          <w:spacing w:val="1"/>
        </w:rPr>
        <w:t xml:space="preserve"> </w:t>
      </w:r>
      <w:r w:rsidRPr="00481451">
        <w:rPr>
          <w:rFonts w:eastAsia="Arial" w:cstheme="minorHAnsi"/>
          <w:i/>
        </w:rPr>
        <w:t>a</w:t>
      </w:r>
      <w:r w:rsidRPr="00481451">
        <w:rPr>
          <w:rFonts w:eastAsia="Arial" w:cstheme="minorHAnsi"/>
          <w:i/>
          <w:spacing w:val="-1"/>
        </w:rPr>
        <w:t>n</w:t>
      </w:r>
      <w:r w:rsidRPr="00481451">
        <w:rPr>
          <w:rFonts w:eastAsia="Arial" w:cstheme="minorHAnsi"/>
          <w:i/>
        </w:rPr>
        <w:t>d</w:t>
      </w:r>
      <w:r w:rsidRPr="00481451">
        <w:rPr>
          <w:rFonts w:eastAsia="Arial" w:cstheme="minorHAnsi"/>
          <w:i/>
          <w:spacing w:val="-4"/>
        </w:rPr>
        <w:t xml:space="preserve"> </w:t>
      </w:r>
      <w:r w:rsidRPr="00481451">
        <w:rPr>
          <w:rFonts w:eastAsia="Arial" w:cstheme="minorHAnsi"/>
          <w:i/>
          <w:spacing w:val="1"/>
        </w:rPr>
        <w:t>t</w:t>
      </w:r>
      <w:r w:rsidRPr="00481451">
        <w:rPr>
          <w:rFonts w:eastAsia="Arial" w:cstheme="minorHAnsi"/>
          <w:i/>
        </w:rPr>
        <w:t>o supp</w:t>
      </w:r>
      <w:r w:rsidRPr="00481451">
        <w:rPr>
          <w:rFonts w:eastAsia="Arial" w:cstheme="minorHAnsi"/>
          <w:i/>
          <w:spacing w:val="-3"/>
        </w:rPr>
        <w:t>o</w:t>
      </w:r>
      <w:r w:rsidRPr="00481451">
        <w:rPr>
          <w:rFonts w:eastAsia="Arial" w:cstheme="minorHAnsi"/>
          <w:i/>
          <w:spacing w:val="1"/>
        </w:rPr>
        <w:t>r</w:t>
      </w:r>
      <w:r w:rsidRPr="00481451">
        <w:rPr>
          <w:rFonts w:eastAsia="Arial" w:cstheme="minorHAnsi"/>
          <w:i/>
        </w:rPr>
        <w:t xml:space="preserve">t </w:t>
      </w:r>
      <w:r w:rsidRPr="00481451">
        <w:rPr>
          <w:rFonts w:eastAsia="Arial" w:cstheme="minorHAnsi"/>
          <w:i/>
          <w:spacing w:val="-3"/>
        </w:rPr>
        <w:t>p</w:t>
      </w:r>
      <w:r w:rsidRPr="00481451">
        <w:rPr>
          <w:rFonts w:eastAsia="Arial" w:cstheme="minorHAnsi"/>
          <w:i/>
          <w:spacing w:val="1"/>
        </w:rPr>
        <w:t>r</w:t>
      </w:r>
      <w:r w:rsidRPr="00481451">
        <w:rPr>
          <w:rFonts w:eastAsia="Arial" w:cstheme="minorHAnsi"/>
          <w:i/>
          <w:spacing w:val="-1"/>
        </w:rPr>
        <w:t>i</w:t>
      </w:r>
      <w:r w:rsidRPr="00481451">
        <w:rPr>
          <w:rFonts w:eastAsia="Arial" w:cstheme="minorHAnsi"/>
          <w:i/>
        </w:rPr>
        <w:t>ority</w:t>
      </w:r>
      <w:r w:rsidRPr="00481451">
        <w:rPr>
          <w:rFonts w:eastAsia="Arial" w:cstheme="minorHAnsi"/>
          <w:i/>
          <w:spacing w:val="-1"/>
        </w:rPr>
        <w:t xml:space="preserve"> </w:t>
      </w:r>
      <w:r w:rsidRPr="00481451">
        <w:rPr>
          <w:rFonts w:eastAsia="Arial" w:cstheme="minorHAnsi"/>
          <w:i/>
        </w:rPr>
        <w:t>sp</w:t>
      </w:r>
      <w:r w:rsidRPr="00481451">
        <w:rPr>
          <w:rFonts w:eastAsia="Arial" w:cstheme="minorHAnsi"/>
          <w:i/>
          <w:spacing w:val="-1"/>
        </w:rPr>
        <w:t>e</w:t>
      </w:r>
      <w:r w:rsidRPr="00481451">
        <w:rPr>
          <w:rFonts w:eastAsia="Arial" w:cstheme="minorHAnsi"/>
          <w:i/>
        </w:rPr>
        <w:t>c</w:t>
      </w:r>
      <w:r w:rsidRPr="00481451">
        <w:rPr>
          <w:rFonts w:eastAsia="Arial" w:cstheme="minorHAnsi"/>
          <w:i/>
          <w:spacing w:val="-1"/>
        </w:rPr>
        <w:t>i</w:t>
      </w:r>
      <w:r w:rsidRPr="00481451">
        <w:rPr>
          <w:rFonts w:eastAsia="Arial" w:cstheme="minorHAnsi"/>
          <w:i/>
        </w:rPr>
        <w:t xml:space="preserve">es. </w:t>
      </w:r>
    </w:p>
    <w:p w:rsidR="00226FCD" w:rsidRPr="00481451" w:rsidRDefault="00226FCD" w:rsidP="00226FCD">
      <w:pPr>
        <w:spacing w:after="0" w:line="240" w:lineRule="auto"/>
        <w:ind w:left="720"/>
        <w:rPr>
          <w:rFonts w:eastAsia="Arial" w:cstheme="minorHAnsi"/>
        </w:rPr>
      </w:pPr>
      <w:r w:rsidRPr="00481451">
        <w:rPr>
          <w:rFonts w:eastAsia="Arial" w:cstheme="minorHAnsi"/>
        </w:rPr>
        <w:t>The Habitat GIT has welcomed Christine Conn as Vice Chair of the Habitat GIT, and as of April 30th Christine will assume chairpersonship and David Whitehurst will come on board as Vice Chair. A big thank you to former Chair Mike Slattery and current Chair Jana Davis. A spring Habitat GIT meeting is being planned for early May.</w:t>
      </w:r>
    </w:p>
    <w:p w:rsidR="00226FCD" w:rsidRPr="00481451" w:rsidRDefault="00226FCD" w:rsidP="00226FCD">
      <w:pPr>
        <w:spacing w:after="0" w:line="240" w:lineRule="auto"/>
        <w:rPr>
          <w:rFonts w:eastAsia="Arial" w:cstheme="minorHAnsi"/>
        </w:rPr>
      </w:pPr>
    </w:p>
    <w:p w:rsidR="00226FCD" w:rsidRPr="00481451" w:rsidRDefault="00226FCD" w:rsidP="00226FCD">
      <w:pPr>
        <w:spacing w:after="0" w:line="240" w:lineRule="auto"/>
        <w:ind w:left="720"/>
        <w:rPr>
          <w:rFonts w:eastAsia="Arial" w:cstheme="minorHAnsi"/>
        </w:rPr>
      </w:pPr>
      <w:r w:rsidRPr="00481451">
        <w:rPr>
          <w:rFonts w:eastAsia="Arial" w:cstheme="minorHAnsi"/>
        </w:rPr>
        <w:lastRenderedPageBreak/>
        <w:t xml:space="preserve">The 72nd Annual Northeast Fish &amp; Wildlife Conference will be held April 3-6, 2016 at the Westin Annapolis. On the first day of the NEAFWA conference, North Atlantic Landscape Conservation Cooperative staff will lead a workshop providing a hands-on introduction to information and tools developed by LCCs in the Northeast Region. </w:t>
      </w:r>
      <w:hyperlink r:id="rId28" w:history="1">
        <w:r w:rsidRPr="00481451">
          <w:rPr>
            <w:rStyle w:val="Hyperlink"/>
            <w:rFonts w:eastAsia="Arial" w:cstheme="minorHAnsi"/>
          </w:rPr>
          <w:t>Registration</w:t>
        </w:r>
      </w:hyperlink>
      <w:r w:rsidRPr="00481451">
        <w:rPr>
          <w:rFonts w:eastAsia="Arial" w:cstheme="minorHAnsi"/>
        </w:rPr>
        <w:t xml:space="preserve"> is now open. </w:t>
      </w:r>
    </w:p>
    <w:p w:rsidR="00226FCD" w:rsidRPr="00481451" w:rsidRDefault="00226FCD" w:rsidP="00226FCD">
      <w:pPr>
        <w:spacing w:after="0" w:line="240" w:lineRule="auto"/>
        <w:rPr>
          <w:rFonts w:eastAsia="Arial" w:cstheme="minorHAnsi"/>
        </w:rPr>
      </w:pPr>
    </w:p>
    <w:p w:rsidR="00226FCD" w:rsidRPr="00481451" w:rsidRDefault="00226FCD" w:rsidP="00226FCD">
      <w:pPr>
        <w:spacing w:after="0" w:line="240" w:lineRule="auto"/>
        <w:ind w:left="720"/>
        <w:rPr>
          <w:rFonts w:eastAsia="Arial" w:cstheme="minorHAnsi"/>
        </w:rPr>
      </w:pPr>
      <w:r w:rsidRPr="00481451">
        <w:rPr>
          <w:rFonts w:eastAsia="Arial" w:cstheme="minorHAnsi"/>
        </w:rPr>
        <w:t xml:space="preserve">The Conservation Fund's Balancing Nature and Commerce in Rural Communities and Landscapes Course will be held May 3-5, 2016 at the National Conservation Training Center in Shepherdstown, WV. During this 3-day course community-based teams will focus on the economics, community character, natural resources, and partnership building skills necessary for creating sustainable communities. The </w:t>
      </w:r>
      <w:hyperlink r:id="rId29" w:history="1">
        <w:r w:rsidRPr="00481451">
          <w:rPr>
            <w:rStyle w:val="Hyperlink"/>
            <w:rFonts w:eastAsia="Arial" w:cstheme="minorHAnsi"/>
          </w:rPr>
          <w:t>application deadline</w:t>
        </w:r>
      </w:hyperlink>
      <w:r w:rsidRPr="00481451">
        <w:rPr>
          <w:rFonts w:eastAsia="Arial" w:cstheme="minorHAnsi"/>
        </w:rPr>
        <w:t xml:space="preserve"> is March 14, 2016.</w:t>
      </w:r>
    </w:p>
    <w:p w:rsidR="00944678" w:rsidRPr="00481451" w:rsidRDefault="00944678" w:rsidP="00906008">
      <w:pPr>
        <w:spacing w:after="0" w:line="240" w:lineRule="auto"/>
        <w:rPr>
          <w:rFonts w:eastAsia="Arial" w:cstheme="minorHAnsi"/>
          <w:u w:val="single"/>
        </w:rPr>
      </w:pPr>
      <w:r w:rsidRPr="00481451">
        <w:rPr>
          <w:rFonts w:eastAsia="Arial" w:cstheme="minorHAnsi"/>
          <w:u w:val="single"/>
        </w:rPr>
        <w:t>Contact</w:t>
      </w:r>
      <w:r w:rsidRPr="00481451">
        <w:rPr>
          <w:rFonts w:eastAsia="Arial" w:cstheme="minorHAnsi"/>
        </w:rPr>
        <w:t xml:space="preserve">: Jennifer Greiner, </w:t>
      </w:r>
      <w:hyperlink r:id="rId30" w:history="1">
        <w:r w:rsidRPr="00481451">
          <w:rPr>
            <w:rStyle w:val="Hyperlink"/>
            <w:rFonts w:eastAsia="Arial" w:cstheme="minorHAnsi"/>
          </w:rPr>
          <w:t>Jennifer_greiner@fws.gov</w:t>
        </w:r>
      </w:hyperlink>
      <w:r w:rsidRPr="00481451">
        <w:rPr>
          <w:rFonts w:eastAsia="Arial" w:cstheme="minorHAnsi"/>
        </w:rPr>
        <w:t xml:space="preserve"> </w:t>
      </w:r>
    </w:p>
    <w:p w:rsidR="00BE6DB4" w:rsidRPr="00481451" w:rsidRDefault="00BE6DB4" w:rsidP="00906008">
      <w:pPr>
        <w:spacing w:after="0" w:line="240" w:lineRule="auto"/>
        <w:rPr>
          <w:rFonts w:eastAsia="Times New Roman" w:cstheme="minorHAnsi"/>
        </w:rPr>
      </w:pPr>
    </w:p>
    <w:p w:rsidR="00944678" w:rsidRPr="00481451" w:rsidRDefault="00944678" w:rsidP="00906008">
      <w:pPr>
        <w:spacing w:after="0" w:line="240" w:lineRule="auto"/>
        <w:rPr>
          <w:rFonts w:eastAsia="Arial" w:cstheme="minorHAnsi"/>
          <w:b/>
        </w:rPr>
      </w:pPr>
      <w:r w:rsidRPr="00481451">
        <w:rPr>
          <w:rFonts w:eastAsia="Arial" w:cstheme="minorHAnsi"/>
          <w:b/>
          <w:spacing w:val="7"/>
        </w:rPr>
        <w:t>W</w:t>
      </w:r>
      <w:r w:rsidRPr="00481451">
        <w:rPr>
          <w:rFonts w:eastAsia="Arial" w:cstheme="minorHAnsi"/>
          <w:b/>
          <w:spacing w:val="-3"/>
        </w:rPr>
        <w:t>a</w:t>
      </w:r>
      <w:r w:rsidRPr="00481451">
        <w:rPr>
          <w:rFonts w:eastAsia="Arial" w:cstheme="minorHAnsi"/>
          <w:b/>
          <w:spacing w:val="-1"/>
        </w:rPr>
        <w:t>t</w:t>
      </w:r>
      <w:r w:rsidRPr="00481451">
        <w:rPr>
          <w:rFonts w:eastAsia="Arial" w:cstheme="minorHAnsi"/>
          <w:b/>
        </w:rPr>
        <w:t>er</w:t>
      </w:r>
      <w:r w:rsidRPr="00481451">
        <w:rPr>
          <w:rFonts w:eastAsia="Arial" w:cstheme="minorHAnsi"/>
          <w:b/>
          <w:spacing w:val="-3"/>
        </w:rPr>
        <w:t xml:space="preserve"> </w:t>
      </w:r>
      <w:r w:rsidRPr="00481451">
        <w:rPr>
          <w:rFonts w:eastAsia="Arial" w:cstheme="minorHAnsi"/>
          <w:b/>
          <w:spacing w:val="1"/>
        </w:rPr>
        <w:t>Q</w:t>
      </w:r>
      <w:r w:rsidRPr="00481451">
        <w:rPr>
          <w:rFonts w:eastAsia="Arial" w:cstheme="minorHAnsi"/>
          <w:b/>
        </w:rPr>
        <w:t>u</w:t>
      </w:r>
      <w:r w:rsidRPr="00481451">
        <w:rPr>
          <w:rFonts w:eastAsia="Arial" w:cstheme="minorHAnsi"/>
          <w:b/>
          <w:spacing w:val="-1"/>
        </w:rPr>
        <w:t>ali</w:t>
      </w:r>
      <w:r w:rsidRPr="00481451">
        <w:rPr>
          <w:rFonts w:eastAsia="Arial" w:cstheme="minorHAnsi"/>
          <w:b/>
          <w:spacing w:val="1"/>
        </w:rPr>
        <w:t>t</w:t>
      </w:r>
      <w:r w:rsidRPr="00481451">
        <w:rPr>
          <w:rFonts w:eastAsia="Arial" w:cstheme="minorHAnsi"/>
          <w:b/>
        </w:rPr>
        <w:t>y Goal Implementation Team</w:t>
      </w:r>
    </w:p>
    <w:p w:rsidR="00944678" w:rsidRPr="00481451" w:rsidRDefault="00944678" w:rsidP="00906008">
      <w:pPr>
        <w:spacing w:after="0" w:line="240" w:lineRule="auto"/>
        <w:rPr>
          <w:rFonts w:eastAsia="Arial" w:cstheme="minorHAnsi"/>
          <w:i/>
        </w:rPr>
      </w:pPr>
      <w:r w:rsidRPr="00481451">
        <w:rPr>
          <w:rFonts w:eastAsia="Arial" w:cstheme="minorHAnsi"/>
          <w:i/>
        </w:rPr>
        <w:t xml:space="preserve">The Water Quality GIT works to evaluate, focus and accelerates the implementation of practices, policies and programs that will restore water quality in the Chesapeake Bay and its tidal tributaries to conditions that support living resources and protect human health. </w:t>
      </w:r>
    </w:p>
    <w:p w:rsidR="00072612" w:rsidRPr="00481451" w:rsidRDefault="00072612" w:rsidP="00072612">
      <w:pPr>
        <w:spacing w:after="0" w:line="240" w:lineRule="auto"/>
        <w:rPr>
          <w:rFonts w:eastAsia="Arial" w:cstheme="minorHAnsi"/>
          <w:b/>
          <w:u w:val="single"/>
        </w:rPr>
      </w:pPr>
      <w:r w:rsidRPr="00481451">
        <w:rPr>
          <w:rFonts w:eastAsia="Arial" w:cstheme="minorHAnsi"/>
          <w:b/>
          <w:u w:val="single"/>
        </w:rPr>
        <w:t xml:space="preserve">The WQGIT held a conference calls on February 8th and February 22nd. </w:t>
      </w:r>
    </w:p>
    <w:p w:rsidR="00072612" w:rsidRPr="00481451" w:rsidRDefault="00072612" w:rsidP="00072612">
      <w:pPr>
        <w:pStyle w:val="ListParagraph"/>
        <w:numPr>
          <w:ilvl w:val="0"/>
          <w:numId w:val="27"/>
        </w:numPr>
        <w:rPr>
          <w:rFonts w:asciiTheme="minorHAnsi" w:eastAsia="Arial" w:hAnsiTheme="minorHAnsi" w:cstheme="minorHAnsi"/>
          <w:sz w:val="22"/>
          <w:szCs w:val="22"/>
        </w:rPr>
      </w:pPr>
      <w:r w:rsidRPr="00481451">
        <w:rPr>
          <w:rFonts w:asciiTheme="minorHAnsi" w:eastAsia="Arial" w:hAnsiTheme="minorHAnsi" w:cstheme="minorHAnsi"/>
          <w:sz w:val="22"/>
          <w:szCs w:val="22"/>
        </w:rPr>
        <w:t xml:space="preserve">The WQGIT approved the proposed mapping protocol for tree canopy versus forest lands, and the elimination of the ‘tree canopy over scrub shrub’ land cover class in the Phase 6.0 Model. Maryland and Virginia will work with the CBP land data team to compare the new method with their current methods and determine which method provides the most accurate data. </w:t>
      </w:r>
    </w:p>
    <w:p w:rsidR="00072612" w:rsidRPr="00481451" w:rsidRDefault="00072612" w:rsidP="00072612">
      <w:pPr>
        <w:pStyle w:val="ListParagraph"/>
        <w:numPr>
          <w:ilvl w:val="0"/>
          <w:numId w:val="27"/>
        </w:numPr>
        <w:rPr>
          <w:rFonts w:asciiTheme="minorHAnsi" w:eastAsia="Arial" w:hAnsiTheme="minorHAnsi" w:cstheme="minorHAnsi"/>
          <w:sz w:val="22"/>
          <w:szCs w:val="22"/>
        </w:rPr>
      </w:pPr>
      <w:r w:rsidRPr="00481451">
        <w:rPr>
          <w:rFonts w:asciiTheme="minorHAnsi" w:eastAsia="Arial" w:hAnsiTheme="minorHAnsi" w:cstheme="minorHAnsi"/>
          <w:sz w:val="22"/>
          <w:szCs w:val="22"/>
        </w:rPr>
        <w:t xml:space="preserve">The WQGIT approved the proposed point source data project to document the current process for receiving and correcting point source data that is fed into the Bay Watershed Model. </w:t>
      </w:r>
    </w:p>
    <w:p w:rsidR="00072612" w:rsidRPr="00481451" w:rsidRDefault="00072612" w:rsidP="00072612">
      <w:pPr>
        <w:pStyle w:val="ListParagraph"/>
        <w:numPr>
          <w:ilvl w:val="0"/>
          <w:numId w:val="27"/>
        </w:numPr>
        <w:rPr>
          <w:rFonts w:asciiTheme="minorHAnsi" w:eastAsia="Arial" w:hAnsiTheme="minorHAnsi" w:cstheme="minorHAnsi"/>
          <w:sz w:val="22"/>
          <w:szCs w:val="22"/>
        </w:rPr>
      </w:pPr>
      <w:r w:rsidRPr="00481451">
        <w:rPr>
          <w:rFonts w:asciiTheme="minorHAnsi" w:eastAsia="Arial" w:hAnsiTheme="minorHAnsi" w:cstheme="minorHAnsi"/>
          <w:sz w:val="22"/>
          <w:szCs w:val="22"/>
        </w:rPr>
        <w:t>The WQGIT approved the Phase III WIP Stakeholder Assessment Action Plan.</w:t>
      </w:r>
    </w:p>
    <w:p w:rsidR="00072612" w:rsidRPr="00481451" w:rsidRDefault="00072612" w:rsidP="00072612">
      <w:pPr>
        <w:pStyle w:val="ListParagraph"/>
        <w:numPr>
          <w:ilvl w:val="0"/>
          <w:numId w:val="27"/>
        </w:numPr>
        <w:rPr>
          <w:rFonts w:asciiTheme="minorHAnsi" w:eastAsia="Arial" w:hAnsiTheme="minorHAnsi" w:cstheme="minorHAnsi"/>
          <w:sz w:val="22"/>
          <w:szCs w:val="22"/>
        </w:rPr>
      </w:pPr>
      <w:r w:rsidRPr="00481451">
        <w:rPr>
          <w:rFonts w:asciiTheme="minorHAnsi" w:eastAsia="Arial" w:hAnsiTheme="minorHAnsi" w:cstheme="minorHAnsi"/>
          <w:sz w:val="22"/>
          <w:szCs w:val="22"/>
        </w:rPr>
        <w:t>The WQGIT approved the crosswalk report developed by the Phase 5.3.2 Nutrient Management Task Force.</w:t>
      </w:r>
    </w:p>
    <w:p w:rsidR="00072612" w:rsidRPr="00481451" w:rsidRDefault="00072612" w:rsidP="00072612">
      <w:pPr>
        <w:pStyle w:val="ListParagraph"/>
        <w:numPr>
          <w:ilvl w:val="0"/>
          <w:numId w:val="27"/>
        </w:numPr>
        <w:rPr>
          <w:rFonts w:asciiTheme="minorHAnsi" w:eastAsia="Arial" w:hAnsiTheme="minorHAnsi" w:cstheme="minorHAnsi"/>
          <w:sz w:val="22"/>
          <w:szCs w:val="22"/>
        </w:rPr>
      </w:pPr>
      <w:r w:rsidRPr="00481451">
        <w:rPr>
          <w:rFonts w:asciiTheme="minorHAnsi" w:eastAsia="Arial" w:hAnsiTheme="minorHAnsi" w:cstheme="minorHAnsi"/>
          <w:sz w:val="22"/>
          <w:szCs w:val="22"/>
        </w:rPr>
        <w:t>The WQGIT approved the proposed charge and schedule for convening an ad hoc task force with cross-sector representation that will frame out the options for a WQGIT recommendation regarding the development of local area targets for the Phase III WIPs.</w:t>
      </w:r>
    </w:p>
    <w:p w:rsidR="00072612" w:rsidRPr="00481451" w:rsidRDefault="00072612" w:rsidP="00072612">
      <w:pPr>
        <w:pStyle w:val="ListParagraph"/>
        <w:numPr>
          <w:ilvl w:val="0"/>
          <w:numId w:val="27"/>
        </w:numPr>
        <w:rPr>
          <w:rFonts w:asciiTheme="minorHAnsi" w:eastAsia="Arial" w:hAnsiTheme="minorHAnsi" w:cstheme="minorHAnsi"/>
          <w:sz w:val="22"/>
          <w:szCs w:val="22"/>
        </w:rPr>
      </w:pPr>
      <w:r w:rsidRPr="00481451">
        <w:rPr>
          <w:rFonts w:asciiTheme="minorHAnsi" w:eastAsia="Arial" w:hAnsiTheme="minorHAnsi" w:cstheme="minorHAnsi"/>
          <w:sz w:val="22"/>
          <w:szCs w:val="22"/>
        </w:rPr>
        <w:t xml:space="preserve">The WQGIT received briefings on the Chesapeake Bay Commission’s Phosphorous Management Tool report, the proposed Oyster BMP crediting framework, and the roles and responsibilities for reviewing the Phase 6 Watershed Model. </w:t>
      </w:r>
    </w:p>
    <w:p w:rsidR="00072612" w:rsidRPr="00481451" w:rsidRDefault="00072612" w:rsidP="00072612">
      <w:pPr>
        <w:spacing w:after="0" w:line="240" w:lineRule="auto"/>
        <w:rPr>
          <w:rFonts w:eastAsia="Arial" w:cstheme="minorHAnsi"/>
          <w:b/>
          <w:u w:val="single"/>
        </w:rPr>
      </w:pPr>
      <w:r w:rsidRPr="00481451">
        <w:rPr>
          <w:rFonts w:eastAsia="Arial" w:cstheme="minorHAnsi"/>
          <w:b/>
          <w:u w:val="single"/>
        </w:rPr>
        <w:t>The WQGIT will hold conference calls on March 14th and March 28th. A subset of the topics include:</w:t>
      </w:r>
    </w:p>
    <w:p w:rsidR="00072612" w:rsidRPr="00481451" w:rsidRDefault="00072612" w:rsidP="00072612">
      <w:pPr>
        <w:pStyle w:val="ListParagraph"/>
        <w:numPr>
          <w:ilvl w:val="0"/>
          <w:numId w:val="28"/>
        </w:numPr>
        <w:rPr>
          <w:rFonts w:asciiTheme="minorHAnsi" w:eastAsia="Arial" w:hAnsiTheme="minorHAnsi" w:cstheme="minorHAnsi"/>
          <w:sz w:val="22"/>
          <w:szCs w:val="22"/>
        </w:rPr>
      </w:pPr>
      <w:r w:rsidRPr="00481451">
        <w:rPr>
          <w:rFonts w:asciiTheme="minorHAnsi" w:eastAsia="Arial" w:hAnsiTheme="minorHAnsi" w:cstheme="minorHAnsi"/>
          <w:sz w:val="22"/>
          <w:szCs w:val="22"/>
        </w:rPr>
        <w:t>The WQGIT will be asked to approve the tree canopy land use loading rates.</w:t>
      </w:r>
    </w:p>
    <w:p w:rsidR="00072612" w:rsidRPr="00481451" w:rsidRDefault="00072612" w:rsidP="00072612">
      <w:pPr>
        <w:pStyle w:val="ListParagraph"/>
        <w:numPr>
          <w:ilvl w:val="0"/>
          <w:numId w:val="28"/>
        </w:numPr>
        <w:rPr>
          <w:rFonts w:asciiTheme="minorHAnsi" w:eastAsia="Arial" w:hAnsiTheme="minorHAnsi" w:cstheme="minorHAnsi"/>
          <w:sz w:val="22"/>
          <w:szCs w:val="22"/>
        </w:rPr>
      </w:pPr>
      <w:r w:rsidRPr="00481451">
        <w:rPr>
          <w:rFonts w:asciiTheme="minorHAnsi" w:eastAsia="Arial" w:hAnsiTheme="minorHAnsi" w:cstheme="minorHAnsi"/>
          <w:sz w:val="22"/>
          <w:szCs w:val="22"/>
        </w:rPr>
        <w:t>The WQGIT will be asked to approve the Street Sweeping and Storm Drain Cleaning BMP expert panel report.</w:t>
      </w:r>
    </w:p>
    <w:p w:rsidR="00072612" w:rsidRPr="00481451" w:rsidRDefault="00072612" w:rsidP="00072612">
      <w:pPr>
        <w:pStyle w:val="ListParagraph"/>
        <w:numPr>
          <w:ilvl w:val="0"/>
          <w:numId w:val="28"/>
        </w:numPr>
        <w:rPr>
          <w:rFonts w:asciiTheme="minorHAnsi" w:eastAsia="Arial" w:hAnsiTheme="minorHAnsi" w:cstheme="minorHAnsi"/>
          <w:sz w:val="22"/>
          <w:szCs w:val="22"/>
        </w:rPr>
      </w:pPr>
      <w:r w:rsidRPr="00481451">
        <w:rPr>
          <w:rFonts w:asciiTheme="minorHAnsi" w:eastAsia="Arial" w:hAnsiTheme="minorHAnsi" w:cstheme="minorHAnsi"/>
          <w:sz w:val="22"/>
          <w:szCs w:val="22"/>
        </w:rPr>
        <w:t>The WQGIT will receive an update and continue discussions regarding the possibility of using 2025 forecasted conditions to develop Phase III WIPs.</w:t>
      </w:r>
    </w:p>
    <w:p w:rsidR="00944678" w:rsidRPr="00481451" w:rsidRDefault="00944678" w:rsidP="00375C4A">
      <w:pPr>
        <w:spacing w:after="0" w:line="240" w:lineRule="auto"/>
        <w:rPr>
          <w:rFonts w:eastAsia="Arial" w:cstheme="minorHAnsi"/>
        </w:rPr>
      </w:pPr>
      <w:r w:rsidRPr="00481451">
        <w:rPr>
          <w:rFonts w:eastAsia="Arial" w:cstheme="minorHAnsi"/>
          <w:u w:val="single"/>
        </w:rPr>
        <w:t>Contact</w:t>
      </w:r>
      <w:r w:rsidRPr="00481451">
        <w:rPr>
          <w:rFonts w:eastAsia="Arial" w:cstheme="minorHAnsi"/>
        </w:rPr>
        <w:t xml:space="preserve">: Lucinda Power, </w:t>
      </w:r>
      <w:hyperlink r:id="rId31" w:history="1">
        <w:r w:rsidRPr="00481451">
          <w:rPr>
            <w:rStyle w:val="Hyperlink"/>
            <w:rFonts w:eastAsia="Arial" w:cstheme="minorHAnsi"/>
          </w:rPr>
          <w:t>power.lucinda@epa.gov</w:t>
        </w:r>
      </w:hyperlink>
      <w:r w:rsidRPr="00481451">
        <w:rPr>
          <w:rFonts w:cstheme="minorHAnsi"/>
        </w:rPr>
        <w:t xml:space="preserve"> </w:t>
      </w:r>
      <w:r w:rsidRPr="00481451">
        <w:rPr>
          <w:rFonts w:eastAsia="Arial" w:cstheme="minorHAnsi"/>
        </w:rPr>
        <w:t xml:space="preserve"> </w:t>
      </w:r>
    </w:p>
    <w:p w:rsidR="009C3F93" w:rsidRPr="00481451" w:rsidRDefault="009C3F93" w:rsidP="00906008">
      <w:pPr>
        <w:spacing w:after="0" w:line="240" w:lineRule="auto"/>
        <w:rPr>
          <w:rFonts w:eastAsia="Arial" w:cstheme="minorHAnsi"/>
          <w:b/>
          <w:spacing w:val="1"/>
        </w:rPr>
      </w:pPr>
    </w:p>
    <w:p w:rsidR="00944678" w:rsidRPr="00481451" w:rsidRDefault="00944678" w:rsidP="00906008">
      <w:pPr>
        <w:spacing w:after="0" w:line="240" w:lineRule="auto"/>
        <w:rPr>
          <w:rFonts w:eastAsia="Arial" w:cstheme="minorHAnsi"/>
          <w:b/>
          <w:spacing w:val="1"/>
        </w:rPr>
      </w:pPr>
      <w:r w:rsidRPr="00481451">
        <w:rPr>
          <w:rFonts w:eastAsia="Arial" w:cstheme="minorHAnsi"/>
          <w:b/>
          <w:spacing w:val="1"/>
        </w:rPr>
        <w:t xml:space="preserve">Healthy Watersheds </w:t>
      </w:r>
      <w:r w:rsidRPr="00481451">
        <w:rPr>
          <w:rFonts w:eastAsia="Arial" w:cstheme="minorHAnsi"/>
          <w:b/>
        </w:rPr>
        <w:t>Goal Implementation Team</w:t>
      </w:r>
    </w:p>
    <w:p w:rsidR="00944678" w:rsidRPr="00481451" w:rsidRDefault="00944678" w:rsidP="00906008">
      <w:pPr>
        <w:spacing w:after="0" w:line="240" w:lineRule="auto"/>
        <w:rPr>
          <w:rFonts w:eastAsia="Arial" w:cstheme="minorHAnsi"/>
          <w:i/>
        </w:rPr>
      </w:pPr>
      <w:r w:rsidRPr="00481451">
        <w:rPr>
          <w:rFonts w:eastAsia="Arial" w:cstheme="minorHAnsi"/>
          <w:i/>
        </w:rPr>
        <w:t xml:space="preserve">The goal of the Maintain Healthy Watersheds Goal Implementation Team (GIT 4) is to maintain local watershed health across a range of landscape contexts. With this goal, GIT 4 intends to bring attention to the challenge of protecting streams and watersheds that are healthy today.  This initiative complements the "dirty waters" approach which focuses on restoring impaired waters. </w:t>
      </w:r>
    </w:p>
    <w:p w:rsidR="00DC6873" w:rsidRPr="00481451" w:rsidRDefault="00DC6873" w:rsidP="00CB2033">
      <w:pPr>
        <w:spacing w:after="0" w:line="240" w:lineRule="auto"/>
        <w:ind w:firstLine="720"/>
        <w:rPr>
          <w:rFonts w:eastAsia="Arial" w:cstheme="minorHAnsi"/>
          <w:b/>
          <w:u w:val="single"/>
        </w:rPr>
      </w:pPr>
      <w:r w:rsidRPr="00481451">
        <w:rPr>
          <w:rFonts w:eastAsia="Arial" w:cstheme="minorHAnsi"/>
          <w:b/>
          <w:u w:val="single"/>
        </w:rPr>
        <w:t>Workplan Development:</w:t>
      </w:r>
    </w:p>
    <w:p w:rsidR="00CB2033" w:rsidRPr="00481451" w:rsidRDefault="00CB2033" w:rsidP="00CB2033">
      <w:pPr>
        <w:shd w:val="clear" w:color="auto" w:fill="FFFFFF"/>
        <w:spacing w:after="0" w:line="240" w:lineRule="auto"/>
        <w:ind w:left="720"/>
        <w:rPr>
          <w:rFonts w:eastAsia="Times New Roman" w:cs="Segoe UI"/>
          <w:color w:val="212121"/>
        </w:rPr>
      </w:pPr>
      <w:r w:rsidRPr="00481451">
        <w:rPr>
          <w:rFonts w:eastAsia="Times New Roman" w:cs="Segoe UI"/>
          <w:color w:val="212121"/>
        </w:rPr>
        <w:lastRenderedPageBreak/>
        <w:t>The Maintain Healthy Watersheds GIT will be meeting on Tuesday, March 29</w:t>
      </w:r>
      <w:r w:rsidRPr="00481451">
        <w:rPr>
          <w:rFonts w:eastAsia="Times New Roman" w:cs="Segoe UI"/>
          <w:color w:val="212121"/>
          <w:vertAlign w:val="superscript"/>
        </w:rPr>
        <w:t>th</w:t>
      </w:r>
      <w:r w:rsidRPr="00481451">
        <w:rPr>
          <w:rFonts w:eastAsia="Times New Roman" w:cs="Segoe UI"/>
          <w:color w:val="212121"/>
        </w:rPr>
        <w:t> for a face-to-face meeting in Annapolis. This meeting will have a presentation on the FY14 GIT Project titled “Identifying Additional Healthy Watersheds in West Virginia.” This project summary will help set the stage for a conversation related to tracking state-identified healthy watersheds and next steps. There will also be a discussion on local engagement at our Goal Team and how it can relate to the broader CBP partnership so as to assure cooperation and coordination when it comes to local engagement efforts. In addition, the team will take time to hear a presentation from a local government partner on their efforts related to healthy watersheds.</w:t>
      </w:r>
    </w:p>
    <w:p w:rsidR="00944678" w:rsidRPr="00481451" w:rsidRDefault="00944678" w:rsidP="00CB2033">
      <w:pPr>
        <w:spacing w:after="0" w:line="240" w:lineRule="auto"/>
      </w:pPr>
      <w:r w:rsidRPr="00481451">
        <w:rPr>
          <w:u w:val="single"/>
        </w:rPr>
        <w:t>Contact</w:t>
      </w:r>
      <w:r w:rsidRPr="00481451">
        <w:t xml:space="preserve">: Tuana Phillips, </w:t>
      </w:r>
      <w:hyperlink r:id="rId32" w:history="1">
        <w:r w:rsidRPr="00481451">
          <w:rPr>
            <w:rStyle w:val="Hyperlink"/>
          </w:rPr>
          <w:t>Phillips.tuana@epa.gov</w:t>
        </w:r>
      </w:hyperlink>
      <w:r w:rsidRPr="00481451">
        <w:t xml:space="preserve"> </w:t>
      </w:r>
    </w:p>
    <w:p w:rsidR="00906008" w:rsidRPr="00481451" w:rsidRDefault="00906008" w:rsidP="00906008">
      <w:pPr>
        <w:spacing w:after="0" w:line="240" w:lineRule="auto"/>
        <w:rPr>
          <w:rFonts w:eastAsia="Arial" w:cstheme="minorHAnsi"/>
          <w:u w:val="single"/>
        </w:rPr>
      </w:pPr>
    </w:p>
    <w:p w:rsidR="00944678" w:rsidRPr="00481451" w:rsidRDefault="00944678" w:rsidP="00906008">
      <w:pPr>
        <w:spacing w:after="0" w:line="240" w:lineRule="auto"/>
        <w:rPr>
          <w:rFonts w:eastAsia="Arial" w:cstheme="minorHAnsi"/>
          <w:b/>
        </w:rPr>
      </w:pPr>
      <w:r w:rsidRPr="00481451">
        <w:rPr>
          <w:rFonts w:eastAsia="Arial" w:cstheme="minorHAnsi"/>
          <w:b/>
        </w:rPr>
        <w:t>F</w:t>
      </w:r>
      <w:r w:rsidRPr="00481451">
        <w:rPr>
          <w:rFonts w:eastAsia="Arial" w:cstheme="minorHAnsi"/>
          <w:b/>
          <w:spacing w:val="-1"/>
        </w:rPr>
        <w:t>o</w:t>
      </w:r>
      <w:r w:rsidRPr="00481451">
        <w:rPr>
          <w:rFonts w:eastAsia="Arial" w:cstheme="minorHAnsi"/>
          <w:b/>
          <w:spacing w:val="-2"/>
        </w:rPr>
        <w:t>s</w:t>
      </w:r>
      <w:r w:rsidRPr="00481451">
        <w:rPr>
          <w:rFonts w:eastAsia="Arial" w:cstheme="minorHAnsi"/>
          <w:b/>
          <w:spacing w:val="1"/>
        </w:rPr>
        <w:t>t</w:t>
      </w:r>
      <w:r w:rsidRPr="00481451">
        <w:rPr>
          <w:rFonts w:eastAsia="Arial" w:cstheme="minorHAnsi"/>
          <w:b/>
        </w:rPr>
        <w:t>er</w:t>
      </w:r>
      <w:r w:rsidRPr="00481451">
        <w:rPr>
          <w:rFonts w:eastAsia="Arial" w:cstheme="minorHAnsi"/>
          <w:b/>
          <w:spacing w:val="-1"/>
        </w:rPr>
        <w:t xml:space="preserve"> S</w:t>
      </w:r>
      <w:r w:rsidRPr="00481451">
        <w:rPr>
          <w:rFonts w:eastAsia="Arial" w:cstheme="minorHAnsi"/>
          <w:b/>
          <w:spacing w:val="1"/>
        </w:rPr>
        <w:t>t</w:t>
      </w:r>
      <w:r w:rsidRPr="00481451">
        <w:rPr>
          <w:rFonts w:eastAsia="Arial" w:cstheme="minorHAnsi"/>
          <w:b/>
        </w:rPr>
        <w:t>e</w:t>
      </w:r>
      <w:r w:rsidRPr="00481451">
        <w:rPr>
          <w:rFonts w:eastAsia="Arial" w:cstheme="minorHAnsi"/>
          <w:b/>
          <w:spacing w:val="-4"/>
        </w:rPr>
        <w:t>w</w:t>
      </w:r>
      <w:r w:rsidRPr="00481451">
        <w:rPr>
          <w:rFonts w:eastAsia="Arial" w:cstheme="minorHAnsi"/>
          <w:b/>
        </w:rPr>
        <w:t>ardsh</w:t>
      </w:r>
      <w:r w:rsidRPr="00481451">
        <w:rPr>
          <w:rFonts w:eastAsia="Arial" w:cstheme="minorHAnsi"/>
          <w:b/>
          <w:spacing w:val="-1"/>
        </w:rPr>
        <w:t>i</w:t>
      </w:r>
      <w:r w:rsidRPr="00481451">
        <w:rPr>
          <w:rFonts w:eastAsia="Arial" w:cstheme="minorHAnsi"/>
          <w:b/>
        </w:rPr>
        <w:t>p Goal Implementation Team</w:t>
      </w:r>
    </w:p>
    <w:p w:rsidR="00944678" w:rsidRPr="00481451" w:rsidRDefault="00944678" w:rsidP="00906008">
      <w:pPr>
        <w:spacing w:after="0" w:line="240" w:lineRule="auto"/>
        <w:rPr>
          <w:rFonts w:eastAsia="Arial" w:cstheme="minorHAnsi"/>
          <w:i/>
        </w:rPr>
      </w:pPr>
      <w:r w:rsidRPr="00481451">
        <w:rPr>
          <w:rFonts w:eastAsia="Arial" w:cstheme="minorHAnsi"/>
          <w:i/>
        </w:rPr>
        <w:t>T</w:t>
      </w:r>
      <w:r w:rsidRPr="00481451">
        <w:rPr>
          <w:rFonts w:eastAsia="Arial" w:cstheme="minorHAnsi"/>
          <w:i/>
          <w:spacing w:val="-1"/>
        </w:rPr>
        <w:t>h</w:t>
      </w:r>
      <w:r w:rsidRPr="00481451">
        <w:rPr>
          <w:rFonts w:eastAsia="Arial" w:cstheme="minorHAnsi"/>
          <w:i/>
        </w:rPr>
        <w:t>e Fos</w:t>
      </w:r>
      <w:r w:rsidRPr="00481451">
        <w:rPr>
          <w:rFonts w:eastAsia="Arial" w:cstheme="minorHAnsi"/>
          <w:i/>
          <w:spacing w:val="1"/>
        </w:rPr>
        <w:t>t</w:t>
      </w:r>
      <w:r w:rsidRPr="00481451">
        <w:rPr>
          <w:rFonts w:eastAsia="Arial" w:cstheme="minorHAnsi"/>
          <w:i/>
          <w:spacing w:val="-3"/>
        </w:rPr>
        <w:t>e</w:t>
      </w:r>
      <w:r w:rsidRPr="00481451">
        <w:rPr>
          <w:rFonts w:eastAsia="Arial" w:cstheme="minorHAnsi"/>
          <w:i/>
          <w:spacing w:val="1"/>
        </w:rPr>
        <w:t>r</w:t>
      </w:r>
      <w:r w:rsidRPr="00481451">
        <w:rPr>
          <w:rFonts w:eastAsia="Arial" w:cstheme="minorHAnsi"/>
          <w:i/>
          <w:spacing w:val="-1"/>
        </w:rPr>
        <w:t>i</w:t>
      </w:r>
      <w:r w:rsidRPr="00481451">
        <w:rPr>
          <w:rFonts w:eastAsia="Arial" w:cstheme="minorHAnsi"/>
          <w:i/>
        </w:rPr>
        <w:t xml:space="preserve">ng </w:t>
      </w:r>
      <w:r w:rsidRPr="00481451">
        <w:rPr>
          <w:rFonts w:eastAsia="Arial" w:cstheme="minorHAnsi"/>
          <w:i/>
          <w:spacing w:val="-1"/>
        </w:rPr>
        <w:t>S</w:t>
      </w:r>
      <w:r w:rsidRPr="00481451">
        <w:rPr>
          <w:rFonts w:eastAsia="Arial" w:cstheme="minorHAnsi"/>
          <w:i/>
          <w:spacing w:val="1"/>
        </w:rPr>
        <w:t>t</w:t>
      </w:r>
      <w:r w:rsidRPr="00481451">
        <w:rPr>
          <w:rFonts w:eastAsia="Arial" w:cstheme="minorHAnsi"/>
          <w:i/>
          <w:spacing w:val="-3"/>
        </w:rPr>
        <w:t>e</w:t>
      </w:r>
      <w:r w:rsidRPr="00481451">
        <w:rPr>
          <w:rFonts w:eastAsia="Arial" w:cstheme="minorHAnsi"/>
          <w:i/>
          <w:spacing w:val="1"/>
        </w:rPr>
        <w:t>w</w:t>
      </w:r>
      <w:r w:rsidRPr="00481451">
        <w:rPr>
          <w:rFonts w:eastAsia="Arial" w:cstheme="minorHAnsi"/>
          <w:i/>
          <w:spacing w:val="-3"/>
        </w:rPr>
        <w:t>a</w:t>
      </w:r>
      <w:r w:rsidRPr="00481451">
        <w:rPr>
          <w:rFonts w:eastAsia="Arial" w:cstheme="minorHAnsi"/>
          <w:i/>
          <w:spacing w:val="1"/>
        </w:rPr>
        <w:t>r</w:t>
      </w:r>
      <w:r w:rsidRPr="00481451">
        <w:rPr>
          <w:rFonts w:eastAsia="Arial" w:cstheme="minorHAnsi"/>
          <w:i/>
        </w:rPr>
        <w:t>d</w:t>
      </w:r>
      <w:r w:rsidRPr="00481451">
        <w:rPr>
          <w:rFonts w:eastAsia="Arial" w:cstheme="minorHAnsi"/>
          <w:i/>
          <w:spacing w:val="-3"/>
        </w:rPr>
        <w:t>s</w:t>
      </w:r>
      <w:r w:rsidRPr="00481451">
        <w:rPr>
          <w:rFonts w:eastAsia="Arial" w:cstheme="minorHAnsi"/>
          <w:i/>
        </w:rPr>
        <w:t>h</w:t>
      </w:r>
      <w:r w:rsidRPr="00481451">
        <w:rPr>
          <w:rFonts w:eastAsia="Arial" w:cstheme="minorHAnsi"/>
          <w:i/>
          <w:spacing w:val="-1"/>
        </w:rPr>
        <w:t>i</w:t>
      </w:r>
      <w:r w:rsidRPr="00481451">
        <w:rPr>
          <w:rFonts w:eastAsia="Arial" w:cstheme="minorHAnsi"/>
          <w:i/>
        </w:rPr>
        <w:t xml:space="preserve">p </w:t>
      </w:r>
      <w:r w:rsidRPr="00481451">
        <w:rPr>
          <w:rFonts w:eastAsia="Arial" w:cstheme="minorHAnsi"/>
          <w:i/>
          <w:spacing w:val="2"/>
        </w:rPr>
        <w:t>G</w:t>
      </w:r>
      <w:r w:rsidRPr="00481451">
        <w:rPr>
          <w:rFonts w:eastAsia="Arial" w:cstheme="minorHAnsi"/>
          <w:i/>
          <w:spacing w:val="1"/>
        </w:rPr>
        <w:t>I</w:t>
      </w:r>
      <w:r w:rsidRPr="00481451">
        <w:rPr>
          <w:rFonts w:eastAsia="Arial" w:cstheme="minorHAnsi"/>
          <w:i/>
        </w:rPr>
        <w:t>T</w:t>
      </w:r>
      <w:r w:rsidRPr="00481451">
        <w:rPr>
          <w:rFonts w:eastAsia="Arial" w:cstheme="minorHAnsi"/>
          <w:i/>
          <w:spacing w:val="-2"/>
        </w:rPr>
        <w:t xml:space="preserve"> </w:t>
      </w:r>
      <w:r w:rsidRPr="00481451">
        <w:rPr>
          <w:rFonts w:eastAsia="Arial" w:cstheme="minorHAnsi"/>
          <w:i/>
        </w:rPr>
        <w:t>pr</w:t>
      </w:r>
      <w:r w:rsidRPr="00481451">
        <w:rPr>
          <w:rFonts w:eastAsia="Arial" w:cstheme="minorHAnsi"/>
          <w:i/>
          <w:spacing w:val="-2"/>
        </w:rPr>
        <w:t>o</w:t>
      </w:r>
      <w:r w:rsidRPr="00481451">
        <w:rPr>
          <w:rFonts w:eastAsia="Arial" w:cstheme="minorHAnsi"/>
          <w:i/>
          <w:spacing w:val="1"/>
        </w:rPr>
        <w:t>m</w:t>
      </w:r>
      <w:r w:rsidRPr="00481451">
        <w:rPr>
          <w:rFonts w:eastAsia="Arial" w:cstheme="minorHAnsi"/>
          <w:i/>
          <w:spacing w:val="-3"/>
        </w:rPr>
        <w:t>o</w:t>
      </w:r>
      <w:r w:rsidRPr="00481451">
        <w:rPr>
          <w:rFonts w:eastAsia="Arial" w:cstheme="minorHAnsi"/>
          <w:i/>
          <w:spacing w:val="1"/>
        </w:rPr>
        <w:t>t</w:t>
      </w:r>
      <w:r w:rsidRPr="00481451">
        <w:rPr>
          <w:rFonts w:eastAsia="Arial" w:cstheme="minorHAnsi"/>
          <w:i/>
        </w:rPr>
        <w:t>es i</w:t>
      </w:r>
      <w:r w:rsidRPr="00481451">
        <w:rPr>
          <w:rFonts w:eastAsia="Arial" w:cstheme="minorHAnsi"/>
          <w:i/>
          <w:spacing w:val="-1"/>
        </w:rPr>
        <w:t>n</w:t>
      </w:r>
      <w:r w:rsidRPr="00481451">
        <w:rPr>
          <w:rFonts w:eastAsia="Arial" w:cstheme="minorHAnsi"/>
          <w:i/>
        </w:rPr>
        <w:t>d</w:t>
      </w:r>
      <w:r w:rsidRPr="00481451">
        <w:rPr>
          <w:rFonts w:eastAsia="Arial" w:cstheme="minorHAnsi"/>
          <w:i/>
          <w:spacing w:val="-1"/>
        </w:rPr>
        <w:t>i</w:t>
      </w:r>
      <w:r w:rsidRPr="00481451">
        <w:rPr>
          <w:rFonts w:eastAsia="Arial" w:cstheme="minorHAnsi"/>
          <w:i/>
        </w:rPr>
        <w:t>v</w:t>
      </w:r>
      <w:r w:rsidRPr="00481451">
        <w:rPr>
          <w:rFonts w:eastAsia="Arial" w:cstheme="minorHAnsi"/>
          <w:i/>
          <w:spacing w:val="-1"/>
        </w:rPr>
        <w:t>i</w:t>
      </w:r>
      <w:r w:rsidRPr="00481451">
        <w:rPr>
          <w:rFonts w:eastAsia="Arial" w:cstheme="minorHAnsi"/>
          <w:i/>
        </w:rPr>
        <w:t>d</w:t>
      </w:r>
      <w:r w:rsidRPr="00481451">
        <w:rPr>
          <w:rFonts w:eastAsia="Arial" w:cstheme="minorHAnsi"/>
          <w:i/>
          <w:spacing w:val="-1"/>
        </w:rPr>
        <w:t>u</w:t>
      </w:r>
      <w:r w:rsidRPr="00481451">
        <w:rPr>
          <w:rFonts w:eastAsia="Arial" w:cstheme="minorHAnsi"/>
          <w:i/>
        </w:rPr>
        <w:t>al s</w:t>
      </w:r>
      <w:r w:rsidRPr="00481451">
        <w:rPr>
          <w:rFonts w:eastAsia="Arial" w:cstheme="minorHAnsi"/>
          <w:i/>
          <w:spacing w:val="1"/>
        </w:rPr>
        <w:t>t</w:t>
      </w:r>
      <w:r w:rsidRPr="00481451">
        <w:rPr>
          <w:rFonts w:eastAsia="Arial" w:cstheme="minorHAnsi"/>
          <w:i/>
          <w:spacing w:val="-3"/>
        </w:rPr>
        <w:t>e</w:t>
      </w:r>
      <w:r w:rsidRPr="00481451">
        <w:rPr>
          <w:rFonts w:eastAsia="Arial" w:cstheme="minorHAnsi"/>
          <w:i/>
          <w:spacing w:val="1"/>
        </w:rPr>
        <w:t>w</w:t>
      </w:r>
      <w:r w:rsidRPr="00481451">
        <w:rPr>
          <w:rFonts w:eastAsia="Arial" w:cstheme="minorHAnsi"/>
          <w:i/>
        </w:rPr>
        <w:t>ardsh</w:t>
      </w:r>
      <w:r w:rsidRPr="00481451">
        <w:rPr>
          <w:rFonts w:eastAsia="Arial" w:cstheme="minorHAnsi"/>
          <w:i/>
          <w:spacing w:val="-1"/>
        </w:rPr>
        <w:t>i</w:t>
      </w:r>
      <w:r w:rsidRPr="00481451">
        <w:rPr>
          <w:rFonts w:eastAsia="Arial" w:cstheme="minorHAnsi"/>
          <w:i/>
          <w:spacing w:val="-3"/>
        </w:rPr>
        <w:t>p</w:t>
      </w:r>
      <w:r w:rsidRPr="00481451">
        <w:rPr>
          <w:rFonts w:eastAsia="Arial" w:cstheme="minorHAnsi"/>
          <w:i/>
        </w:rPr>
        <w:t>,</w:t>
      </w:r>
      <w:r w:rsidRPr="00481451">
        <w:rPr>
          <w:rFonts w:eastAsia="Arial" w:cstheme="minorHAnsi"/>
          <w:i/>
          <w:spacing w:val="2"/>
        </w:rPr>
        <w:t xml:space="preserve"> </w:t>
      </w:r>
      <w:r w:rsidRPr="00481451">
        <w:rPr>
          <w:rFonts w:eastAsia="Arial" w:cstheme="minorHAnsi"/>
          <w:i/>
        </w:rPr>
        <w:t>su</w:t>
      </w:r>
      <w:r w:rsidRPr="00481451">
        <w:rPr>
          <w:rFonts w:eastAsia="Arial" w:cstheme="minorHAnsi"/>
          <w:i/>
          <w:spacing w:val="-1"/>
        </w:rPr>
        <w:t>p</w:t>
      </w:r>
      <w:r w:rsidRPr="00481451">
        <w:rPr>
          <w:rFonts w:eastAsia="Arial" w:cstheme="minorHAnsi"/>
          <w:i/>
        </w:rPr>
        <w:t>p</w:t>
      </w:r>
      <w:r w:rsidRPr="00481451">
        <w:rPr>
          <w:rFonts w:eastAsia="Arial" w:cstheme="minorHAnsi"/>
          <w:i/>
          <w:spacing w:val="-3"/>
        </w:rPr>
        <w:t>o</w:t>
      </w:r>
      <w:r w:rsidRPr="00481451">
        <w:rPr>
          <w:rFonts w:eastAsia="Arial" w:cstheme="minorHAnsi"/>
          <w:i/>
          <w:spacing w:val="1"/>
        </w:rPr>
        <w:t>r</w:t>
      </w:r>
      <w:r w:rsidRPr="00481451">
        <w:rPr>
          <w:rFonts w:eastAsia="Arial" w:cstheme="minorHAnsi"/>
          <w:i/>
          <w:spacing w:val="-1"/>
        </w:rPr>
        <w:t>t</w:t>
      </w:r>
      <w:r w:rsidRPr="00481451">
        <w:rPr>
          <w:rFonts w:eastAsia="Arial" w:cstheme="minorHAnsi"/>
          <w:i/>
        </w:rPr>
        <w:t>s</w:t>
      </w:r>
      <w:r w:rsidRPr="00481451">
        <w:rPr>
          <w:rFonts w:eastAsia="Arial" w:cstheme="minorHAnsi"/>
          <w:i/>
          <w:spacing w:val="1"/>
        </w:rPr>
        <w:t xml:space="preserve"> </w:t>
      </w:r>
      <w:r w:rsidRPr="00481451">
        <w:rPr>
          <w:rFonts w:eastAsia="Arial" w:cstheme="minorHAnsi"/>
          <w:i/>
        </w:rPr>
        <w:t>e</w:t>
      </w:r>
      <w:r w:rsidRPr="00481451">
        <w:rPr>
          <w:rFonts w:eastAsia="Arial" w:cstheme="minorHAnsi"/>
          <w:i/>
          <w:spacing w:val="-1"/>
        </w:rPr>
        <w:t>n</w:t>
      </w:r>
      <w:r w:rsidRPr="00481451">
        <w:rPr>
          <w:rFonts w:eastAsia="Arial" w:cstheme="minorHAnsi"/>
          <w:i/>
        </w:rPr>
        <w:t>v</w:t>
      </w:r>
      <w:r w:rsidRPr="00481451">
        <w:rPr>
          <w:rFonts w:eastAsia="Arial" w:cstheme="minorHAnsi"/>
          <w:i/>
          <w:spacing w:val="-1"/>
        </w:rPr>
        <w:t>i</w:t>
      </w:r>
      <w:r w:rsidRPr="00481451">
        <w:rPr>
          <w:rFonts w:eastAsia="Arial" w:cstheme="minorHAnsi"/>
          <w:i/>
          <w:spacing w:val="1"/>
        </w:rPr>
        <w:t>r</w:t>
      </w:r>
      <w:r w:rsidRPr="00481451">
        <w:rPr>
          <w:rFonts w:eastAsia="Arial" w:cstheme="minorHAnsi"/>
          <w:i/>
        </w:rPr>
        <w:t>o</w:t>
      </w:r>
      <w:r w:rsidRPr="00481451">
        <w:rPr>
          <w:rFonts w:eastAsia="Arial" w:cstheme="minorHAnsi"/>
          <w:i/>
          <w:spacing w:val="-3"/>
        </w:rPr>
        <w:t>n</w:t>
      </w:r>
      <w:r w:rsidRPr="00481451">
        <w:rPr>
          <w:rFonts w:eastAsia="Arial" w:cstheme="minorHAnsi"/>
          <w:i/>
          <w:spacing w:val="1"/>
        </w:rPr>
        <w:t>m</w:t>
      </w:r>
      <w:r w:rsidRPr="00481451">
        <w:rPr>
          <w:rFonts w:eastAsia="Arial" w:cstheme="minorHAnsi"/>
          <w:i/>
        </w:rPr>
        <w:t>e</w:t>
      </w:r>
      <w:r w:rsidRPr="00481451">
        <w:rPr>
          <w:rFonts w:eastAsia="Arial" w:cstheme="minorHAnsi"/>
          <w:i/>
          <w:spacing w:val="-1"/>
        </w:rPr>
        <w:t>n</w:t>
      </w:r>
      <w:r w:rsidRPr="00481451">
        <w:rPr>
          <w:rFonts w:eastAsia="Arial" w:cstheme="minorHAnsi"/>
          <w:i/>
          <w:spacing w:val="1"/>
        </w:rPr>
        <w:t>t</w:t>
      </w:r>
      <w:r w:rsidRPr="00481451">
        <w:rPr>
          <w:rFonts w:eastAsia="Arial" w:cstheme="minorHAnsi"/>
          <w:i/>
        </w:rPr>
        <w:t>al e</w:t>
      </w:r>
      <w:r w:rsidRPr="00481451">
        <w:rPr>
          <w:rFonts w:eastAsia="Arial" w:cstheme="minorHAnsi"/>
          <w:i/>
          <w:spacing w:val="-1"/>
        </w:rPr>
        <w:t>d</w:t>
      </w:r>
      <w:r w:rsidRPr="00481451">
        <w:rPr>
          <w:rFonts w:eastAsia="Arial" w:cstheme="minorHAnsi"/>
          <w:i/>
        </w:rPr>
        <w:t>uc</w:t>
      </w:r>
      <w:r w:rsidRPr="00481451">
        <w:rPr>
          <w:rFonts w:eastAsia="Arial" w:cstheme="minorHAnsi"/>
          <w:i/>
          <w:spacing w:val="-1"/>
        </w:rPr>
        <w:t>a</w:t>
      </w:r>
      <w:r w:rsidRPr="00481451">
        <w:rPr>
          <w:rFonts w:eastAsia="Arial" w:cstheme="minorHAnsi"/>
          <w:i/>
          <w:spacing w:val="1"/>
        </w:rPr>
        <w:t>t</w:t>
      </w:r>
      <w:r w:rsidRPr="00481451">
        <w:rPr>
          <w:rFonts w:eastAsia="Arial" w:cstheme="minorHAnsi"/>
          <w:i/>
          <w:spacing w:val="-1"/>
        </w:rPr>
        <w:t>i</w:t>
      </w:r>
      <w:r w:rsidRPr="00481451">
        <w:rPr>
          <w:rFonts w:eastAsia="Arial" w:cstheme="minorHAnsi"/>
          <w:i/>
        </w:rPr>
        <w:t xml:space="preserve">on </w:t>
      </w:r>
      <w:r w:rsidRPr="00481451">
        <w:rPr>
          <w:rFonts w:eastAsia="Arial" w:cstheme="minorHAnsi"/>
          <w:i/>
          <w:spacing w:val="1"/>
        </w:rPr>
        <w:t>f</w:t>
      </w:r>
      <w:r w:rsidRPr="00481451">
        <w:rPr>
          <w:rFonts w:eastAsia="Arial" w:cstheme="minorHAnsi"/>
          <w:i/>
          <w:spacing w:val="-3"/>
        </w:rPr>
        <w:t>o</w:t>
      </w:r>
      <w:r w:rsidRPr="00481451">
        <w:rPr>
          <w:rFonts w:eastAsia="Arial" w:cstheme="minorHAnsi"/>
          <w:i/>
        </w:rPr>
        <w:t>r a</w:t>
      </w:r>
      <w:r w:rsidRPr="00481451">
        <w:rPr>
          <w:rFonts w:eastAsia="Arial" w:cstheme="minorHAnsi"/>
          <w:i/>
          <w:spacing w:val="-1"/>
        </w:rPr>
        <w:t>l</w:t>
      </w:r>
      <w:r w:rsidRPr="00481451">
        <w:rPr>
          <w:rFonts w:eastAsia="Arial" w:cstheme="minorHAnsi"/>
          <w:i/>
        </w:rPr>
        <w:t>l a</w:t>
      </w:r>
      <w:r w:rsidRPr="00481451">
        <w:rPr>
          <w:rFonts w:eastAsia="Arial" w:cstheme="minorHAnsi"/>
          <w:i/>
          <w:spacing w:val="-1"/>
        </w:rPr>
        <w:t>g</w:t>
      </w:r>
      <w:r w:rsidRPr="00481451">
        <w:rPr>
          <w:rFonts w:eastAsia="Arial" w:cstheme="minorHAnsi"/>
          <w:i/>
        </w:rPr>
        <w:t>es,</w:t>
      </w:r>
      <w:r w:rsidRPr="00481451">
        <w:rPr>
          <w:rFonts w:eastAsia="Arial" w:cstheme="minorHAnsi"/>
          <w:i/>
          <w:spacing w:val="-1"/>
        </w:rPr>
        <w:t xml:space="preserve"> </w:t>
      </w:r>
      <w:r w:rsidRPr="00481451">
        <w:rPr>
          <w:rFonts w:eastAsia="Arial" w:cstheme="minorHAnsi"/>
          <w:i/>
          <w:spacing w:val="-3"/>
        </w:rPr>
        <w:t>a</w:t>
      </w:r>
      <w:r w:rsidRPr="00481451">
        <w:rPr>
          <w:rFonts w:eastAsia="Arial" w:cstheme="minorHAnsi"/>
          <w:i/>
        </w:rPr>
        <w:t>nd ass</w:t>
      </w:r>
      <w:r w:rsidRPr="00481451">
        <w:rPr>
          <w:rFonts w:eastAsia="Arial" w:cstheme="minorHAnsi"/>
          <w:i/>
          <w:spacing w:val="-1"/>
        </w:rPr>
        <w:t>i</w:t>
      </w:r>
      <w:r w:rsidRPr="00481451">
        <w:rPr>
          <w:rFonts w:eastAsia="Arial" w:cstheme="minorHAnsi"/>
          <w:i/>
        </w:rPr>
        <w:t>s</w:t>
      </w:r>
      <w:r w:rsidRPr="00481451">
        <w:rPr>
          <w:rFonts w:eastAsia="Arial" w:cstheme="minorHAnsi"/>
          <w:i/>
          <w:spacing w:val="1"/>
        </w:rPr>
        <w:t>t</w:t>
      </w:r>
      <w:r w:rsidRPr="00481451">
        <w:rPr>
          <w:rFonts w:eastAsia="Arial" w:cstheme="minorHAnsi"/>
          <w:i/>
        </w:rPr>
        <w:t>s</w:t>
      </w:r>
      <w:r w:rsidRPr="00481451">
        <w:rPr>
          <w:rFonts w:eastAsia="Arial" w:cstheme="minorHAnsi"/>
          <w:i/>
          <w:spacing w:val="-1"/>
        </w:rPr>
        <w:t xml:space="preserve"> </w:t>
      </w:r>
      <w:r w:rsidRPr="00481451">
        <w:rPr>
          <w:rFonts w:eastAsia="Arial" w:cstheme="minorHAnsi"/>
          <w:i/>
        </w:rPr>
        <w:t>c</w:t>
      </w:r>
      <w:r w:rsidRPr="00481451">
        <w:rPr>
          <w:rFonts w:eastAsia="Arial" w:cstheme="minorHAnsi"/>
          <w:i/>
          <w:spacing w:val="-1"/>
        </w:rPr>
        <w:t>i</w:t>
      </w:r>
      <w:r w:rsidRPr="00481451">
        <w:rPr>
          <w:rFonts w:eastAsia="Arial" w:cstheme="minorHAnsi"/>
          <w:i/>
          <w:spacing w:val="1"/>
        </w:rPr>
        <w:t>ti</w:t>
      </w:r>
      <w:r w:rsidRPr="00481451">
        <w:rPr>
          <w:rFonts w:eastAsia="Arial" w:cstheme="minorHAnsi"/>
          <w:i/>
          <w:spacing w:val="-7"/>
        </w:rPr>
        <w:t>z</w:t>
      </w:r>
      <w:r w:rsidRPr="00481451">
        <w:rPr>
          <w:rFonts w:eastAsia="Arial" w:cstheme="minorHAnsi"/>
          <w:i/>
        </w:rPr>
        <w:t>e</w:t>
      </w:r>
      <w:r w:rsidRPr="00481451">
        <w:rPr>
          <w:rFonts w:eastAsia="Arial" w:cstheme="minorHAnsi"/>
          <w:i/>
          <w:spacing w:val="-1"/>
        </w:rPr>
        <w:t>n</w:t>
      </w:r>
      <w:r w:rsidRPr="00481451">
        <w:rPr>
          <w:rFonts w:eastAsia="Arial" w:cstheme="minorHAnsi"/>
          <w:i/>
        </w:rPr>
        <w:t>s,</w:t>
      </w:r>
      <w:r w:rsidRPr="00481451">
        <w:rPr>
          <w:rFonts w:eastAsia="Arial" w:cstheme="minorHAnsi"/>
          <w:i/>
          <w:spacing w:val="2"/>
        </w:rPr>
        <w:t xml:space="preserve"> </w:t>
      </w:r>
      <w:r w:rsidRPr="00481451">
        <w:rPr>
          <w:rFonts w:eastAsia="Arial" w:cstheme="minorHAnsi"/>
          <w:i/>
        </w:rPr>
        <w:t>co</w:t>
      </w:r>
      <w:r w:rsidRPr="00481451">
        <w:rPr>
          <w:rFonts w:eastAsia="Arial" w:cstheme="minorHAnsi"/>
          <w:i/>
          <w:spacing w:val="-2"/>
        </w:rPr>
        <w:t>m</w:t>
      </w:r>
      <w:r w:rsidRPr="00481451">
        <w:rPr>
          <w:rFonts w:eastAsia="Arial" w:cstheme="minorHAnsi"/>
          <w:i/>
          <w:spacing w:val="1"/>
        </w:rPr>
        <w:t>m</w:t>
      </w:r>
      <w:r w:rsidRPr="00481451">
        <w:rPr>
          <w:rFonts w:eastAsia="Arial" w:cstheme="minorHAnsi"/>
          <w:i/>
        </w:rPr>
        <w:t>u</w:t>
      </w:r>
      <w:r w:rsidRPr="00481451">
        <w:rPr>
          <w:rFonts w:eastAsia="Arial" w:cstheme="minorHAnsi"/>
          <w:i/>
          <w:spacing w:val="-1"/>
        </w:rPr>
        <w:t>ni</w:t>
      </w:r>
      <w:r w:rsidRPr="00481451">
        <w:rPr>
          <w:rFonts w:eastAsia="Arial" w:cstheme="minorHAnsi"/>
          <w:i/>
          <w:spacing w:val="1"/>
        </w:rPr>
        <w:t>t</w:t>
      </w:r>
      <w:r w:rsidRPr="00481451">
        <w:rPr>
          <w:rFonts w:eastAsia="Arial" w:cstheme="minorHAnsi"/>
          <w:i/>
          <w:spacing w:val="-1"/>
        </w:rPr>
        <w:t>i</w:t>
      </w:r>
      <w:r w:rsidRPr="00481451">
        <w:rPr>
          <w:rFonts w:eastAsia="Arial" w:cstheme="minorHAnsi"/>
          <w:i/>
        </w:rPr>
        <w:t>es and</w:t>
      </w:r>
      <w:r w:rsidRPr="00481451">
        <w:rPr>
          <w:rFonts w:eastAsia="Arial" w:cstheme="minorHAnsi"/>
          <w:i/>
          <w:spacing w:val="-2"/>
        </w:rPr>
        <w:t xml:space="preserve"> </w:t>
      </w:r>
      <w:r w:rsidRPr="00481451">
        <w:rPr>
          <w:rFonts w:eastAsia="Arial" w:cstheme="minorHAnsi"/>
          <w:i/>
          <w:spacing w:val="-1"/>
        </w:rPr>
        <w:t>l</w:t>
      </w:r>
      <w:r w:rsidRPr="00481451">
        <w:rPr>
          <w:rFonts w:eastAsia="Arial" w:cstheme="minorHAnsi"/>
          <w:i/>
        </w:rPr>
        <w:t>oc</w:t>
      </w:r>
      <w:r w:rsidRPr="00481451">
        <w:rPr>
          <w:rFonts w:eastAsia="Arial" w:cstheme="minorHAnsi"/>
          <w:i/>
          <w:spacing w:val="-1"/>
        </w:rPr>
        <w:t>a</w:t>
      </w:r>
      <w:r w:rsidRPr="00481451">
        <w:rPr>
          <w:rFonts w:eastAsia="Arial" w:cstheme="minorHAnsi"/>
          <w:i/>
        </w:rPr>
        <w:t>l g</w:t>
      </w:r>
      <w:r w:rsidRPr="00481451">
        <w:rPr>
          <w:rFonts w:eastAsia="Arial" w:cstheme="minorHAnsi"/>
          <w:i/>
          <w:spacing w:val="-1"/>
        </w:rPr>
        <w:t>o</w:t>
      </w:r>
      <w:r w:rsidRPr="00481451">
        <w:rPr>
          <w:rFonts w:eastAsia="Arial" w:cstheme="minorHAnsi"/>
          <w:i/>
        </w:rPr>
        <w:t>ve</w:t>
      </w:r>
      <w:r w:rsidRPr="00481451">
        <w:rPr>
          <w:rFonts w:eastAsia="Arial" w:cstheme="minorHAnsi"/>
          <w:i/>
          <w:spacing w:val="-2"/>
        </w:rPr>
        <w:t>r</w:t>
      </w:r>
      <w:r w:rsidRPr="00481451">
        <w:rPr>
          <w:rFonts w:eastAsia="Arial" w:cstheme="minorHAnsi"/>
          <w:i/>
        </w:rPr>
        <w:t>nmen</w:t>
      </w:r>
      <w:r w:rsidRPr="00481451">
        <w:rPr>
          <w:rFonts w:eastAsia="Arial" w:cstheme="minorHAnsi"/>
          <w:i/>
          <w:spacing w:val="1"/>
        </w:rPr>
        <w:t>t</w:t>
      </w:r>
      <w:r w:rsidRPr="00481451">
        <w:rPr>
          <w:rFonts w:eastAsia="Arial" w:cstheme="minorHAnsi"/>
          <w:i/>
        </w:rPr>
        <w:t>s</w:t>
      </w:r>
      <w:r w:rsidRPr="00481451">
        <w:rPr>
          <w:rFonts w:eastAsia="Arial" w:cstheme="minorHAnsi"/>
          <w:i/>
          <w:spacing w:val="-1"/>
        </w:rPr>
        <w:t xml:space="preserve"> i</w:t>
      </w:r>
      <w:r w:rsidRPr="00481451">
        <w:rPr>
          <w:rFonts w:eastAsia="Arial" w:cstheme="minorHAnsi"/>
          <w:i/>
        </w:rPr>
        <w:t>n und</w:t>
      </w:r>
      <w:r w:rsidRPr="00481451">
        <w:rPr>
          <w:rFonts w:eastAsia="Arial" w:cstheme="minorHAnsi"/>
          <w:i/>
          <w:spacing w:val="-3"/>
        </w:rPr>
        <w:t>e</w:t>
      </w:r>
      <w:r w:rsidRPr="00481451">
        <w:rPr>
          <w:rFonts w:eastAsia="Arial" w:cstheme="minorHAnsi"/>
          <w:i/>
          <w:spacing w:val="1"/>
        </w:rPr>
        <w:t>rt</w:t>
      </w:r>
      <w:r w:rsidRPr="00481451">
        <w:rPr>
          <w:rFonts w:eastAsia="Arial" w:cstheme="minorHAnsi"/>
          <w:i/>
        </w:rPr>
        <w:t>ak</w:t>
      </w:r>
      <w:r w:rsidRPr="00481451">
        <w:rPr>
          <w:rFonts w:eastAsia="Arial" w:cstheme="minorHAnsi"/>
          <w:i/>
          <w:spacing w:val="-1"/>
        </w:rPr>
        <w:t>i</w:t>
      </w:r>
      <w:r w:rsidRPr="00481451">
        <w:rPr>
          <w:rFonts w:eastAsia="Arial" w:cstheme="minorHAnsi"/>
          <w:i/>
        </w:rPr>
        <w:t>ng</w:t>
      </w:r>
      <w:r w:rsidRPr="00481451">
        <w:rPr>
          <w:rFonts w:eastAsia="Arial" w:cstheme="minorHAnsi"/>
        </w:rPr>
        <w:t xml:space="preserve"> </w:t>
      </w:r>
      <w:r w:rsidRPr="00481451">
        <w:rPr>
          <w:rFonts w:eastAsia="Arial" w:cstheme="minorHAnsi"/>
          <w:i/>
          <w:spacing w:val="-1"/>
        </w:rPr>
        <w:t>i</w:t>
      </w:r>
      <w:r w:rsidRPr="00481451">
        <w:rPr>
          <w:rFonts w:eastAsia="Arial" w:cstheme="minorHAnsi"/>
          <w:i/>
        </w:rPr>
        <w:t>n</w:t>
      </w:r>
      <w:r w:rsidRPr="00481451">
        <w:rPr>
          <w:rFonts w:eastAsia="Arial" w:cstheme="minorHAnsi"/>
          <w:i/>
          <w:spacing w:val="-1"/>
        </w:rPr>
        <w:t>i</w:t>
      </w:r>
      <w:r w:rsidRPr="00481451">
        <w:rPr>
          <w:rFonts w:eastAsia="Arial" w:cstheme="minorHAnsi"/>
          <w:i/>
          <w:spacing w:val="1"/>
        </w:rPr>
        <w:t>t</w:t>
      </w:r>
      <w:r w:rsidRPr="00481451">
        <w:rPr>
          <w:rFonts w:eastAsia="Arial" w:cstheme="minorHAnsi"/>
          <w:i/>
          <w:spacing w:val="-1"/>
        </w:rPr>
        <w:t>i</w:t>
      </w:r>
      <w:r w:rsidRPr="00481451">
        <w:rPr>
          <w:rFonts w:eastAsia="Arial" w:cstheme="minorHAnsi"/>
          <w:i/>
        </w:rPr>
        <w:t>ativ</w:t>
      </w:r>
      <w:r w:rsidRPr="00481451">
        <w:rPr>
          <w:rFonts w:eastAsia="Arial" w:cstheme="minorHAnsi"/>
          <w:i/>
          <w:spacing w:val="-1"/>
        </w:rPr>
        <w:t>e</w:t>
      </w:r>
      <w:r w:rsidRPr="00481451">
        <w:rPr>
          <w:rFonts w:eastAsia="Arial" w:cstheme="minorHAnsi"/>
          <w:i/>
        </w:rPr>
        <w:t>s</w:t>
      </w:r>
      <w:r w:rsidRPr="00481451">
        <w:rPr>
          <w:rFonts w:eastAsia="Arial" w:cstheme="minorHAnsi"/>
          <w:i/>
          <w:spacing w:val="1"/>
        </w:rPr>
        <w:t xml:space="preserve"> t</w:t>
      </w:r>
      <w:r w:rsidRPr="00481451">
        <w:rPr>
          <w:rFonts w:eastAsia="Arial" w:cstheme="minorHAnsi"/>
          <w:i/>
        </w:rPr>
        <w:t>o</w:t>
      </w:r>
      <w:r w:rsidRPr="00481451">
        <w:rPr>
          <w:rFonts w:eastAsia="Arial" w:cstheme="minorHAnsi"/>
          <w:i/>
          <w:spacing w:val="-2"/>
        </w:rPr>
        <w:t xml:space="preserve"> </w:t>
      </w:r>
      <w:r w:rsidRPr="00481451">
        <w:rPr>
          <w:rFonts w:eastAsia="Arial" w:cstheme="minorHAnsi"/>
          <w:i/>
        </w:rPr>
        <w:t>ac</w:t>
      </w:r>
      <w:r w:rsidRPr="00481451">
        <w:rPr>
          <w:rFonts w:eastAsia="Arial" w:cstheme="minorHAnsi"/>
          <w:i/>
          <w:spacing w:val="-1"/>
        </w:rPr>
        <w:t>hi</w:t>
      </w:r>
      <w:r w:rsidRPr="00481451">
        <w:rPr>
          <w:rFonts w:eastAsia="Arial" w:cstheme="minorHAnsi"/>
          <w:i/>
        </w:rPr>
        <w:t>eve</w:t>
      </w:r>
      <w:r w:rsidRPr="00481451">
        <w:rPr>
          <w:rFonts w:eastAsia="Arial" w:cstheme="minorHAnsi"/>
          <w:i/>
          <w:spacing w:val="-1"/>
        </w:rPr>
        <w:t xml:space="preserve"> </w:t>
      </w:r>
      <w:r w:rsidRPr="00481451">
        <w:rPr>
          <w:rFonts w:eastAsia="Arial" w:cstheme="minorHAnsi"/>
          <w:i/>
          <w:spacing w:val="1"/>
        </w:rPr>
        <w:t>r</w:t>
      </w:r>
      <w:r w:rsidRPr="00481451">
        <w:rPr>
          <w:rFonts w:eastAsia="Arial" w:cstheme="minorHAnsi"/>
          <w:i/>
        </w:rPr>
        <w:t>es</w:t>
      </w:r>
      <w:r w:rsidRPr="00481451">
        <w:rPr>
          <w:rFonts w:eastAsia="Arial" w:cstheme="minorHAnsi"/>
          <w:i/>
          <w:spacing w:val="-2"/>
        </w:rPr>
        <w:t>t</w:t>
      </w:r>
      <w:r w:rsidRPr="00481451">
        <w:rPr>
          <w:rFonts w:eastAsia="Arial" w:cstheme="minorHAnsi"/>
          <w:i/>
        </w:rPr>
        <w:t>ora</w:t>
      </w:r>
      <w:r w:rsidRPr="00481451">
        <w:rPr>
          <w:rFonts w:eastAsia="Arial" w:cstheme="minorHAnsi"/>
          <w:i/>
          <w:spacing w:val="1"/>
        </w:rPr>
        <w:t>t</w:t>
      </w:r>
      <w:r w:rsidRPr="00481451">
        <w:rPr>
          <w:rFonts w:eastAsia="Arial" w:cstheme="minorHAnsi"/>
          <w:i/>
          <w:spacing w:val="-1"/>
        </w:rPr>
        <w:t>i</w:t>
      </w:r>
      <w:r w:rsidRPr="00481451">
        <w:rPr>
          <w:rFonts w:eastAsia="Arial" w:cstheme="minorHAnsi"/>
          <w:i/>
        </w:rPr>
        <w:t>on a</w:t>
      </w:r>
      <w:r w:rsidRPr="00481451">
        <w:rPr>
          <w:rFonts w:eastAsia="Arial" w:cstheme="minorHAnsi"/>
          <w:i/>
          <w:spacing w:val="-1"/>
        </w:rPr>
        <w:t>n</w:t>
      </w:r>
      <w:r w:rsidRPr="00481451">
        <w:rPr>
          <w:rFonts w:eastAsia="Arial" w:cstheme="minorHAnsi"/>
          <w:i/>
        </w:rPr>
        <w:t>d</w:t>
      </w:r>
      <w:r w:rsidRPr="00481451">
        <w:rPr>
          <w:rFonts w:eastAsia="Arial" w:cstheme="minorHAnsi"/>
          <w:i/>
          <w:spacing w:val="-2"/>
        </w:rPr>
        <w:t xml:space="preserve"> </w:t>
      </w:r>
      <w:r w:rsidRPr="00481451">
        <w:rPr>
          <w:rFonts w:eastAsia="Arial" w:cstheme="minorHAnsi"/>
          <w:i/>
        </w:rPr>
        <w:t>co</w:t>
      </w:r>
      <w:r w:rsidRPr="00481451">
        <w:rPr>
          <w:rFonts w:eastAsia="Arial" w:cstheme="minorHAnsi"/>
          <w:i/>
          <w:spacing w:val="-1"/>
        </w:rPr>
        <w:t>n</w:t>
      </w:r>
      <w:r w:rsidRPr="00481451">
        <w:rPr>
          <w:rFonts w:eastAsia="Arial" w:cstheme="minorHAnsi"/>
          <w:i/>
        </w:rPr>
        <w:t>s</w:t>
      </w:r>
      <w:r w:rsidRPr="00481451">
        <w:rPr>
          <w:rFonts w:eastAsia="Arial" w:cstheme="minorHAnsi"/>
          <w:i/>
          <w:spacing w:val="-3"/>
        </w:rPr>
        <w:t>e</w:t>
      </w:r>
      <w:r w:rsidRPr="00481451">
        <w:rPr>
          <w:rFonts w:eastAsia="Arial" w:cstheme="minorHAnsi"/>
          <w:i/>
          <w:spacing w:val="1"/>
        </w:rPr>
        <w:t>r</w:t>
      </w:r>
      <w:r w:rsidRPr="00481451">
        <w:rPr>
          <w:rFonts w:eastAsia="Arial" w:cstheme="minorHAnsi"/>
          <w:i/>
        </w:rPr>
        <w:t>vati</w:t>
      </w:r>
      <w:r w:rsidRPr="00481451">
        <w:rPr>
          <w:rFonts w:eastAsia="Arial" w:cstheme="minorHAnsi"/>
          <w:i/>
          <w:spacing w:val="-1"/>
        </w:rPr>
        <w:t>o</w:t>
      </w:r>
      <w:r w:rsidRPr="00481451">
        <w:rPr>
          <w:rFonts w:eastAsia="Arial" w:cstheme="minorHAnsi"/>
          <w:i/>
        </w:rPr>
        <w:t>n</w:t>
      </w:r>
      <w:r w:rsidRPr="00481451">
        <w:rPr>
          <w:rFonts w:eastAsia="Arial" w:cstheme="minorHAnsi"/>
          <w:i/>
          <w:spacing w:val="-2"/>
        </w:rPr>
        <w:t xml:space="preserve"> </w:t>
      </w:r>
      <w:r w:rsidRPr="00481451">
        <w:rPr>
          <w:rFonts w:eastAsia="Arial" w:cstheme="minorHAnsi"/>
          <w:i/>
          <w:spacing w:val="-1"/>
        </w:rPr>
        <w:t>i</w:t>
      </w:r>
      <w:r w:rsidRPr="00481451">
        <w:rPr>
          <w:rFonts w:eastAsia="Arial" w:cstheme="minorHAnsi"/>
          <w:i/>
        </w:rPr>
        <w:t xml:space="preserve">n </w:t>
      </w:r>
      <w:r w:rsidRPr="00481451">
        <w:rPr>
          <w:rFonts w:eastAsia="Arial" w:cstheme="minorHAnsi"/>
          <w:i/>
          <w:spacing w:val="2"/>
        </w:rPr>
        <w:t>t</w:t>
      </w:r>
      <w:r w:rsidRPr="00481451">
        <w:rPr>
          <w:rFonts w:eastAsia="Arial" w:cstheme="minorHAnsi"/>
          <w:i/>
        </w:rPr>
        <w:t>he</w:t>
      </w:r>
      <w:r w:rsidRPr="00481451">
        <w:rPr>
          <w:rFonts w:eastAsia="Arial" w:cstheme="minorHAnsi"/>
          <w:i/>
          <w:spacing w:val="-2"/>
        </w:rPr>
        <w:t xml:space="preserve"> </w:t>
      </w:r>
      <w:r w:rsidRPr="00481451">
        <w:rPr>
          <w:rFonts w:eastAsia="Arial" w:cstheme="minorHAnsi"/>
          <w:i/>
          <w:spacing w:val="-1"/>
        </w:rPr>
        <w:t>C</w:t>
      </w:r>
      <w:r w:rsidRPr="00481451">
        <w:rPr>
          <w:rFonts w:eastAsia="Arial" w:cstheme="minorHAnsi"/>
          <w:i/>
        </w:rPr>
        <w:t>h</w:t>
      </w:r>
      <w:r w:rsidRPr="00481451">
        <w:rPr>
          <w:rFonts w:eastAsia="Arial" w:cstheme="minorHAnsi"/>
          <w:i/>
          <w:spacing w:val="-1"/>
        </w:rPr>
        <w:t>e</w:t>
      </w:r>
      <w:r w:rsidRPr="00481451">
        <w:rPr>
          <w:rFonts w:eastAsia="Arial" w:cstheme="minorHAnsi"/>
          <w:i/>
        </w:rPr>
        <w:t>sa</w:t>
      </w:r>
      <w:r w:rsidRPr="00481451">
        <w:rPr>
          <w:rFonts w:eastAsia="Arial" w:cstheme="minorHAnsi"/>
          <w:i/>
          <w:spacing w:val="-1"/>
        </w:rPr>
        <w:t>p</w:t>
      </w:r>
      <w:r w:rsidRPr="00481451">
        <w:rPr>
          <w:rFonts w:eastAsia="Arial" w:cstheme="minorHAnsi"/>
          <w:i/>
        </w:rPr>
        <w:t>e</w:t>
      </w:r>
      <w:r w:rsidRPr="00481451">
        <w:rPr>
          <w:rFonts w:eastAsia="Arial" w:cstheme="minorHAnsi"/>
          <w:i/>
          <w:spacing w:val="-1"/>
        </w:rPr>
        <w:t>a</w:t>
      </w:r>
      <w:r w:rsidRPr="00481451">
        <w:rPr>
          <w:rFonts w:eastAsia="Arial" w:cstheme="minorHAnsi"/>
          <w:i/>
        </w:rPr>
        <w:t>ke</w:t>
      </w:r>
      <w:r w:rsidRPr="00481451">
        <w:rPr>
          <w:rFonts w:eastAsia="Arial" w:cstheme="minorHAnsi"/>
          <w:i/>
          <w:spacing w:val="-2"/>
        </w:rPr>
        <w:t xml:space="preserve"> </w:t>
      </w:r>
      <w:r w:rsidRPr="00481451">
        <w:rPr>
          <w:rFonts w:eastAsia="Arial" w:cstheme="minorHAnsi"/>
          <w:i/>
          <w:spacing w:val="1"/>
        </w:rPr>
        <w:t>r</w:t>
      </w:r>
      <w:r w:rsidRPr="00481451">
        <w:rPr>
          <w:rFonts w:eastAsia="Arial" w:cstheme="minorHAnsi"/>
          <w:i/>
        </w:rPr>
        <w:t>e</w:t>
      </w:r>
      <w:r w:rsidRPr="00481451">
        <w:rPr>
          <w:rFonts w:eastAsia="Arial" w:cstheme="minorHAnsi"/>
          <w:i/>
          <w:spacing w:val="-1"/>
        </w:rPr>
        <w:t>gi</w:t>
      </w:r>
      <w:r w:rsidRPr="00481451">
        <w:rPr>
          <w:rFonts w:eastAsia="Arial" w:cstheme="minorHAnsi"/>
          <w:i/>
          <w:spacing w:val="-3"/>
        </w:rPr>
        <w:t>o</w:t>
      </w:r>
      <w:r w:rsidRPr="00481451">
        <w:rPr>
          <w:rFonts w:eastAsia="Arial" w:cstheme="minorHAnsi"/>
          <w:i/>
        </w:rPr>
        <w:t xml:space="preserve">n. </w:t>
      </w:r>
      <w:r w:rsidRPr="00481451">
        <w:rPr>
          <w:rFonts w:eastAsia="Arial" w:cstheme="minorHAnsi"/>
          <w:i/>
          <w:spacing w:val="1"/>
        </w:rPr>
        <w:t>I</w:t>
      </w:r>
      <w:r w:rsidRPr="00481451">
        <w:rPr>
          <w:rFonts w:eastAsia="Arial" w:cstheme="minorHAnsi"/>
          <w:i/>
        </w:rPr>
        <w:t>t a</w:t>
      </w:r>
      <w:r w:rsidRPr="00481451">
        <w:rPr>
          <w:rFonts w:eastAsia="Arial" w:cstheme="minorHAnsi"/>
          <w:i/>
          <w:spacing w:val="-1"/>
        </w:rPr>
        <w:t>i</w:t>
      </w:r>
      <w:r w:rsidRPr="00481451">
        <w:rPr>
          <w:rFonts w:eastAsia="Arial" w:cstheme="minorHAnsi"/>
          <w:i/>
          <w:spacing w:val="1"/>
        </w:rPr>
        <w:t>m</w:t>
      </w:r>
      <w:r w:rsidRPr="00481451">
        <w:rPr>
          <w:rFonts w:eastAsia="Arial" w:cstheme="minorHAnsi"/>
          <w:i/>
        </w:rPr>
        <w:t>s</w:t>
      </w:r>
      <w:r w:rsidRPr="00481451">
        <w:rPr>
          <w:rFonts w:eastAsia="Arial" w:cstheme="minorHAnsi"/>
          <w:i/>
          <w:spacing w:val="-1"/>
        </w:rPr>
        <w:t xml:space="preserve"> </w:t>
      </w:r>
      <w:r w:rsidRPr="00481451">
        <w:rPr>
          <w:rFonts w:eastAsia="Arial" w:cstheme="minorHAnsi"/>
          <w:i/>
          <w:spacing w:val="1"/>
        </w:rPr>
        <w:t>t</w:t>
      </w:r>
      <w:r w:rsidRPr="00481451">
        <w:rPr>
          <w:rFonts w:eastAsia="Arial" w:cstheme="minorHAnsi"/>
          <w:i/>
        </w:rPr>
        <w:t>o</w:t>
      </w:r>
      <w:r w:rsidRPr="00481451">
        <w:rPr>
          <w:rFonts w:eastAsia="Arial" w:cstheme="minorHAnsi"/>
          <w:i/>
          <w:spacing w:val="-2"/>
        </w:rPr>
        <w:t xml:space="preserve"> </w:t>
      </w:r>
      <w:r w:rsidRPr="00481451">
        <w:rPr>
          <w:rFonts w:eastAsia="Arial" w:cstheme="minorHAnsi"/>
          <w:i/>
        </w:rPr>
        <w:t>b</w:t>
      </w:r>
      <w:r w:rsidRPr="00481451">
        <w:rPr>
          <w:rFonts w:eastAsia="Arial" w:cstheme="minorHAnsi"/>
          <w:i/>
          <w:spacing w:val="-1"/>
        </w:rPr>
        <w:t>uil</w:t>
      </w:r>
      <w:r w:rsidRPr="00481451">
        <w:rPr>
          <w:rFonts w:eastAsia="Arial" w:cstheme="minorHAnsi"/>
          <w:i/>
        </w:rPr>
        <w:t>d p</w:t>
      </w:r>
      <w:r w:rsidRPr="00481451">
        <w:rPr>
          <w:rFonts w:eastAsia="Arial" w:cstheme="minorHAnsi"/>
          <w:i/>
          <w:spacing w:val="-1"/>
        </w:rPr>
        <w:t>u</w:t>
      </w:r>
      <w:r w:rsidRPr="00481451">
        <w:rPr>
          <w:rFonts w:eastAsia="Arial" w:cstheme="minorHAnsi"/>
          <w:i/>
        </w:rPr>
        <w:t>b</w:t>
      </w:r>
      <w:r w:rsidRPr="00481451">
        <w:rPr>
          <w:rFonts w:eastAsia="Arial" w:cstheme="minorHAnsi"/>
          <w:i/>
          <w:spacing w:val="-1"/>
        </w:rPr>
        <w:t>li</w:t>
      </w:r>
      <w:r w:rsidRPr="00481451">
        <w:rPr>
          <w:rFonts w:eastAsia="Arial" w:cstheme="minorHAnsi"/>
          <w:i/>
        </w:rPr>
        <w:t>c</w:t>
      </w:r>
      <w:r w:rsidRPr="00481451">
        <w:rPr>
          <w:rFonts w:eastAsia="Arial" w:cstheme="minorHAnsi"/>
          <w:i/>
          <w:spacing w:val="1"/>
        </w:rPr>
        <w:t xml:space="preserve"> </w:t>
      </w:r>
      <w:r w:rsidRPr="00481451">
        <w:rPr>
          <w:rFonts w:eastAsia="Arial" w:cstheme="minorHAnsi"/>
          <w:i/>
        </w:rPr>
        <w:t>su</w:t>
      </w:r>
      <w:r w:rsidRPr="00481451">
        <w:rPr>
          <w:rFonts w:eastAsia="Arial" w:cstheme="minorHAnsi"/>
          <w:i/>
          <w:spacing w:val="-1"/>
        </w:rPr>
        <w:t>p</w:t>
      </w:r>
      <w:r w:rsidRPr="00481451">
        <w:rPr>
          <w:rFonts w:eastAsia="Arial" w:cstheme="minorHAnsi"/>
          <w:i/>
        </w:rPr>
        <w:t>p</w:t>
      </w:r>
      <w:r w:rsidRPr="00481451">
        <w:rPr>
          <w:rFonts w:eastAsia="Arial" w:cstheme="minorHAnsi"/>
          <w:i/>
          <w:spacing w:val="-1"/>
        </w:rPr>
        <w:t>o</w:t>
      </w:r>
      <w:r w:rsidRPr="00481451">
        <w:rPr>
          <w:rFonts w:eastAsia="Arial" w:cstheme="minorHAnsi"/>
          <w:i/>
          <w:spacing w:val="1"/>
        </w:rPr>
        <w:t>r</w:t>
      </w:r>
      <w:r w:rsidRPr="00481451">
        <w:rPr>
          <w:rFonts w:eastAsia="Arial" w:cstheme="minorHAnsi"/>
          <w:i/>
        </w:rPr>
        <w:t>t of</w:t>
      </w:r>
      <w:r w:rsidRPr="00481451">
        <w:rPr>
          <w:rFonts w:eastAsia="Arial" w:cstheme="minorHAnsi"/>
          <w:i/>
          <w:spacing w:val="-1"/>
        </w:rPr>
        <w:t xml:space="preserve"> </w:t>
      </w:r>
      <w:r w:rsidRPr="00481451">
        <w:rPr>
          <w:rFonts w:eastAsia="Arial" w:cstheme="minorHAnsi"/>
          <w:i/>
          <w:spacing w:val="1"/>
        </w:rPr>
        <w:t>r</w:t>
      </w:r>
      <w:r w:rsidRPr="00481451">
        <w:rPr>
          <w:rFonts w:eastAsia="Arial" w:cstheme="minorHAnsi"/>
          <w:i/>
        </w:rPr>
        <w:t>e</w:t>
      </w:r>
      <w:r w:rsidRPr="00481451">
        <w:rPr>
          <w:rFonts w:eastAsia="Arial" w:cstheme="minorHAnsi"/>
          <w:i/>
          <w:spacing w:val="-3"/>
        </w:rPr>
        <w:t>s</w:t>
      </w:r>
      <w:r w:rsidRPr="00481451">
        <w:rPr>
          <w:rFonts w:eastAsia="Arial" w:cstheme="minorHAnsi"/>
          <w:i/>
          <w:spacing w:val="1"/>
        </w:rPr>
        <w:t>t</w:t>
      </w:r>
      <w:r w:rsidRPr="00481451">
        <w:rPr>
          <w:rFonts w:eastAsia="Arial" w:cstheme="minorHAnsi"/>
          <w:i/>
          <w:spacing w:val="-3"/>
        </w:rPr>
        <w:t>o</w:t>
      </w:r>
      <w:r w:rsidRPr="00481451">
        <w:rPr>
          <w:rFonts w:eastAsia="Arial" w:cstheme="minorHAnsi"/>
          <w:i/>
          <w:spacing w:val="1"/>
        </w:rPr>
        <w:t>r</w:t>
      </w:r>
      <w:r w:rsidRPr="00481451">
        <w:rPr>
          <w:rFonts w:eastAsia="Arial" w:cstheme="minorHAnsi"/>
          <w:i/>
        </w:rPr>
        <w:t>a</w:t>
      </w:r>
      <w:r w:rsidRPr="00481451">
        <w:rPr>
          <w:rFonts w:eastAsia="Arial" w:cstheme="minorHAnsi"/>
          <w:i/>
          <w:spacing w:val="-2"/>
        </w:rPr>
        <w:t>t</w:t>
      </w:r>
      <w:r w:rsidRPr="00481451">
        <w:rPr>
          <w:rFonts w:eastAsia="Arial" w:cstheme="minorHAnsi"/>
          <w:i/>
          <w:spacing w:val="-1"/>
        </w:rPr>
        <w:t>i</w:t>
      </w:r>
      <w:r w:rsidRPr="00481451">
        <w:rPr>
          <w:rFonts w:eastAsia="Arial" w:cstheme="minorHAnsi"/>
          <w:i/>
        </w:rPr>
        <w:t>on ef</w:t>
      </w:r>
      <w:r w:rsidRPr="00481451">
        <w:rPr>
          <w:rFonts w:eastAsia="Arial" w:cstheme="minorHAnsi"/>
          <w:i/>
          <w:spacing w:val="2"/>
        </w:rPr>
        <w:t>f</w:t>
      </w:r>
      <w:r w:rsidRPr="00481451">
        <w:rPr>
          <w:rFonts w:eastAsia="Arial" w:cstheme="minorHAnsi"/>
          <w:i/>
          <w:spacing w:val="-3"/>
        </w:rPr>
        <w:t>o</w:t>
      </w:r>
      <w:r w:rsidRPr="00481451">
        <w:rPr>
          <w:rFonts w:eastAsia="Arial" w:cstheme="minorHAnsi"/>
          <w:i/>
          <w:spacing w:val="1"/>
        </w:rPr>
        <w:t>rt</w:t>
      </w:r>
      <w:r w:rsidRPr="00481451">
        <w:rPr>
          <w:rFonts w:eastAsia="Arial" w:cstheme="minorHAnsi"/>
          <w:i/>
        </w:rPr>
        <w:t>s</w:t>
      </w:r>
      <w:r w:rsidRPr="00481451">
        <w:rPr>
          <w:rFonts w:eastAsia="Arial" w:cstheme="minorHAnsi"/>
          <w:i/>
          <w:spacing w:val="-1"/>
        </w:rPr>
        <w:t xml:space="preserve"> </w:t>
      </w:r>
      <w:r w:rsidRPr="00481451">
        <w:rPr>
          <w:rFonts w:eastAsia="Arial" w:cstheme="minorHAnsi"/>
          <w:i/>
        </w:rPr>
        <w:t>a</w:t>
      </w:r>
      <w:r w:rsidRPr="00481451">
        <w:rPr>
          <w:rFonts w:eastAsia="Arial" w:cstheme="minorHAnsi"/>
          <w:i/>
          <w:spacing w:val="-1"/>
        </w:rPr>
        <w:t>n</w:t>
      </w:r>
      <w:r w:rsidRPr="00481451">
        <w:rPr>
          <w:rFonts w:eastAsia="Arial" w:cstheme="minorHAnsi"/>
          <w:i/>
        </w:rPr>
        <w:t>d</w:t>
      </w:r>
      <w:r w:rsidRPr="00481451">
        <w:rPr>
          <w:rFonts w:eastAsia="Arial" w:cstheme="minorHAnsi"/>
          <w:i/>
          <w:spacing w:val="-2"/>
        </w:rPr>
        <w:t xml:space="preserve"> </w:t>
      </w:r>
      <w:r w:rsidRPr="00481451">
        <w:rPr>
          <w:rFonts w:eastAsia="Arial" w:cstheme="minorHAnsi"/>
          <w:i/>
          <w:spacing w:val="-1"/>
        </w:rPr>
        <w:t>i</w:t>
      </w:r>
      <w:r w:rsidRPr="00481451">
        <w:rPr>
          <w:rFonts w:eastAsia="Arial" w:cstheme="minorHAnsi"/>
          <w:i/>
        </w:rPr>
        <w:t>ncrease</w:t>
      </w:r>
      <w:r w:rsidRPr="00481451">
        <w:rPr>
          <w:rFonts w:eastAsia="Arial" w:cstheme="minorHAnsi"/>
          <w:i/>
          <w:spacing w:val="-4"/>
        </w:rPr>
        <w:t xml:space="preserve"> </w:t>
      </w:r>
      <w:r w:rsidRPr="00481451">
        <w:rPr>
          <w:rFonts w:eastAsia="Arial" w:cstheme="minorHAnsi"/>
          <w:i/>
        </w:rPr>
        <w:t>c</w:t>
      </w:r>
      <w:r w:rsidRPr="00481451">
        <w:rPr>
          <w:rFonts w:eastAsia="Arial" w:cstheme="minorHAnsi"/>
          <w:i/>
          <w:spacing w:val="-1"/>
        </w:rPr>
        <w:t>i</w:t>
      </w:r>
      <w:r w:rsidRPr="00481451">
        <w:rPr>
          <w:rFonts w:eastAsia="Arial" w:cstheme="minorHAnsi"/>
          <w:i/>
          <w:spacing w:val="1"/>
        </w:rPr>
        <w:t>ti</w:t>
      </w:r>
      <w:r w:rsidRPr="00481451">
        <w:rPr>
          <w:rFonts w:eastAsia="Arial" w:cstheme="minorHAnsi"/>
          <w:i/>
          <w:spacing w:val="-5"/>
        </w:rPr>
        <w:t>z</w:t>
      </w:r>
      <w:r w:rsidRPr="00481451">
        <w:rPr>
          <w:rFonts w:eastAsia="Arial" w:cstheme="minorHAnsi"/>
          <w:i/>
        </w:rPr>
        <w:t>en e</w:t>
      </w:r>
      <w:r w:rsidRPr="00481451">
        <w:rPr>
          <w:rFonts w:eastAsia="Arial" w:cstheme="minorHAnsi"/>
          <w:i/>
          <w:spacing w:val="-1"/>
        </w:rPr>
        <w:t>n</w:t>
      </w:r>
      <w:r w:rsidRPr="00481451">
        <w:rPr>
          <w:rFonts w:eastAsia="Arial" w:cstheme="minorHAnsi"/>
          <w:i/>
        </w:rPr>
        <w:t>g</w:t>
      </w:r>
      <w:r w:rsidRPr="00481451">
        <w:rPr>
          <w:rFonts w:eastAsia="Arial" w:cstheme="minorHAnsi"/>
          <w:i/>
          <w:spacing w:val="-1"/>
        </w:rPr>
        <w:t>a</w:t>
      </w:r>
      <w:r w:rsidRPr="00481451">
        <w:rPr>
          <w:rFonts w:eastAsia="Arial" w:cstheme="minorHAnsi"/>
          <w:i/>
        </w:rPr>
        <w:t>g</w:t>
      </w:r>
      <w:r w:rsidRPr="00481451">
        <w:rPr>
          <w:rFonts w:eastAsia="Arial" w:cstheme="minorHAnsi"/>
          <w:i/>
          <w:spacing w:val="-1"/>
        </w:rPr>
        <w:t>e</w:t>
      </w:r>
      <w:r w:rsidRPr="00481451">
        <w:rPr>
          <w:rFonts w:eastAsia="Arial" w:cstheme="minorHAnsi"/>
          <w:i/>
          <w:spacing w:val="1"/>
        </w:rPr>
        <w:t>m</w:t>
      </w:r>
      <w:r w:rsidRPr="00481451">
        <w:rPr>
          <w:rFonts w:eastAsia="Arial" w:cstheme="minorHAnsi"/>
          <w:i/>
        </w:rPr>
        <w:t>e</w:t>
      </w:r>
      <w:r w:rsidRPr="00481451">
        <w:rPr>
          <w:rFonts w:eastAsia="Arial" w:cstheme="minorHAnsi"/>
          <w:i/>
          <w:spacing w:val="-1"/>
        </w:rPr>
        <w:t>n</w:t>
      </w:r>
      <w:r w:rsidRPr="00481451">
        <w:rPr>
          <w:rFonts w:eastAsia="Arial" w:cstheme="minorHAnsi"/>
          <w:i/>
        </w:rPr>
        <w:t>t a</w:t>
      </w:r>
      <w:r w:rsidRPr="00481451">
        <w:rPr>
          <w:rFonts w:eastAsia="Arial" w:cstheme="minorHAnsi"/>
          <w:i/>
          <w:spacing w:val="-1"/>
        </w:rPr>
        <w:t>n</w:t>
      </w:r>
      <w:r w:rsidRPr="00481451">
        <w:rPr>
          <w:rFonts w:eastAsia="Arial" w:cstheme="minorHAnsi"/>
          <w:i/>
        </w:rPr>
        <w:t>d</w:t>
      </w:r>
      <w:r w:rsidRPr="00481451">
        <w:rPr>
          <w:rFonts w:eastAsia="Arial" w:cstheme="minorHAnsi"/>
          <w:i/>
          <w:spacing w:val="-2"/>
        </w:rPr>
        <w:t xml:space="preserve"> </w:t>
      </w:r>
      <w:r w:rsidRPr="00481451">
        <w:rPr>
          <w:rFonts w:eastAsia="Arial" w:cstheme="minorHAnsi"/>
          <w:i/>
        </w:rPr>
        <w:t xml:space="preserve">active </w:t>
      </w:r>
      <w:r w:rsidRPr="00481451">
        <w:rPr>
          <w:rFonts w:eastAsia="Arial" w:cstheme="minorHAnsi"/>
          <w:i/>
          <w:spacing w:val="-2"/>
        </w:rPr>
        <w:t>s</w:t>
      </w:r>
      <w:r w:rsidRPr="00481451">
        <w:rPr>
          <w:rFonts w:eastAsia="Arial" w:cstheme="minorHAnsi"/>
          <w:i/>
          <w:spacing w:val="1"/>
        </w:rPr>
        <w:t>t</w:t>
      </w:r>
      <w:r w:rsidRPr="00481451">
        <w:rPr>
          <w:rFonts w:eastAsia="Arial" w:cstheme="minorHAnsi"/>
          <w:i/>
          <w:spacing w:val="-3"/>
        </w:rPr>
        <w:t>e</w:t>
      </w:r>
      <w:r w:rsidRPr="00481451">
        <w:rPr>
          <w:rFonts w:eastAsia="Arial" w:cstheme="minorHAnsi"/>
          <w:i/>
          <w:spacing w:val="1"/>
        </w:rPr>
        <w:t>w</w:t>
      </w:r>
      <w:r w:rsidRPr="00481451">
        <w:rPr>
          <w:rFonts w:eastAsia="Arial" w:cstheme="minorHAnsi"/>
          <w:i/>
        </w:rPr>
        <w:t>ardsh</w:t>
      </w:r>
      <w:r w:rsidRPr="00481451">
        <w:rPr>
          <w:rFonts w:eastAsia="Arial" w:cstheme="minorHAnsi"/>
          <w:i/>
          <w:spacing w:val="-1"/>
        </w:rPr>
        <w:t>i</w:t>
      </w:r>
      <w:r w:rsidRPr="00481451">
        <w:rPr>
          <w:rFonts w:eastAsia="Arial" w:cstheme="minorHAnsi"/>
          <w:i/>
        </w:rPr>
        <w:t>p.</w:t>
      </w:r>
    </w:p>
    <w:p w:rsidR="00CD04A0" w:rsidRPr="00481451" w:rsidRDefault="00CD04A0" w:rsidP="00CD04A0">
      <w:pPr>
        <w:spacing w:after="0" w:line="240" w:lineRule="auto"/>
        <w:ind w:firstLine="720"/>
        <w:rPr>
          <w:rFonts w:eastAsia="Arial" w:cstheme="minorHAnsi"/>
          <w:b/>
          <w:u w:val="single"/>
        </w:rPr>
      </w:pPr>
      <w:r w:rsidRPr="00481451">
        <w:rPr>
          <w:rFonts w:eastAsia="Arial" w:cstheme="minorHAnsi"/>
          <w:b/>
          <w:u w:val="single"/>
        </w:rPr>
        <w:t xml:space="preserve">Citizen Stewardship </w:t>
      </w:r>
    </w:p>
    <w:p w:rsidR="00CD04A0" w:rsidRPr="00481451" w:rsidRDefault="00CD04A0" w:rsidP="00CD04A0">
      <w:pPr>
        <w:pStyle w:val="ListParagraph"/>
        <w:numPr>
          <w:ilvl w:val="0"/>
          <w:numId w:val="35"/>
        </w:numPr>
        <w:rPr>
          <w:rFonts w:asciiTheme="minorHAnsi" w:eastAsia="Arial" w:hAnsiTheme="minorHAnsi" w:cstheme="minorHAnsi"/>
          <w:sz w:val="22"/>
          <w:szCs w:val="22"/>
        </w:rPr>
      </w:pPr>
      <w:r w:rsidRPr="00481451">
        <w:rPr>
          <w:rFonts w:asciiTheme="minorHAnsi" w:eastAsia="Arial" w:hAnsiTheme="minorHAnsi" w:cstheme="minorHAnsi"/>
          <w:sz w:val="22"/>
          <w:szCs w:val="22"/>
        </w:rPr>
        <w:t xml:space="preserve">The workgroup met on March 1st to discuss preliminary results from the field test of the citizen stewardship index as well as discussing the goals and directions for the workgroup. During the meeting the group decided to form a subgroup to organize the communications and outreach surrounding the index results. Please contact Amy Handen at </w:t>
      </w:r>
      <w:hyperlink r:id="rId33" w:history="1">
        <w:r w:rsidRPr="00481451">
          <w:rPr>
            <w:rStyle w:val="Hyperlink"/>
            <w:rFonts w:asciiTheme="minorHAnsi" w:eastAsia="Arial" w:hAnsiTheme="minorHAnsi" w:cstheme="minorHAnsi"/>
            <w:sz w:val="22"/>
            <w:szCs w:val="22"/>
          </w:rPr>
          <w:t>Amy_Handen@nps.gov</w:t>
        </w:r>
      </w:hyperlink>
      <w:r w:rsidRPr="00481451">
        <w:rPr>
          <w:rFonts w:asciiTheme="minorHAnsi" w:eastAsia="Arial" w:hAnsiTheme="minorHAnsi" w:cstheme="minorHAnsi"/>
          <w:sz w:val="22"/>
          <w:szCs w:val="22"/>
        </w:rPr>
        <w:t xml:space="preserve"> for more information. </w:t>
      </w:r>
    </w:p>
    <w:p w:rsidR="00CD04A0" w:rsidRPr="00481451" w:rsidRDefault="00CD04A0" w:rsidP="00CD04A0">
      <w:pPr>
        <w:spacing w:after="0" w:line="240" w:lineRule="auto"/>
        <w:ind w:firstLine="720"/>
        <w:rPr>
          <w:rFonts w:eastAsia="Arial" w:cstheme="minorHAnsi"/>
          <w:b/>
          <w:u w:val="single"/>
        </w:rPr>
      </w:pPr>
      <w:r w:rsidRPr="00481451">
        <w:rPr>
          <w:rFonts w:eastAsia="Arial" w:cstheme="minorHAnsi"/>
          <w:b/>
          <w:u w:val="single"/>
        </w:rPr>
        <w:t xml:space="preserve">Environmental Literacy </w:t>
      </w:r>
    </w:p>
    <w:p w:rsidR="00CD04A0" w:rsidRPr="00481451" w:rsidRDefault="00CD04A0" w:rsidP="00CD04A0">
      <w:pPr>
        <w:pStyle w:val="ListParagraph"/>
        <w:numPr>
          <w:ilvl w:val="0"/>
          <w:numId w:val="35"/>
        </w:numPr>
        <w:rPr>
          <w:rFonts w:asciiTheme="minorHAnsi" w:eastAsia="Arial" w:hAnsiTheme="minorHAnsi" w:cstheme="minorHAnsi"/>
          <w:sz w:val="22"/>
          <w:szCs w:val="22"/>
        </w:rPr>
      </w:pPr>
      <w:r w:rsidRPr="00481451">
        <w:rPr>
          <w:rFonts w:asciiTheme="minorHAnsi" w:eastAsia="Arial" w:hAnsiTheme="minorHAnsi" w:cstheme="minorHAnsi"/>
          <w:sz w:val="22"/>
          <w:szCs w:val="22"/>
        </w:rPr>
        <w:t xml:space="preserve">Current workgroup efforts include planning an April meeting with the Chiefs of Education from each jurisdiction as well as representation from the U.S. Department of Education to discuss the importance of creating and sustaining high-quality environmental literacy programming as part of their ongoing education reforms across subject areas. Please contact Shannon Sprague at </w:t>
      </w:r>
      <w:hyperlink r:id="rId34" w:history="1">
        <w:r w:rsidRPr="00481451">
          <w:rPr>
            <w:rStyle w:val="Hyperlink"/>
            <w:rFonts w:asciiTheme="minorHAnsi" w:eastAsia="Arial" w:hAnsiTheme="minorHAnsi" w:cstheme="minorHAnsi"/>
            <w:sz w:val="22"/>
            <w:szCs w:val="22"/>
          </w:rPr>
          <w:t>Shannon.Sprague@noaa.gov</w:t>
        </w:r>
      </w:hyperlink>
      <w:r w:rsidRPr="00481451">
        <w:rPr>
          <w:rFonts w:asciiTheme="minorHAnsi" w:eastAsia="Arial" w:hAnsiTheme="minorHAnsi" w:cstheme="minorHAnsi"/>
          <w:sz w:val="22"/>
          <w:szCs w:val="22"/>
        </w:rPr>
        <w:t xml:space="preserve"> for more information. </w:t>
      </w:r>
    </w:p>
    <w:p w:rsidR="00CD04A0" w:rsidRPr="00481451" w:rsidRDefault="00CD04A0" w:rsidP="00CD04A0">
      <w:pPr>
        <w:spacing w:after="0" w:line="240" w:lineRule="auto"/>
        <w:ind w:firstLine="720"/>
        <w:rPr>
          <w:rFonts w:eastAsia="Arial" w:cstheme="minorHAnsi"/>
          <w:b/>
          <w:u w:val="single"/>
        </w:rPr>
      </w:pPr>
      <w:r w:rsidRPr="00481451">
        <w:rPr>
          <w:rFonts w:eastAsia="Arial" w:cstheme="minorHAnsi"/>
          <w:b/>
          <w:u w:val="single"/>
        </w:rPr>
        <w:t>Public Access</w:t>
      </w:r>
    </w:p>
    <w:p w:rsidR="00CD04A0" w:rsidRPr="00481451" w:rsidRDefault="00CD04A0" w:rsidP="00CD04A0">
      <w:pPr>
        <w:pStyle w:val="ListParagraph"/>
        <w:numPr>
          <w:ilvl w:val="0"/>
          <w:numId w:val="35"/>
        </w:numPr>
        <w:rPr>
          <w:rFonts w:asciiTheme="minorHAnsi" w:eastAsia="Arial" w:hAnsiTheme="minorHAnsi" w:cstheme="minorHAnsi"/>
          <w:sz w:val="22"/>
          <w:szCs w:val="22"/>
        </w:rPr>
      </w:pPr>
      <w:r w:rsidRPr="00481451">
        <w:rPr>
          <w:rFonts w:asciiTheme="minorHAnsi" w:eastAsia="Arial" w:hAnsiTheme="minorHAnsi" w:cstheme="minorHAnsi"/>
          <w:sz w:val="22"/>
          <w:szCs w:val="22"/>
        </w:rPr>
        <w:t xml:space="preserve">The Public Access team is continuing to make progress on the Public Access site development Workplan, as well as preparing for the development of the Public Access Data Quality Assurance and Application Integration project. The group has collected data on new access sites developed in 2015 and is in the process of compiling the data to get a final indicator report. For more information please contact John Davy at </w:t>
      </w:r>
      <w:hyperlink r:id="rId35" w:history="1">
        <w:r w:rsidRPr="00481451">
          <w:rPr>
            <w:rStyle w:val="Hyperlink"/>
            <w:rFonts w:asciiTheme="minorHAnsi" w:eastAsia="Arial" w:hAnsiTheme="minorHAnsi" w:cstheme="minorHAnsi"/>
            <w:sz w:val="22"/>
            <w:szCs w:val="22"/>
          </w:rPr>
          <w:t>John_Davy@nps.gov</w:t>
        </w:r>
      </w:hyperlink>
      <w:r w:rsidRPr="00481451">
        <w:rPr>
          <w:rFonts w:asciiTheme="minorHAnsi" w:eastAsia="Arial" w:hAnsiTheme="minorHAnsi" w:cstheme="minorHAnsi"/>
          <w:sz w:val="22"/>
          <w:szCs w:val="22"/>
        </w:rPr>
        <w:t>.</w:t>
      </w:r>
    </w:p>
    <w:p w:rsidR="00CD04A0" w:rsidRPr="00481451" w:rsidRDefault="00CD04A0" w:rsidP="00CD04A0">
      <w:pPr>
        <w:spacing w:after="0" w:line="240" w:lineRule="auto"/>
        <w:ind w:firstLine="720"/>
        <w:rPr>
          <w:rFonts w:eastAsia="Arial" w:cstheme="minorHAnsi"/>
          <w:b/>
          <w:u w:val="single"/>
        </w:rPr>
      </w:pPr>
      <w:r w:rsidRPr="00481451">
        <w:rPr>
          <w:rFonts w:eastAsia="Arial" w:cstheme="minorHAnsi"/>
          <w:b/>
          <w:u w:val="single"/>
        </w:rPr>
        <w:t xml:space="preserve">Land Conservation  </w:t>
      </w:r>
    </w:p>
    <w:p w:rsidR="00CD04A0" w:rsidRPr="00481451" w:rsidRDefault="00CD04A0" w:rsidP="00CD04A0">
      <w:pPr>
        <w:pStyle w:val="ListParagraph"/>
        <w:numPr>
          <w:ilvl w:val="0"/>
          <w:numId w:val="35"/>
        </w:numPr>
        <w:rPr>
          <w:rFonts w:asciiTheme="minorHAnsi" w:eastAsia="Arial" w:hAnsiTheme="minorHAnsi" w:cstheme="minorHAnsi"/>
          <w:sz w:val="22"/>
          <w:szCs w:val="22"/>
        </w:rPr>
      </w:pPr>
      <w:r w:rsidRPr="00481451">
        <w:rPr>
          <w:rFonts w:asciiTheme="minorHAnsi" w:eastAsia="Arial" w:hAnsiTheme="minorHAnsi" w:cstheme="minorHAnsi"/>
          <w:sz w:val="22"/>
          <w:szCs w:val="22"/>
        </w:rPr>
        <w:t xml:space="preserve">The Chesapeake Conservation Partnership mitigation work group convened in late February to discuss ongoing work to avoid and minimize impacts of linear infrastructure projects on natural, cultural, and historic resources. The group is compiling and reviewing case studies from other regions to identify lessons learned. </w:t>
      </w:r>
    </w:p>
    <w:p w:rsidR="00CD04A0" w:rsidRPr="00481451" w:rsidRDefault="00CD04A0" w:rsidP="00CD04A0">
      <w:pPr>
        <w:pStyle w:val="ListParagraph"/>
        <w:numPr>
          <w:ilvl w:val="0"/>
          <w:numId w:val="35"/>
        </w:numPr>
        <w:rPr>
          <w:rFonts w:asciiTheme="minorHAnsi" w:eastAsia="Arial" w:hAnsiTheme="minorHAnsi" w:cstheme="minorHAnsi"/>
          <w:sz w:val="22"/>
          <w:szCs w:val="22"/>
        </w:rPr>
      </w:pPr>
      <w:r w:rsidRPr="00481451">
        <w:rPr>
          <w:rFonts w:asciiTheme="minorHAnsi" w:eastAsia="Arial" w:hAnsiTheme="minorHAnsi" w:cstheme="minorHAnsi"/>
          <w:sz w:val="22"/>
          <w:szCs w:val="22"/>
        </w:rPr>
        <w:t xml:space="preserve">Draft landscape conservation goals were released to participants for comment. The Partnership is continuing to identify new members to serve on the steering committee in 2016. </w:t>
      </w:r>
    </w:p>
    <w:p w:rsidR="00CD04A0" w:rsidRPr="00481451" w:rsidRDefault="00CD04A0" w:rsidP="00CD04A0">
      <w:pPr>
        <w:pStyle w:val="ListParagraph"/>
        <w:numPr>
          <w:ilvl w:val="0"/>
          <w:numId w:val="35"/>
        </w:numPr>
        <w:rPr>
          <w:rFonts w:asciiTheme="minorHAnsi" w:eastAsia="Arial" w:hAnsiTheme="minorHAnsi" w:cstheme="minorHAnsi"/>
          <w:sz w:val="22"/>
          <w:szCs w:val="22"/>
        </w:rPr>
      </w:pPr>
      <w:r w:rsidRPr="00481451">
        <w:rPr>
          <w:rFonts w:asciiTheme="minorHAnsi" w:eastAsia="Arial" w:hAnsiTheme="minorHAnsi" w:cstheme="minorHAnsi"/>
          <w:sz w:val="22"/>
          <w:szCs w:val="22"/>
        </w:rPr>
        <w:t xml:space="preserve">For more information contact Kate Baker, </w:t>
      </w:r>
      <w:hyperlink r:id="rId36" w:history="1">
        <w:r w:rsidRPr="00481451">
          <w:rPr>
            <w:rStyle w:val="Hyperlink"/>
            <w:rFonts w:asciiTheme="minorHAnsi" w:eastAsia="Arial" w:hAnsiTheme="minorHAnsi" w:cstheme="minorHAnsi"/>
            <w:sz w:val="22"/>
            <w:szCs w:val="22"/>
          </w:rPr>
          <w:t>kbaker@chesapeakeconservancy.org</w:t>
        </w:r>
      </w:hyperlink>
      <w:r w:rsidRPr="00481451">
        <w:rPr>
          <w:rFonts w:asciiTheme="minorHAnsi" w:eastAsia="Arial" w:hAnsiTheme="minorHAnsi" w:cstheme="minorHAnsi"/>
          <w:sz w:val="22"/>
          <w:szCs w:val="22"/>
        </w:rPr>
        <w:t xml:space="preserve"> </w:t>
      </w:r>
    </w:p>
    <w:p w:rsidR="00DB6ACA" w:rsidRPr="00481451" w:rsidRDefault="002C5AE5" w:rsidP="00906008">
      <w:pPr>
        <w:spacing w:after="0" w:line="240" w:lineRule="auto"/>
        <w:rPr>
          <w:rFonts w:eastAsia="Arial" w:cstheme="minorHAnsi"/>
          <w:i/>
        </w:rPr>
      </w:pPr>
      <w:r w:rsidRPr="00481451">
        <w:rPr>
          <w:rFonts w:eastAsia="Arial" w:cstheme="minorHAnsi"/>
        </w:rPr>
        <w:t xml:space="preserve">Contact: Julie Walker, </w:t>
      </w:r>
      <w:hyperlink r:id="rId37" w:history="1">
        <w:r w:rsidRPr="00481451">
          <w:rPr>
            <w:rStyle w:val="Hyperlink"/>
            <w:rFonts w:eastAsia="Arial" w:cstheme="minorHAnsi"/>
          </w:rPr>
          <w:t>jwalker@chesapeakebay.net</w:t>
        </w:r>
      </w:hyperlink>
      <w:r w:rsidRPr="00481451">
        <w:rPr>
          <w:rFonts w:eastAsia="Arial" w:cstheme="minorHAnsi"/>
        </w:rPr>
        <w:t xml:space="preserve"> </w:t>
      </w:r>
    </w:p>
    <w:p w:rsidR="00906008" w:rsidRPr="00481451" w:rsidRDefault="00681851" w:rsidP="00906008">
      <w:pPr>
        <w:spacing w:after="0" w:line="240" w:lineRule="auto"/>
        <w:rPr>
          <w:rFonts w:eastAsia="Arial" w:cstheme="minorHAnsi"/>
        </w:rPr>
      </w:pPr>
      <w:r w:rsidRPr="00481451">
        <w:rPr>
          <w:rFonts w:eastAsia="Arial" w:cstheme="minorHAnsi"/>
          <w:b/>
        </w:rPr>
        <w:t xml:space="preserve"> </w:t>
      </w:r>
    </w:p>
    <w:p w:rsidR="00944678" w:rsidRPr="00481451" w:rsidRDefault="00944678" w:rsidP="00906008">
      <w:pPr>
        <w:spacing w:after="0" w:line="240" w:lineRule="auto"/>
        <w:rPr>
          <w:rFonts w:eastAsia="Arial" w:cstheme="minorHAnsi"/>
          <w:b/>
          <w:position w:val="-1"/>
        </w:rPr>
      </w:pPr>
      <w:r w:rsidRPr="00481451">
        <w:rPr>
          <w:b/>
        </w:rPr>
        <w:t xml:space="preserve">Enhance Partnering, Leadership, and Management </w:t>
      </w:r>
      <w:r w:rsidRPr="00481451">
        <w:rPr>
          <w:rFonts w:eastAsia="Arial" w:cstheme="minorHAnsi"/>
          <w:b/>
        </w:rPr>
        <w:t>Goal Implementation Team</w:t>
      </w:r>
    </w:p>
    <w:p w:rsidR="00944678" w:rsidRPr="00481451" w:rsidRDefault="00944678" w:rsidP="00906008">
      <w:pPr>
        <w:spacing w:after="0" w:line="240" w:lineRule="auto"/>
      </w:pPr>
      <w:r w:rsidRPr="00481451">
        <w:rPr>
          <w:rFonts w:eastAsia="Arial" w:cstheme="minorHAnsi"/>
          <w:i/>
          <w:spacing w:val="-1"/>
        </w:rPr>
        <w:lastRenderedPageBreak/>
        <w:t>Th</w:t>
      </w:r>
      <w:r w:rsidRPr="00481451">
        <w:rPr>
          <w:rFonts w:eastAsia="Arial" w:cstheme="minorHAnsi"/>
          <w:i/>
        </w:rPr>
        <w:t>e</w:t>
      </w:r>
      <w:r w:rsidRPr="00481451">
        <w:rPr>
          <w:rFonts w:eastAsia="Arial" w:cstheme="minorHAnsi"/>
          <w:i/>
          <w:spacing w:val="1"/>
        </w:rPr>
        <w:t xml:space="preserve"> </w:t>
      </w:r>
      <w:r w:rsidRPr="00481451">
        <w:rPr>
          <w:rFonts w:eastAsia="Arial" w:cstheme="minorHAnsi"/>
          <w:i/>
        </w:rPr>
        <w:t>g</w:t>
      </w:r>
      <w:r w:rsidRPr="00481451">
        <w:rPr>
          <w:rFonts w:eastAsia="Arial" w:cstheme="minorHAnsi"/>
          <w:i/>
          <w:spacing w:val="-1"/>
        </w:rPr>
        <w:t>o</w:t>
      </w:r>
      <w:r w:rsidRPr="00481451">
        <w:rPr>
          <w:rFonts w:eastAsia="Arial" w:cstheme="minorHAnsi"/>
          <w:i/>
        </w:rPr>
        <w:t>al of</w:t>
      </w:r>
      <w:r w:rsidRPr="00481451">
        <w:rPr>
          <w:rFonts w:eastAsia="Arial" w:cstheme="minorHAnsi"/>
          <w:i/>
          <w:spacing w:val="-1"/>
        </w:rPr>
        <w:t xml:space="preserve"> </w:t>
      </w:r>
      <w:r w:rsidRPr="00481451">
        <w:rPr>
          <w:rFonts w:eastAsia="Arial" w:cstheme="minorHAnsi"/>
          <w:i/>
          <w:spacing w:val="1"/>
        </w:rPr>
        <w:t>t</w:t>
      </w:r>
      <w:r w:rsidRPr="00481451">
        <w:rPr>
          <w:rFonts w:eastAsia="Arial" w:cstheme="minorHAnsi"/>
          <w:i/>
        </w:rPr>
        <w:t>he</w:t>
      </w:r>
      <w:r w:rsidRPr="00481451">
        <w:rPr>
          <w:rFonts w:eastAsia="Arial" w:cstheme="minorHAnsi"/>
          <w:i/>
          <w:spacing w:val="-2"/>
        </w:rPr>
        <w:t xml:space="preserve"> </w:t>
      </w:r>
      <w:r w:rsidRPr="00481451">
        <w:rPr>
          <w:rFonts w:eastAsia="Arial" w:cstheme="minorHAnsi"/>
          <w:i/>
          <w:spacing w:val="-1"/>
        </w:rPr>
        <w:t>E</w:t>
      </w:r>
      <w:r w:rsidRPr="00481451">
        <w:rPr>
          <w:rFonts w:eastAsia="Arial" w:cstheme="minorHAnsi"/>
          <w:i/>
        </w:rPr>
        <w:t>n</w:t>
      </w:r>
      <w:r w:rsidRPr="00481451">
        <w:rPr>
          <w:rFonts w:eastAsia="Arial" w:cstheme="minorHAnsi"/>
          <w:i/>
          <w:spacing w:val="-1"/>
        </w:rPr>
        <w:t>h</w:t>
      </w:r>
      <w:r w:rsidRPr="00481451">
        <w:rPr>
          <w:rFonts w:eastAsia="Arial" w:cstheme="minorHAnsi"/>
          <w:i/>
        </w:rPr>
        <w:t>a</w:t>
      </w:r>
      <w:r w:rsidRPr="00481451">
        <w:rPr>
          <w:rFonts w:eastAsia="Arial" w:cstheme="minorHAnsi"/>
          <w:i/>
          <w:spacing w:val="-1"/>
        </w:rPr>
        <w:t>n</w:t>
      </w:r>
      <w:r w:rsidRPr="00481451">
        <w:rPr>
          <w:rFonts w:eastAsia="Arial" w:cstheme="minorHAnsi"/>
          <w:i/>
        </w:rPr>
        <w:t>ce</w:t>
      </w:r>
      <w:r w:rsidRPr="00481451">
        <w:rPr>
          <w:rFonts w:eastAsia="Arial" w:cstheme="minorHAnsi"/>
          <w:i/>
          <w:spacing w:val="-2"/>
        </w:rPr>
        <w:t xml:space="preserve"> </w:t>
      </w:r>
      <w:r w:rsidRPr="00481451">
        <w:rPr>
          <w:rFonts w:eastAsia="Arial" w:cstheme="minorHAnsi"/>
          <w:i/>
          <w:spacing w:val="-1"/>
        </w:rPr>
        <w:t>P</w:t>
      </w:r>
      <w:r w:rsidRPr="00481451">
        <w:rPr>
          <w:rFonts w:eastAsia="Arial" w:cstheme="minorHAnsi"/>
          <w:i/>
        </w:rPr>
        <w:t>ar</w:t>
      </w:r>
      <w:r w:rsidRPr="00481451">
        <w:rPr>
          <w:rFonts w:eastAsia="Arial" w:cstheme="minorHAnsi"/>
          <w:i/>
          <w:spacing w:val="1"/>
        </w:rPr>
        <w:t>t</w:t>
      </w:r>
      <w:r w:rsidRPr="00481451">
        <w:rPr>
          <w:rFonts w:eastAsia="Arial" w:cstheme="minorHAnsi"/>
          <w:i/>
        </w:rPr>
        <w:t>n</w:t>
      </w:r>
      <w:r w:rsidRPr="00481451">
        <w:rPr>
          <w:rFonts w:eastAsia="Arial" w:cstheme="minorHAnsi"/>
          <w:i/>
          <w:spacing w:val="-3"/>
        </w:rPr>
        <w:t>e</w:t>
      </w:r>
      <w:r w:rsidRPr="00481451">
        <w:rPr>
          <w:rFonts w:eastAsia="Arial" w:cstheme="minorHAnsi"/>
          <w:i/>
          <w:spacing w:val="1"/>
        </w:rPr>
        <w:t>r</w:t>
      </w:r>
      <w:r w:rsidRPr="00481451">
        <w:rPr>
          <w:rFonts w:eastAsia="Arial" w:cstheme="minorHAnsi"/>
          <w:i/>
          <w:spacing w:val="-1"/>
        </w:rPr>
        <w:t>i</w:t>
      </w:r>
      <w:r w:rsidRPr="00481451">
        <w:rPr>
          <w:rFonts w:eastAsia="Arial" w:cstheme="minorHAnsi"/>
          <w:i/>
        </w:rPr>
        <w:t>n</w:t>
      </w:r>
      <w:r w:rsidRPr="00481451">
        <w:rPr>
          <w:rFonts w:eastAsia="Arial" w:cstheme="minorHAnsi"/>
          <w:i/>
          <w:spacing w:val="-1"/>
        </w:rPr>
        <w:t>g</w:t>
      </w:r>
      <w:r w:rsidRPr="00481451">
        <w:rPr>
          <w:rFonts w:eastAsia="Arial" w:cstheme="minorHAnsi"/>
          <w:i/>
        </w:rPr>
        <w:t>, L</w:t>
      </w:r>
      <w:r w:rsidRPr="00481451">
        <w:rPr>
          <w:rFonts w:eastAsia="Arial" w:cstheme="minorHAnsi"/>
          <w:i/>
          <w:spacing w:val="-1"/>
        </w:rPr>
        <w:t>e</w:t>
      </w:r>
      <w:r w:rsidRPr="00481451">
        <w:rPr>
          <w:rFonts w:eastAsia="Arial" w:cstheme="minorHAnsi"/>
          <w:i/>
        </w:rPr>
        <w:t>a</w:t>
      </w:r>
      <w:r w:rsidRPr="00481451">
        <w:rPr>
          <w:rFonts w:eastAsia="Arial" w:cstheme="minorHAnsi"/>
          <w:i/>
          <w:spacing w:val="-1"/>
        </w:rPr>
        <w:t>d</w:t>
      </w:r>
      <w:r w:rsidRPr="00481451">
        <w:rPr>
          <w:rFonts w:eastAsia="Arial" w:cstheme="minorHAnsi"/>
          <w:i/>
        </w:rPr>
        <w:t>ersh</w:t>
      </w:r>
      <w:r w:rsidRPr="00481451">
        <w:rPr>
          <w:rFonts w:eastAsia="Arial" w:cstheme="minorHAnsi"/>
          <w:i/>
          <w:spacing w:val="-1"/>
        </w:rPr>
        <w:t>i</w:t>
      </w:r>
      <w:r w:rsidRPr="00481451">
        <w:rPr>
          <w:rFonts w:eastAsia="Arial" w:cstheme="minorHAnsi"/>
          <w:i/>
          <w:spacing w:val="-3"/>
        </w:rPr>
        <w:t>p</w:t>
      </w:r>
      <w:r w:rsidRPr="00481451">
        <w:rPr>
          <w:rFonts w:eastAsia="Arial" w:cstheme="minorHAnsi"/>
          <w:i/>
        </w:rPr>
        <w:t>, a</w:t>
      </w:r>
      <w:r w:rsidRPr="00481451">
        <w:rPr>
          <w:rFonts w:eastAsia="Arial" w:cstheme="minorHAnsi"/>
          <w:i/>
          <w:spacing w:val="-1"/>
        </w:rPr>
        <w:t>n</w:t>
      </w:r>
      <w:r w:rsidRPr="00481451">
        <w:rPr>
          <w:rFonts w:eastAsia="Arial" w:cstheme="minorHAnsi"/>
          <w:i/>
        </w:rPr>
        <w:t xml:space="preserve">d </w:t>
      </w:r>
      <w:r w:rsidRPr="00481451">
        <w:rPr>
          <w:rFonts w:eastAsia="Arial" w:cstheme="minorHAnsi"/>
          <w:i/>
          <w:spacing w:val="-1"/>
        </w:rPr>
        <w:t>M</w:t>
      </w:r>
      <w:r w:rsidRPr="00481451">
        <w:rPr>
          <w:rFonts w:eastAsia="Arial" w:cstheme="minorHAnsi"/>
          <w:i/>
        </w:rPr>
        <w:t>a</w:t>
      </w:r>
      <w:r w:rsidRPr="00481451">
        <w:rPr>
          <w:rFonts w:eastAsia="Arial" w:cstheme="minorHAnsi"/>
          <w:i/>
          <w:spacing w:val="-1"/>
        </w:rPr>
        <w:t>n</w:t>
      </w:r>
      <w:r w:rsidRPr="00481451">
        <w:rPr>
          <w:rFonts w:eastAsia="Arial" w:cstheme="minorHAnsi"/>
          <w:i/>
        </w:rPr>
        <w:t>a</w:t>
      </w:r>
      <w:r w:rsidRPr="00481451">
        <w:rPr>
          <w:rFonts w:eastAsia="Arial" w:cstheme="minorHAnsi"/>
          <w:i/>
          <w:spacing w:val="-1"/>
        </w:rPr>
        <w:t>g</w:t>
      </w:r>
      <w:r w:rsidRPr="00481451">
        <w:rPr>
          <w:rFonts w:eastAsia="Arial" w:cstheme="minorHAnsi"/>
          <w:i/>
        </w:rPr>
        <w:t>ement</w:t>
      </w:r>
      <w:r w:rsidRPr="00481451">
        <w:rPr>
          <w:rFonts w:eastAsia="Arial" w:cstheme="minorHAnsi"/>
          <w:i/>
          <w:spacing w:val="-3"/>
        </w:rPr>
        <w:t xml:space="preserve"> </w:t>
      </w:r>
      <w:r w:rsidRPr="00481451">
        <w:rPr>
          <w:rFonts w:eastAsia="Arial" w:cstheme="minorHAnsi"/>
          <w:i/>
          <w:spacing w:val="1"/>
        </w:rPr>
        <w:t>GI</w:t>
      </w:r>
      <w:r w:rsidRPr="00481451">
        <w:rPr>
          <w:rFonts w:eastAsia="Arial" w:cstheme="minorHAnsi"/>
          <w:i/>
        </w:rPr>
        <w:t>T</w:t>
      </w:r>
      <w:r w:rsidRPr="00481451">
        <w:rPr>
          <w:rFonts w:eastAsia="Arial" w:cstheme="minorHAnsi"/>
          <w:i/>
          <w:spacing w:val="-2"/>
        </w:rPr>
        <w:t xml:space="preserve"> </w:t>
      </w:r>
      <w:r w:rsidRPr="00481451">
        <w:rPr>
          <w:rFonts w:eastAsia="Arial" w:cstheme="minorHAnsi"/>
          <w:i/>
          <w:spacing w:val="-1"/>
        </w:rPr>
        <w:t>i</w:t>
      </w:r>
      <w:r w:rsidRPr="00481451">
        <w:rPr>
          <w:rFonts w:eastAsia="Arial" w:cstheme="minorHAnsi"/>
          <w:i/>
        </w:rPr>
        <w:t>s</w:t>
      </w:r>
      <w:r w:rsidRPr="00481451">
        <w:rPr>
          <w:rFonts w:eastAsia="Arial" w:cstheme="minorHAnsi"/>
          <w:i/>
          <w:spacing w:val="-1"/>
        </w:rPr>
        <w:t xml:space="preserve"> </w:t>
      </w:r>
      <w:r w:rsidRPr="00481451">
        <w:rPr>
          <w:rFonts w:eastAsia="Arial" w:cstheme="minorHAnsi"/>
          <w:i/>
          <w:spacing w:val="1"/>
        </w:rPr>
        <w:t>t</w:t>
      </w:r>
      <w:r w:rsidRPr="00481451">
        <w:rPr>
          <w:rFonts w:eastAsia="Arial" w:cstheme="minorHAnsi"/>
          <w:i/>
        </w:rPr>
        <w:t>o co</w:t>
      </w:r>
      <w:r w:rsidRPr="00481451">
        <w:rPr>
          <w:rFonts w:eastAsia="Arial" w:cstheme="minorHAnsi"/>
          <w:i/>
          <w:spacing w:val="-2"/>
        </w:rPr>
        <w:t>n</w:t>
      </w:r>
      <w:r w:rsidRPr="00481451">
        <w:rPr>
          <w:rFonts w:eastAsia="Arial" w:cstheme="minorHAnsi"/>
          <w:i/>
          <w:spacing w:val="1"/>
        </w:rPr>
        <w:t>t</w:t>
      </w:r>
      <w:r w:rsidRPr="00481451">
        <w:rPr>
          <w:rFonts w:eastAsia="Arial" w:cstheme="minorHAnsi"/>
          <w:i/>
          <w:spacing w:val="-1"/>
        </w:rPr>
        <w:t>i</w:t>
      </w:r>
      <w:r w:rsidRPr="00481451">
        <w:rPr>
          <w:rFonts w:eastAsia="Arial" w:cstheme="minorHAnsi"/>
          <w:i/>
        </w:rPr>
        <w:t>n</w:t>
      </w:r>
      <w:r w:rsidRPr="00481451">
        <w:rPr>
          <w:rFonts w:eastAsia="Arial" w:cstheme="minorHAnsi"/>
          <w:i/>
          <w:spacing w:val="-1"/>
        </w:rPr>
        <w:t>u</w:t>
      </w:r>
      <w:r w:rsidRPr="00481451">
        <w:rPr>
          <w:rFonts w:eastAsia="Arial" w:cstheme="minorHAnsi"/>
          <w:i/>
        </w:rPr>
        <w:t>a</w:t>
      </w:r>
      <w:r w:rsidRPr="00481451">
        <w:rPr>
          <w:rFonts w:eastAsia="Arial" w:cstheme="minorHAnsi"/>
          <w:i/>
          <w:spacing w:val="-1"/>
        </w:rPr>
        <w:t>ll</w:t>
      </w:r>
      <w:r w:rsidRPr="00481451">
        <w:rPr>
          <w:rFonts w:eastAsia="Arial" w:cstheme="minorHAnsi"/>
          <w:i/>
        </w:rPr>
        <w:t>y</w:t>
      </w:r>
      <w:r w:rsidRPr="00481451">
        <w:rPr>
          <w:rFonts w:eastAsia="Arial" w:cstheme="minorHAnsi"/>
          <w:i/>
          <w:spacing w:val="1"/>
        </w:rPr>
        <w:t xml:space="preserve"> </w:t>
      </w:r>
      <w:r w:rsidRPr="00481451">
        <w:rPr>
          <w:rFonts w:eastAsia="Arial" w:cstheme="minorHAnsi"/>
          <w:i/>
          <w:spacing w:val="-1"/>
        </w:rPr>
        <w:t>i</w:t>
      </w:r>
      <w:r w:rsidRPr="00481451">
        <w:rPr>
          <w:rFonts w:eastAsia="Arial" w:cstheme="minorHAnsi"/>
          <w:i/>
          <w:spacing w:val="1"/>
        </w:rPr>
        <w:t>m</w:t>
      </w:r>
      <w:r w:rsidRPr="00481451">
        <w:rPr>
          <w:rFonts w:eastAsia="Arial" w:cstheme="minorHAnsi"/>
          <w:i/>
        </w:rPr>
        <w:t xml:space="preserve">prove </w:t>
      </w:r>
      <w:r w:rsidRPr="00481451">
        <w:rPr>
          <w:rFonts w:eastAsia="Arial" w:cstheme="minorHAnsi"/>
          <w:i/>
          <w:spacing w:val="1"/>
        </w:rPr>
        <w:t>t</w:t>
      </w:r>
      <w:r w:rsidRPr="00481451">
        <w:rPr>
          <w:rFonts w:eastAsia="Arial" w:cstheme="minorHAnsi"/>
          <w:i/>
        </w:rPr>
        <w:t>he g</w:t>
      </w:r>
      <w:r w:rsidRPr="00481451">
        <w:rPr>
          <w:rFonts w:eastAsia="Arial" w:cstheme="minorHAnsi"/>
          <w:i/>
          <w:spacing w:val="-1"/>
        </w:rPr>
        <w:t>o</w:t>
      </w:r>
      <w:r w:rsidRPr="00481451">
        <w:rPr>
          <w:rFonts w:eastAsia="Arial" w:cstheme="minorHAnsi"/>
          <w:i/>
        </w:rPr>
        <w:t>v</w:t>
      </w:r>
      <w:r w:rsidRPr="00481451">
        <w:rPr>
          <w:rFonts w:eastAsia="Arial" w:cstheme="minorHAnsi"/>
          <w:i/>
          <w:spacing w:val="-3"/>
        </w:rPr>
        <w:t>e</w:t>
      </w:r>
      <w:r w:rsidRPr="00481451">
        <w:rPr>
          <w:rFonts w:eastAsia="Arial" w:cstheme="minorHAnsi"/>
          <w:i/>
          <w:spacing w:val="1"/>
        </w:rPr>
        <w:t>r</w:t>
      </w:r>
      <w:r w:rsidRPr="00481451">
        <w:rPr>
          <w:rFonts w:eastAsia="Arial" w:cstheme="minorHAnsi"/>
          <w:i/>
        </w:rPr>
        <w:t>n</w:t>
      </w:r>
      <w:r w:rsidRPr="00481451">
        <w:rPr>
          <w:rFonts w:eastAsia="Arial" w:cstheme="minorHAnsi"/>
          <w:i/>
          <w:spacing w:val="-1"/>
        </w:rPr>
        <w:t>a</w:t>
      </w:r>
      <w:r w:rsidRPr="00481451">
        <w:rPr>
          <w:rFonts w:eastAsia="Arial" w:cstheme="minorHAnsi"/>
          <w:i/>
        </w:rPr>
        <w:t>nce</w:t>
      </w:r>
      <w:r w:rsidRPr="00481451">
        <w:rPr>
          <w:rFonts w:eastAsia="Arial" w:cstheme="minorHAnsi"/>
          <w:i/>
          <w:spacing w:val="-2"/>
        </w:rPr>
        <w:t xml:space="preserve"> </w:t>
      </w:r>
      <w:r w:rsidRPr="00481451">
        <w:rPr>
          <w:rFonts w:eastAsia="Arial" w:cstheme="minorHAnsi"/>
          <w:i/>
        </w:rPr>
        <w:t>a</w:t>
      </w:r>
      <w:r w:rsidRPr="00481451">
        <w:rPr>
          <w:rFonts w:eastAsia="Arial" w:cstheme="minorHAnsi"/>
          <w:i/>
          <w:spacing w:val="-1"/>
        </w:rPr>
        <w:t>n</w:t>
      </w:r>
      <w:r w:rsidRPr="00481451">
        <w:rPr>
          <w:rFonts w:eastAsia="Arial" w:cstheme="minorHAnsi"/>
          <w:i/>
        </w:rPr>
        <w:t>d</w:t>
      </w:r>
      <w:r w:rsidRPr="00481451">
        <w:rPr>
          <w:rFonts w:eastAsia="Arial" w:cstheme="minorHAnsi"/>
          <w:i/>
          <w:spacing w:val="-2"/>
        </w:rPr>
        <w:t xml:space="preserve"> </w:t>
      </w:r>
      <w:r w:rsidRPr="00481451">
        <w:rPr>
          <w:rFonts w:eastAsia="Arial" w:cstheme="minorHAnsi"/>
          <w:i/>
          <w:spacing w:val="1"/>
        </w:rPr>
        <w:t>m</w:t>
      </w:r>
      <w:r w:rsidRPr="00481451">
        <w:rPr>
          <w:rFonts w:eastAsia="Arial" w:cstheme="minorHAnsi"/>
          <w:i/>
        </w:rPr>
        <w:t>a</w:t>
      </w:r>
      <w:r w:rsidRPr="00481451">
        <w:rPr>
          <w:rFonts w:eastAsia="Arial" w:cstheme="minorHAnsi"/>
          <w:i/>
          <w:spacing w:val="-3"/>
        </w:rPr>
        <w:t>n</w:t>
      </w:r>
      <w:r w:rsidRPr="00481451">
        <w:rPr>
          <w:rFonts w:eastAsia="Arial" w:cstheme="minorHAnsi"/>
          <w:i/>
        </w:rPr>
        <w:t>a</w:t>
      </w:r>
      <w:r w:rsidRPr="00481451">
        <w:rPr>
          <w:rFonts w:eastAsia="Arial" w:cstheme="minorHAnsi"/>
          <w:i/>
          <w:spacing w:val="-1"/>
        </w:rPr>
        <w:t>g</w:t>
      </w:r>
      <w:r w:rsidRPr="00481451">
        <w:rPr>
          <w:rFonts w:eastAsia="Arial" w:cstheme="minorHAnsi"/>
          <w:i/>
        </w:rPr>
        <w:t>ement of</w:t>
      </w:r>
      <w:r w:rsidRPr="00481451">
        <w:rPr>
          <w:rFonts w:eastAsia="Arial" w:cstheme="minorHAnsi"/>
          <w:i/>
          <w:spacing w:val="-1"/>
        </w:rPr>
        <w:t xml:space="preserve"> </w:t>
      </w:r>
      <w:r w:rsidRPr="00481451">
        <w:rPr>
          <w:rFonts w:eastAsia="Arial" w:cstheme="minorHAnsi"/>
          <w:i/>
          <w:spacing w:val="1"/>
        </w:rPr>
        <w:t>t</w:t>
      </w:r>
      <w:r w:rsidRPr="00481451">
        <w:rPr>
          <w:rFonts w:eastAsia="Arial" w:cstheme="minorHAnsi"/>
          <w:i/>
        </w:rPr>
        <w:t>he</w:t>
      </w:r>
      <w:r w:rsidRPr="00481451">
        <w:rPr>
          <w:rFonts w:eastAsia="Arial" w:cstheme="minorHAnsi"/>
          <w:i/>
          <w:spacing w:val="-2"/>
        </w:rPr>
        <w:t xml:space="preserve"> </w:t>
      </w:r>
      <w:r w:rsidRPr="00481451">
        <w:rPr>
          <w:rFonts w:eastAsia="Arial" w:cstheme="minorHAnsi"/>
          <w:i/>
          <w:spacing w:val="-1"/>
        </w:rPr>
        <w:t>CB</w:t>
      </w:r>
      <w:r w:rsidRPr="00481451">
        <w:rPr>
          <w:rFonts w:eastAsia="Arial" w:cstheme="minorHAnsi"/>
          <w:i/>
        </w:rPr>
        <w:t xml:space="preserve">P </w:t>
      </w:r>
      <w:r w:rsidRPr="00481451">
        <w:rPr>
          <w:rFonts w:eastAsia="Arial" w:cstheme="minorHAnsi"/>
          <w:i/>
          <w:spacing w:val="-1"/>
        </w:rPr>
        <w:t>P</w:t>
      </w:r>
      <w:r w:rsidRPr="00481451">
        <w:rPr>
          <w:rFonts w:eastAsia="Arial" w:cstheme="minorHAnsi"/>
          <w:i/>
        </w:rPr>
        <w:t>a</w:t>
      </w:r>
      <w:r w:rsidRPr="00481451">
        <w:rPr>
          <w:rFonts w:eastAsia="Arial" w:cstheme="minorHAnsi"/>
          <w:i/>
          <w:spacing w:val="-2"/>
        </w:rPr>
        <w:t>r</w:t>
      </w:r>
      <w:r w:rsidRPr="00481451">
        <w:rPr>
          <w:rFonts w:eastAsia="Arial" w:cstheme="minorHAnsi"/>
          <w:i/>
          <w:spacing w:val="-1"/>
        </w:rPr>
        <w:t>t</w:t>
      </w:r>
      <w:r w:rsidRPr="00481451">
        <w:rPr>
          <w:rFonts w:eastAsia="Arial" w:cstheme="minorHAnsi"/>
          <w:i/>
        </w:rPr>
        <w:t>n</w:t>
      </w:r>
      <w:r w:rsidRPr="00481451">
        <w:rPr>
          <w:rFonts w:eastAsia="Arial" w:cstheme="minorHAnsi"/>
          <w:i/>
          <w:spacing w:val="-1"/>
        </w:rPr>
        <w:t>e</w:t>
      </w:r>
      <w:r w:rsidRPr="00481451">
        <w:rPr>
          <w:rFonts w:eastAsia="Arial" w:cstheme="minorHAnsi"/>
          <w:i/>
          <w:spacing w:val="1"/>
        </w:rPr>
        <w:t>r</w:t>
      </w:r>
      <w:r w:rsidRPr="00481451">
        <w:rPr>
          <w:rFonts w:eastAsia="Arial" w:cstheme="minorHAnsi"/>
          <w:i/>
        </w:rPr>
        <w:t>sh</w:t>
      </w:r>
      <w:r w:rsidRPr="00481451">
        <w:rPr>
          <w:rFonts w:eastAsia="Arial" w:cstheme="minorHAnsi"/>
          <w:i/>
          <w:spacing w:val="-1"/>
        </w:rPr>
        <w:t>i</w:t>
      </w:r>
      <w:r w:rsidRPr="00481451">
        <w:rPr>
          <w:rFonts w:eastAsia="Arial" w:cstheme="minorHAnsi"/>
          <w:i/>
        </w:rPr>
        <w:t>p.</w:t>
      </w:r>
      <w:r w:rsidRPr="00481451">
        <w:t xml:space="preserve"> </w:t>
      </w:r>
    </w:p>
    <w:p w:rsidR="00944678" w:rsidRPr="00481451" w:rsidRDefault="00944678" w:rsidP="00906008">
      <w:pPr>
        <w:spacing w:after="0" w:line="240" w:lineRule="auto"/>
        <w:rPr>
          <w:rFonts w:cstheme="minorHAnsi"/>
          <w:u w:val="single"/>
        </w:rPr>
      </w:pPr>
      <w:r w:rsidRPr="00481451">
        <w:rPr>
          <w:rFonts w:cstheme="minorHAnsi"/>
          <w:u w:val="single"/>
        </w:rPr>
        <w:t>Contact</w:t>
      </w:r>
      <w:r w:rsidRPr="00481451">
        <w:rPr>
          <w:rFonts w:cstheme="minorHAnsi"/>
        </w:rPr>
        <w:t>: Greg Allen,</w:t>
      </w:r>
      <w:r w:rsidRPr="00481451">
        <w:rPr>
          <w:rFonts w:cstheme="minorHAnsi"/>
          <w:u w:val="single"/>
        </w:rPr>
        <w:t xml:space="preserve"> </w:t>
      </w:r>
      <w:hyperlink r:id="rId38" w:history="1">
        <w:r w:rsidRPr="00481451">
          <w:rPr>
            <w:rStyle w:val="Hyperlink"/>
            <w:rFonts w:cstheme="minorHAnsi"/>
          </w:rPr>
          <w:t>allen.greg@epa.gov</w:t>
        </w:r>
      </w:hyperlink>
    </w:p>
    <w:p w:rsidR="00944678" w:rsidRPr="00481451" w:rsidRDefault="00944678" w:rsidP="00906008">
      <w:pPr>
        <w:spacing w:after="0" w:line="240" w:lineRule="auto"/>
        <w:rPr>
          <w:rFonts w:cstheme="minorHAnsi"/>
        </w:rPr>
      </w:pPr>
    </w:p>
    <w:p w:rsidR="00944678" w:rsidRPr="00481451" w:rsidRDefault="00944678" w:rsidP="00906008">
      <w:pPr>
        <w:spacing w:after="0" w:line="240" w:lineRule="auto"/>
        <w:rPr>
          <w:rFonts w:cstheme="minorHAnsi"/>
          <w:b/>
        </w:rPr>
      </w:pPr>
      <w:r w:rsidRPr="00481451">
        <w:rPr>
          <w:rFonts w:cstheme="minorHAnsi"/>
          <w:b/>
        </w:rPr>
        <w:t>Scientific, Technical Assessment, and Reporting Team</w:t>
      </w:r>
    </w:p>
    <w:p w:rsidR="00944678" w:rsidRPr="00481451" w:rsidRDefault="00944678" w:rsidP="00906008">
      <w:pPr>
        <w:spacing w:after="0" w:line="240" w:lineRule="auto"/>
        <w:outlineLvl w:val="0"/>
        <w:rPr>
          <w:rFonts w:eastAsia="Arial" w:cstheme="minorHAnsi"/>
          <w:i/>
        </w:rPr>
      </w:pPr>
      <w:r w:rsidRPr="00481451">
        <w:rPr>
          <w:rFonts w:eastAsia="Arial" w:cstheme="minorHAnsi"/>
          <w:i/>
        </w:rPr>
        <w:t>The purpose of STAR (Scientific, Technical Analysis and Reporting) is to facilitate productive deployment of scientific resources, to provide timely, quality information to managers, and to expand communication between workgroups.</w:t>
      </w:r>
    </w:p>
    <w:p w:rsidR="00420FE9" w:rsidRPr="00481451" w:rsidRDefault="00420FE9" w:rsidP="0060260A">
      <w:pPr>
        <w:spacing w:after="0" w:line="240" w:lineRule="auto"/>
        <w:outlineLvl w:val="0"/>
        <w:rPr>
          <w:rFonts w:eastAsia="Arial" w:cstheme="minorHAnsi"/>
          <w:b/>
          <w:u w:val="single"/>
        </w:rPr>
      </w:pPr>
    </w:p>
    <w:p w:rsidR="00752032" w:rsidRPr="00481451" w:rsidRDefault="00752032" w:rsidP="00420FE9">
      <w:pPr>
        <w:spacing w:after="0" w:line="240" w:lineRule="auto"/>
        <w:ind w:firstLine="720"/>
        <w:outlineLvl w:val="0"/>
        <w:rPr>
          <w:rFonts w:eastAsia="Arial" w:cstheme="minorHAnsi"/>
          <w:b/>
          <w:u w:val="single"/>
        </w:rPr>
      </w:pPr>
      <w:r w:rsidRPr="00481451">
        <w:rPr>
          <w:rFonts w:eastAsia="Arial" w:cstheme="minorHAnsi"/>
          <w:b/>
          <w:u w:val="single"/>
        </w:rPr>
        <w:t>Chesapeake Bay Water Quality Criteria Addendum</w:t>
      </w:r>
      <w:r w:rsidR="0060260A" w:rsidRPr="00481451">
        <w:rPr>
          <w:rFonts w:eastAsia="Arial" w:cstheme="minorHAnsi"/>
          <w:b/>
          <w:u w:val="single"/>
        </w:rPr>
        <w:t>:</w:t>
      </w:r>
    </w:p>
    <w:p w:rsidR="00752032" w:rsidRPr="00481451" w:rsidRDefault="00752032" w:rsidP="0060260A">
      <w:pPr>
        <w:spacing w:after="0" w:line="240" w:lineRule="auto"/>
        <w:ind w:left="720"/>
        <w:outlineLvl w:val="0"/>
        <w:rPr>
          <w:rFonts w:eastAsia="Arial" w:cstheme="minorHAnsi"/>
        </w:rPr>
      </w:pPr>
      <w:r w:rsidRPr="00481451">
        <w:rPr>
          <w:rFonts w:eastAsia="Arial" w:cstheme="minorHAnsi"/>
        </w:rPr>
        <w:t>The STAC review of STARs Criteria Assessment Protocol Workgroup (CAP WG) technical report for USEPA “Ambient Water Quality Criteria for Dissolved Oxygen, Water Clarity and Chlorophyll a for the Chesapeake Bay and its Tidal Tributaries 2015 Technical Addendum” was initiated on February 12</w:t>
      </w:r>
      <w:r w:rsidRPr="00481451">
        <w:rPr>
          <w:rFonts w:eastAsia="Arial" w:cstheme="minorHAnsi"/>
          <w:vertAlign w:val="superscript"/>
        </w:rPr>
        <w:t>th</w:t>
      </w:r>
      <w:r w:rsidRPr="00481451">
        <w:rPr>
          <w:rFonts w:eastAsia="Arial" w:cstheme="minorHAnsi"/>
        </w:rPr>
        <w:t xml:space="preserve">, 2016. Peter Tango and Rich Batiuk provided an information session to the review panel. The review </w:t>
      </w:r>
      <w:r w:rsidR="00C01400" w:rsidRPr="00481451">
        <w:rPr>
          <w:rFonts w:eastAsia="Arial" w:cstheme="minorHAnsi"/>
        </w:rPr>
        <w:t>is expected</w:t>
      </w:r>
      <w:r w:rsidRPr="00481451">
        <w:rPr>
          <w:rFonts w:eastAsia="Arial" w:cstheme="minorHAnsi"/>
        </w:rPr>
        <w:t xml:space="preserve"> to provide feedback on the scientific basis underpinning the document in 4-6 weeks.</w:t>
      </w:r>
    </w:p>
    <w:p w:rsidR="00752032" w:rsidRPr="00481451" w:rsidRDefault="00752032" w:rsidP="00906008">
      <w:pPr>
        <w:spacing w:after="0" w:line="240" w:lineRule="auto"/>
        <w:outlineLvl w:val="0"/>
        <w:rPr>
          <w:rFonts w:eastAsia="Arial" w:cstheme="minorHAnsi"/>
        </w:rPr>
      </w:pPr>
    </w:p>
    <w:p w:rsidR="00752032" w:rsidRPr="00481451" w:rsidRDefault="00752032" w:rsidP="00420FE9">
      <w:pPr>
        <w:spacing w:after="0" w:line="240" w:lineRule="auto"/>
        <w:ind w:firstLine="720"/>
        <w:outlineLvl w:val="0"/>
        <w:rPr>
          <w:rFonts w:eastAsia="Arial" w:cstheme="minorHAnsi"/>
          <w:b/>
          <w:u w:val="single"/>
        </w:rPr>
      </w:pPr>
      <w:r w:rsidRPr="00481451">
        <w:rPr>
          <w:rFonts w:eastAsia="Arial" w:cstheme="minorHAnsi"/>
          <w:b/>
          <w:u w:val="single"/>
        </w:rPr>
        <w:t>Seminar on nutrient and sediment trends in the watershed</w:t>
      </w:r>
      <w:r w:rsidR="0060260A" w:rsidRPr="00481451">
        <w:rPr>
          <w:rFonts w:eastAsia="Arial" w:cstheme="minorHAnsi"/>
          <w:b/>
          <w:u w:val="single"/>
        </w:rPr>
        <w:t>:</w:t>
      </w:r>
    </w:p>
    <w:p w:rsidR="00752032" w:rsidRPr="00481451" w:rsidRDefault="00752032" w:rsidP="0060260A">
      <w:pPr>
        <w:spacing w:after="0" w:line="240" w:lineRule="auto"/>
        <w:ind w:left="720"/>
        <w:outlineLvl w:val="0"/>
        <w:rPr>
          <w:rFonts w:eastAsia="Arial" w:cstheme="minorHAnsi"/>
        </w:rPr>
      </w:pPr>
      <w:r w:rsidRPr="00481451">
        <w:rPr>
          <w:rFonts w:eastAsia="Arial" w:cstheme="minorHAnsi"/>
        </w:rPr>
        <w:t>Doug M</w:t>
      </w:r>
      <w:r w:rsidR="005C2501" w:rsidRPr="00481451">
        <w:rPr>
          <w:rFonts w:eastAsia="Arial" w:cstheme="minorHAnsi"/>
        </w:rPr>
        <w:t>oyer, USGS, provided a seminar on nutrient and sediment trends in the bay watershed. Information on trends from over 80 sites with data from 2005-14 were presented. The results can be found at:</w:t>
      </w:r>
      <w:r w:rsidR="0060260A" w:rsidRPr="00481451">
        <w:rPr>
          <w:rFonts w:eastAsia="Arial" w:cstheme="minorHAnsi"/>
        </w:rPr>
        <w:t xml:space="preserve"> </w:t>
      </w:r>
      <w:hyperlink r:id="rId39" w:history="1">
        <w:r w:rsidR="0060260A" w:rsidRPr="00481451">
          <w:rPr>
            <w:rStyle w:val="Hyperlink"/>
            <w:rFonts w:eastAsia="Arial" w:cstheme="minorHAnsi"/>
          </w:rPr>
          <w:t>http://cbrim.er.usgs.gov/summary.html</w:t>
        </w:r>
      </w:hyperlink>
      <w:r w:rsidR="0060260A" w:rsidRPr="00481451">
        <w:rPr>
          <w:rFonts w:eastAsia="Arial" w:cstheme="minorHAnsi"/>
        </w:rPr>
        <w:t xml:space="preserve"> </w:t>
      </w:r>
    </w:p>
    <w:p w:rsidR="005C2501" w:rsidRPr="00481451" w:rsidRDefault="005C2501" w:rsidP="00906008">
      <w:pPr>
        <w:spacing w:after="0" w:line="240" w:lineRule="auto"/>
        <w:outlineLvl w:val="0"/>
        <w:rPr>
          <w:rFonts w:eastAsia="Arial" w:cstheme="minorHAnsi"/>
        </w:rPr>
      </w:pPr>
    </w:p>
    <w:p w:rsidR="005C2501" w:rsidRPr="00481451" w:rsidRDefault="005C2501" w:rsidP="00420FE9">
      <w:pPr>
        <w:spacing w:after="0" w:line="240" w:lineRule="auto"/>
        <w:ind w:firstLine="720"/>
        <w:outlineLvl w:val="0"/>
        <w:rPr>
          <w:rFonts w:eastAsia="Arial" w:cstheme="minorHAnsi"/>
          <w:b/>
          <w:u w:val="single"/>
        </w:rPr>
      </w:pPr>
      <w:r w:rsidRPr="00481451">
        <w:rPr>
          <w:rFonts w:eastAsia="Arial" w:cstheme="minorHAnsi"/>
          <w:b/>
          <w:u w:val="single"/>
        </w:rPr>
        <w:t>Integrated Monitoring Networks Workshop:</w:t>
      </w:r>
    </w:p>
    <w:p w:rsidR="005C2501" w:rsidRPr="00481451" w:rsidRDefault="005C2501" w:rsidP="0060260A">
      <w:pPr>
        <w:spacing w:after="0" w:line="240" w:lineRule="auto"/>
        <w:ind w:left="720"/>
        <w:outlineLvl w:val="0"/>
        <w:rPr>
          <w:rFonts w:eastAsia="Arial" w:cstheme="minorHAnsi"/>
        </w:rPr>
      </w:pPr>
      <w:r w:rsidRPr="00481451">
        <w:rPr>
          <w:rFonts w:eastAsia="Arial" w:cstheme="minorHAnsi"/>
        </w:rPr>
        <w:t xml:space="preserve">April 12-13, 2016 at UMCES-HPL has been established for the monitoring workshop. STAR Leadership in cooperation with the Integrated Networks Workgroup (INWG) is coordinating with STAC to use a single geographic region linked with several agreement outcome targets to provide a process that produces an integrated monitoring plan. This is a </w:t>
      </w:r>
      <w:r w:rsidR="00C01400" w:rsidRPr="00481451">
        <w:rPr>
          <w:rFonts w:eastAsia="Arial" w:cstheme="minorHAnsi"/>
        </w:rPr>
        <w:t>pilot</w:t>
      </w:r>
      <w:r w:rsidRPr="00481451">
        <w:rPr>
          <w:rFonts w:eastAsia="Arial" w:cstheme="minorHAnsi"/>
        </w:rPr>
        <w:t xml:space="preserve"> process to addressing larger spatial scaled and additional outcome with integrated monitoring efforts. </w:t>
      </w:r>
    </w:p>
    <w:p w:rsidR="0060260A" w:rsidRPr="00481451" w:rsidRDefault="0060260A" w:rsidP="0060260A">
      <w:pPr>
        <w:spacing w:after="0" w:line="240" w:lineRule="auto"/>
        <w:ind w:left="720"/>
        <w:outlineLvl w:val="0"/>
        <w:rPr>
          <w:rFonts w:eastAsia="Arial" w:cstheme="minorHAnsi"/>
        </w:rPr>
      </w:pPr>
    </w:p>
    <w:p w:rsidR="005C2501" w:rsidRPr="00481451" w:rsidRDefault="005C2501" w:rsidP="00420FE9">
      <w:pPr>
        <w:spacing w:after="0" w:line="240" w:lineRule="auto"/>
        <w:ind w:firstLine="720"/>
        <w:outlineLvl w:val="0"/>
        <w:rPr>
          <w:rFonts w:eastAsia="Arial" w:cstheme="minorHAnsi"/>
          <w:b/>
          <w:u w:val="single"/>
        </w:rPr>
      </w:pPr>
      <w:r w:rsidRPr="00481451">
        <w:rPr>
          <w:rFonts w:eastAsia="Arial" w:cstheme="minorHAnsi"/>
          <w:b/>
          <w:u w:val="single"/>
        </w:rPr>
        <w:t>Citizen Science Project Data Classification Framework:</w:t>
      </w:r>
    </w:p>
    <w:p w:rsidR="005C2501" w:rsidRPr="00481451" w:rsidRDefault="005C2501" w:rsidP="0060260A">
      <w:pPr>
        <w:spacing w:after="0" w:line="240" w:lineRule="auto"/>
        <w:ind w:left="720"/>
        <w:outlineLvl w:val="0"/>
        <w:rPr>
          <w:rFonts w:eastAsia="Arial" w:cstheme="minorHAnsi"/>
        </w:rPr>
      </w:pPr>
      <w:r w:rsidRPr="00481451">
        <w:rPr>
          <w:rFonts w:eastAsia="Arial" w:cstheme="minorHAnsi"/>
        </w:rPr>
        <w:t xml:space="preserve">The Citizen Science Project Team has developed a 3-tiered data classification framework over the last 6-months for use with citizen science and nontraditional partner data by the CBP. The framework has been supported by the Data Integrity Workgroup, INWG and STAR. The framework is </w:t>
      </w:r>
      <w:r w:rsidR="00C01400" w:rsidRPr="00481451">
        <w:rPr>
          <w:rFonts w:eastAsia="Arial" w:cstheme="minorHAnsi"/>
        </w:rPr>
        <w:t>anticipated to</w:t>
      </w:r>
      <w:r w:rsidRPr="00481451">
        <w:rPr>
          <w:rFonts w:eastAsia="Arial" w:cstheme="minorHAnsi"/>
        </w:rPr>
        <w:t xml:space="preserve"> be shared with the Management Board in a spring 2016 meeting.</w:t>
      </w:r>
      <w:r w:rsidR="00C01400" w:rsidRPr="00481451">
        <w:rPr>
          <w:rFonts w:eastAsia="Arial" w:cstheme="minorHAnsi"/>
        </w:rPr>
        <w:t xml:space="preserve"> </w:t>
      </w:r>
      <w:r w:rsidRPr="00481451">
        <w:rPr>
          <w:rFonts w:eastAsia="Arial" w:cstheme="minorHAnsi"/>
        </w:rPr>
        <w:t xml:space="preserve"> </w:t>
      </w:r>
    </w:p>
    <w:p w:rsidR="005C2501" w:rsidRPr="00481451" w:rsidRDefault="005C2501" w:rsidP="00906008">
      <w:pPr>
        <w:spacing w:after="0" w:line="240" w:lineRule="auto"/>
        <w:outlineLvl w:val="0"/>
        <w:rPr>
          <w:rFonts w:eastAsia="Arial" w:cstheme="minorHAnsi"/>
        </w:rPr>
      </w:pPr>
    </w:p>
    <w:p w:rsidR="005C2501" w:rsidRPr="00481451" w:rsidRDefault="005C2501" w:rsidP="0060260A">
      <w:pPr>
        <w:spacing w:after="0" w:line="240" w:lineRule="auto"/>
        <w:ind w:left="720"/>
        <w:outlineLvl w:val="0"/>
        <w:rPr>
          <w:rFonts w:eastAsia="Arial" w:cstheme="minorHAnsi"/>
        </w:rPr>
      </w:pPr>
      <w:r w:rsidRPr="00481451">
        <w:rPr>
          <w:rFonts w:eastAsia="Arial" w:cstheme="minorHAnsi"/>
        </w:rPr>
        <w:t>Also, the Citizen Science Project has a new Water Quality Monitoring Program Coordinator under the Alliance for the Chesapeake Bay, Anne Dunckel. Anne’s bio is here:</w:t>
      </w:r>
    </w:p>
    <w:p w:rsidR="005C2501" w:rsidRPr="00481451" w:rsidRDefault="005C2501" w:rsidP="0060260A">
      <w:pPr>
        <w:spacing w:after="0" w:line="240" w:lineRule="auto"/>
        <w:ind w:left="1440"/>
        <w:outlineLvl w:val="0"/>
        <w:rPr>
          <w:rFonts w:eastAsia="Arial" w:cstheme="minorHAnsi"/>
          <w:i/>
        </w:rPr>
      </w:pPr>
      <w:r w:rsidRPr="00481451">
        <w:rPr>
          <w:rFonts w:eastAsia="Arial" w:cstheme="minorHAnsi"/>
          <w:i/>
        </w:rPr>
        <w:t xml:space="preserve">Anne grew up in San Antonio, Texas, swimming in the Guadalupe River and eating </w:t>
      </w:r>
      <w:r w:rsidR="00C01400" w:rsidRPr="00481451">
        <w:rPr>
          <w:rFonts w:eastAsia="Arial" w:cstheme="minorHAnsi"/>
          <w:i/>
        </w:rPr>
        <w:t>tacos</w:t>
      </w:r>
      <w:r w:rsidRPr="00481451">
        <w:rPr>
          <w:rFonts w:eastAsia="Arial" w:cstheme="minorHAnsi"/>
          <w:i/>
        </w:rPr>
        <w:t xml:space="preserve"> for breakfast. She received her </w:t>
      </w:r>
      <w:r w:rsidR="00C01400" w:rsidRPr="00481451">
        <w:rPr>
          <w:rFonts w:eastAsia="Arial" w:cstheme="minorHAnsi"/>
          <w:i/>
        </w:rPr>
        <w:t>Bachelors</w:t>
      </w:r>
      <w:r w:rsidRPr="00481451">
        <w:rPr>
          <w:rFonts w:eastAsia="Arial" w:cstheme="minorHAnsi"/>
          <w:i/>
        </w:rPr>
        <w:t xml:space="preserve"> in geology with a focu</w:t>
      </w:r>
      <w:r w:rsidR="00C01400" w:rsidRPr="00481451">
        <w:rPr>
          <w:rFonts w:eastAsia="Arial" w:cstheme="minorHAnsi"/>
          <w:i/>
        </w:rPr>
        <w:t>s</w:t>
      </w:r>
      <w:r w:rsidRPr="00481451">
        <w:rPr>
          <w:rFonts w:eastAsia="Arial" w:cstheme="minorHAnsi"/>
          <w:i/>
        </w:rPr>
        <w:t xml:space="preserve"> in hydrology from the Jackson School of Geosciences at the University of Texas at Austin. Her coursework included researching thermal gradients of microbial mats at hot springs in the Chilean desert. </w:t>
      </w:r>
      <w:r w:rsidR="0060260A" w:rsidRPr="00481451">
        <w:rPr>
          <w:rFonts w:eastAsia="Arial" w:cstheme="minorHAnsi"/>
          <w:i/>
        </w:rPr>
        <w:t xml:space="preserve">After completing her undergraduate degree, Anne worked as an </w:t>
      </w:r>
      <w:r w:rsidR="00C01400" w:rsidRPr="00481451">
        <w:rPr>
          <w:rFonts w:eastAsia="Arial" w:cstheme="minorHAnsi"/>
          <w:i/>
        </w:rPr>
        <w:t>AmeriCorps</w:t>
      </w:r>
      <w:r w:rsidR="0060260A" w:rsidRPr="00481451">
        <w:rPr>
          <w:rFonts w:eastAsia="Arial" w:cstheme="minorHAnsi"/>
          <w:i/>
        </w:rPr>
        <w:t xml:space="preserve"> conservation crew member, building trails and removing </w:t>
      </w:r>
      <w:r w:rsidR="00C01400" w:rsidRPr="00481451">
        <w:rPr>
          <w:rFonts w:eastAsia="Arial" w:cstheme="minorHAnsi"/>
          <w:i/>
        </w:rPr>
        <w:t>invasive</w:t>
      </w:r>
      <w:r w:rsidR="0060260A" w:rsidRPr="00481451">
        <w:rPr>
          <w:rFonts w:eastAsia="Arial" w:cstheme="minorHAnsi"/>
          <w:i/>
        </w:rPr>
        <w:t xml:space="preserve"> in Texas parks. Following that stint in the wilderness, she completed a Masters in Environmental Sciences at the University of Virginia, where she was a Jefferson and</w:t>
      </w:r>
      <w:r w:rsidR="00C01400" w:rsidRPr="00481451">
        <w:rPr>
          <w:rFonts w:eastAsia="Arial" w:cstheme="minorHAnsi"/>
          <w:i/>
        </w:rPr>
        <w:t xml:space="preserve"> </w:t>
      </w:r>
      <w:r w:rsidR="0060260A" w:rsidRPr="00481451">
        <w:rPr>
          <w:rFonts w:eastAsia="Arial" w:cstheme="minorHAnsi"/>
          <w:i/>
        </w:rPr>
        <w:t xml:space="preserve">NSF graduate research fellow. She focused on researching how nitrogen pollution from agricultural fields turns into a greenhouse gas in nearby streambeds. She recently works at Stream Watch (now Rivanna Conservation Alliance) as the monitoring program manager, </w:t>
      </w:r>
      <w:r w:rsidR="0060260A" w:rsidRPr="00481451">
        <w:rPr>
          <w:rFonts w:eastAsia="Arial" w:cstheme="minorHAnsi"/>
          <w:i/>
        </w:rPr>
        <w:lastRenderedPageBreak/>
        <w:t xml:space="preserve">overseeing the citizen science water quality monitoring program. Her love of volunteer work extends beyond her daily work, as she is a Board Member is Charlottesville Community Bikes and volunteers at a local bike shop, radio station and during trail </w:t>
      </w:r>
      <w:r w:rsidR="00C01400" w:rsidRPr="00481451">
        <w:rPr>
          <w:rFonts w:eastAsia="Arial" w:cstheme="minorHAnsi"/>
          <w:i/>
        </w:rPr>
        <w:t>building</w:t>
      </w:r>
      <w:r w:rsidR="0060260A" w:rsidRPr="00481451">
        <w:rPr>
          <w:rFonts w:eastAsia="Arial" w:cstheme="minorHAnsi"/>
          <w:i/>
        </w:rPr>
        <w:t xml:space="preserve"> days. </w:t>
      </w:r>
    </w:p>
    <w:p w:rsidR="00420FE9" w:rsidRPr="00481451" w:rsidRDefault="00944678" w:rsidP="00177B1E">
      <w:pPr>
        <w:spacing w:after="0" w:line="240" w:lineRule="auto"/>
        <w:ind w:firstLine="720"/>
        <w:outlineLvl w:val="0"/>
        <w:rPr>
          <w:rFonts w:cstheme="minorHAnsi"/>
          <w:u w:val="single"/>
        </w:rPr>
      </w:pPr>
      <w:r w:rsidRPr="00481451">
        <w:rPr>
          <w:rFonts w:cstheme="minorHAnsi"/>
          <w:u w:val="single"/>
        </w:rPr>
        <w:t>Contact</w:t>
      </w:r>
      <w:r w:rsidRPr="00481451">
        <w:rPr>
          <w:rFonts w:cstheme="minorHAnsi"/>
        </w:rPr>
        <w:t>: Peter Tango,</w:t>
      </w:r>
      <w:r w:rsidRPr="00481451">
        <w:rPr>
          <w:rFonts w:cstheme="minorHAnsi"/>
          <w:u w:val="single"/>
        </w:rPr>
        <w:t xml:space="preserve"> </w:t>
      </w:r>
      <w:hyperlink r:id="rId40" w:history="1">
        <w:r w:rsidRPr="00481451">
          <w:rPr>
            <w:rStyle w:val="Hyperlink"/>
            <w:rFonts w:cstheme="minorHAnsi"/>
          </w:rPr>
          <w:t>ptango@chesapeakebay.net</w:t>
        </w:r>
      </w:hyperlink>
      <w:r w:rsidRPr="00481451">
        <w:rPr>
          <w:rFonts w:cstheme="minorHAnsi"/>
          <w:u w:val="single"/>
        </w:rPr>
        <w:t xml:space="preserve">  </w:t>
      </w:r>
    </w:p>
    <w:p w:rsidR="00420FE9" w:rsidRPr="00481451" w:rsidRDefault="00420FE9" w:rsidP="00906008">
      <w:pPr>
        <w:spacing w:after="0" w:line="240" w:lineRule="auto"/>
        <w:rPr>
          <w:rFonts w:cstheme="minorHAnsi"/>
          <w:b/>
        </w:rPr>
      </w:pPr>
    </w:p>
    <w:p w:rsidR="005964FF" w:rsidRPr="00481451" w:rsidRDefault="005964FF" w:rsidP="005964FF">
      <w:pPr>
        <w:spacing w:after="0" w:line="240" w:lineRule="auto"/>
        <w:rPr>
          <w:b/>
        </w:rPr>
      </w:pPr>
      <w:r w:rsidRPr="00481451">
        <w:rPr>
          <w:b/>
        </w:rPr>
        <w:t>Diversity Action Team</w:t>
      </w:r>
    </w:p>
    <w:p w:rsidR="00420FE9" w:rsidRPr="00481451" w:rsidRDefault="00420FE9" w:rsidP="005964FF">
      <w:pPr>
        <w:spacing w:after="0" w:line="240" w:lineRule="auto"/>
        <w:rPr>
          <w:i/>
        </w:rPr>
      </w:pPr>
      <w:r w:rsidRPr="00481451">
        <w:rPr>
          <w:i/>
        </w:rPr>
        <w:t xml:space="preserve">The Diversity Action Team was formed following the signing of the new Chesapeake Bay Watershed Agreement in June 2014 and is tasked with developing the Management Strategy associated with the Diversity Outcome. The Action Team’s goal is to identify stakeholder groups that are not currently represented in the leadership, decision-making and implementation of conservation and restoration </w:t>
      </w:r>
      <w:r w:rsidR="00147695" w:rsidRPr="00481451">
        <w:rPr>
          <w:i/>
        </w:rPr>
        <w:t>activities</w:t>
      </w:r>
      <w:r w:rsidRPr="00481451">
        <w:rPr>
          <w:i/>
        </w:rPr>
        <w:t xml:space="preserve"> and create meaningful opportunities and programs to recruit and engage in the Bay Program’s efforts. </w:t>
      </w:r>
    </w:p>
    <w:p w:rsidR="005964FF" w:rsidRPr="00481451" w:rsidRDefault="00CD04A0" w:rsidP="005964FF">
      <w:pPr>
        <w:pStyle w:val="ListParagraph"/>
        <w:numPr>
          <w:ilvl w:val="0"/>
          <w:numId w:val="36"/>
        </w:numPr>
        <w:rPr>
          <w:rFonts w:asciiTheme="minorHAnsi" w:hAnsiTheme="minorHAnsi"/>
          <w:sz w:val="22"/>
          <w:szCs w:val="22"/>
        </w:rPr>
      </w:pPr>
      <w:r w:rsidRPr="00481451">
        <w:rPr>
          <w:rFonts w:asciiTheme="minorHAnsi" w:hAnsiTheme="minorHAnsi"/>
          <w:sz w:val="22"/>
          <w:szCs w:val="22"/>
        </w:rPr>
        <w:t xml:space="preserve">The Diversity Action Team has some significant proposed 2016-2017 actions and we would really like more participation. We are in need of a point of contact in every partner state and federal agency for the Diversity our </w:t>
      </w:r>
      <w:r w:rsidR="00147695" w:rsidRPr="00481451">
        <w:rPr>
          <w:rFonts w:asciiTheme="minorHAnsi" w:hAnsiTheme="minorHAnsi"/>
          <w:sz w:val="22"/>
          <w:szCs w:val="22"/>
        </w:rPr>
        <w:t>outcome. The</w:t>
      </w:r>
      <w:r w:rsidRPr="00481451">
        <w:rPr>
          <w:rFonts w:asciiTheme="minorHAnsi" w:hAnsiTheme="minorHAnsi"/>
          <w:sz w:val="22"/>
          <w:szCs w:val="22"/>
        </w:rPr>
        <w:t xml:space="preserve"> contact will be the person who will coordinate workplan activities and communications to the Diversity Action Team coordinator. </w:t>
      </w:r>
    </w:p>
    <w:p w:rsidR="005964FF" w:rsidRPr="00481451" w:rsidRDefault="00CD04A0" w:rsidP="005964FF">
      <w:pPr>
        <w:pStyle w:val="ListParagraph"/>
        <w:numPr>
          <w:ilvl w:val="0"/>
          <w:numId w:val="36"/>
        </w:numPr>
        <w:rPr>
          <w:rFonts w:asciiTheme="minorHAnsi" w:hAnsiTheme="minorHAnsi"/>
          <w:sz w:val="22"/>
          <w:szCs w:val="22"/>
        </w:rPr>
      </w:pPr>
      <w:r w:rsidRPr="00481451">
        <w:rPr>
          <w:rFonts w:asciiTheme="minorHAnsi" w:hAnsiTheme="minorHAnsi"/>
          <w:sz w:val="22"/>
          <w:szCs w:val="22"/>
        </w:rPr>
        <w:t xml:space="preserve">The Diversity Action Team partnered with the Audubon Naturalist Society to pull </w:t>
      </w:r>
      <w:r w:rsidR="00147695" w:rsidRPr="00481451">
        <w:rPr>
          <w:rFonts w:asciiTheme="minorHAnsi" w:hAnsiTheme="minorHAnsi"/>
          <w:sz w:val="22"/>
          <w:szCs w:val="22"/>
        </w:rPr>
        <w:t>off</w:t>
      </w:r>
      <w:r w:rsidRPr="00481451">
        <w:rPr>
          <w:rFonts w:asciiTheme="minorHAnsi" w:hAnsiTheme="minorHAnsi"/>
          <w:sz w:val="22"/>
          <w:szCs w:val="22"/>
        </w:rPr>
        <w:t xml:space="preserve"> a Green Jobs fair for a Black history month celebration called </w:t>
      </w:r>
      <w:r w:rsidRPr="00481451">
        <w:rPr>
          <w:rFonts w:asciiTheme="minorHAnsi" w:hAnsiTheme="minorHAnsi"/>
          <w:i/>
          <w:iCs/>
          <w:sz w:val="22"/>
          <w:szCs w:val="22"/>
        </w:rPr>
        <w:t>Taking Nature Black</w:t>
      </w:r>
      <w:r w:rsidRPr="00481451">
        <w:rPr>
          <w:rFonts w:asciiTheme="minorHAnsi" w:hAnsiTheme="minorHAnsi"/>
          <w:sz w:val="22"/>
          <w:szCs w:val="22"/>
        </w:rPr>
        <w:t xml:space="preserve"> on February 20, 2016. </w:t>
      </w:r>
      <w:r w:rsidR="005964FF" w:rsidRPr="00481451">
        <w:rPr>
          <w:rFonts w:asciiTheme="minorHAnsi" w:hAnsiTheme="minorHAnsi"/>
          <w:sz w:val="22"/>
          <w:szCs w:val="22"/>
        </w:rPr>
        <w:t xml:space="preserve">The press release that ANS sent out can be found at </w:t>
      </w:r>
      <w:hyperlink r:id="rId41" w:history="1">
        <w:r w:rsidR="005964FF" w:rsidRPr="00481451">
          <w:rPr>
            <w:rStyle w:val="Hyperlink"/>
            <w:rFonts w:asciiTheme="minorHAnsi" w:hAnsiTheme="minorHAnsi"/>
            <w:sz w:val="22"/>
            <w:szCs w:val="22"/>
          </w:rPr>
          <w:t>http://anshome.org/images/specialevents/TNB_Press_Release_FINAL2.23.16.pdf</w:t>
        </w:r>
      </w:hyperlink>
      <w:r w:rsidRPr="00481451">
        <w:rPr>
          <w:rFonts w:asciiTheme="minorHAnsi" w:hAnsiTheme="minorHAnsi"/>
          <w:sz w:val="22"/>
          <w:szCs w:val="22"/>
        </w:rPr>
        <w:t>. Jim Edward provided a quote. The event also generated a lot of media mentions with 100 attendees. </w:t>
      </w:r>
    </w:p>
    <w:p w:rsidR="00CD04A0" w:rsidRPr="00481451" w:rsidRDefault="00CD04A0" w:rsidP="005964FF">
      <w:pPr>
        <w:pStyle w:val="ListParagraph"/>
        <w:numPr>
          <w:ilvl w:val="0"/>
          <w:numId w:val="36"/>
        </w:numPr>
        <w:rPr>
          <w:rFonts w:asciiTheme="minorHAnsi" w:hAnsiTheme="minorHAnsi"/>
          <w:sz w:val="22"/>
          <w:szCs w:val="22"/>
        </w:rPr>
      </w:pPr>
      <w:r w:rsidRPr="00481451">
        <w:rPr>
          <w:rFonts w:asciiTheme="minorHAnsi" w:hAnsiTheme="minorHAnsi"/>
          <w:bCs/>
          <w:sz w:val="22"/>
          <w:szCs w:val="22"/>
          <w:u w:val="single"/>
        </w:rPr>
        <w:t>A message to CBP Partners</w:t>
      </w:r>
      <w:r w:rsidRPr="00481451">
        <w:rPr>
          <w:rFonts w:asciiTheme="minorHAnsi" w:hAnsiTheme="minorHAnsi"/>
          <w:sz w:val="22"/>
          <w:szCs w:val="22"/>
          <w:u w:val="single"/>
        </w:rPr>
        <w:t>:</w:t>
      </w:r>
      <w:r w:rsidRPr="00481451">
        <w:rPr>
          <w:rFonts w:asciiTheme="minorHAnsi" w:hAnsiTheme="minorHAnsi"/>
          <w:sz w:val="22"/>
          <w:szCs w:val="22"/>
        </w:rPr>
        <w:t xml:space="preserve"> Advertise in Howard University's 2016-2017 Bison Career Guide. If you are looking for a targeted and affordable way to promote your organization, its programs and opportunities, please consider advertising in this important publication. Thousands of copies are distributed throughout the year across campus to all students participating in career education and training activities, during career fairs and to academic </w:t>
      </w:r>
      <w:r w:rsidR="00147695" w:rsidRPr="00481451">
        <w:rPr>
          <w:rFonts w:asciiTheme="minorHAnsi" w:hAnsiTheme="minorHAnsi"/>
          <w:sz w:val="22"/>
          <w:szCs w:val="22"/>
        </w:rPr>
        <w:t>departments. If</w:t>
      </w:r>
      <w:r w:rsidRPr="00481451">
        <w:rPr>
          <w:rFonts w:asciiTheme="minorHAnsi" w:hAnsiTheme="minorHAnsi"/>
          <w:sz w:val="22"/>
          <w:szCs w:val="22"/>
        </w:rPr>
        <w:t xml:space="preserve"> interested, please </w:t>
      </w:r>
      <w:r w:rsidRPr="00481451">
        <w:rPr>
          <w:rStyle w:val="Strong"/>
          <w:rFonts w:asciiTheme="minorHAnsi" w:hAnsiTheme="minorHAnsi"/>
          <w:b w:val="0"/>
          <w:sz w:val="22"/>
          <w:szCs w:val="22"/>
        </w:rPr>
        <w:t>contact Ann</w:t>
      </w:r>
      <w:r w:rsidRPr="00481451">
        <w:rPr>
          <w:rStyle w:val="Strong"/>
          <w:rFonts w:asciiTheme="minorHAnsi" w:hAnsiTheme="minorHAnsi"/>
          <w:sz w:val="22"/>
          <w:szCs w:val="22"/>
        </w:rPr>
        <w:t xml:space="preserve"> </w:t>
      </w:r>
      <w:r w:rsidRPr="00481451">
        <w:rPr>
          <w:rStyle w:val="Strong"/>
          <w:rFonts w:asciiTheme="minorHAnsi" w:hAnsiTheme="minorHAnsi"/>
          <w:b w:val="0"/>
          <w:sz w:val="22"/>
          <w:szCs w:val="22"/>
        </w:rPr>
        <w:t>Morley at College Recruitment Media</w:t>
      </w:r>
      <w:r w:rsidRPr="00481451">
        <w:rPr>
          <w:rStyle w:val="Strong"/>
          <w:rFonts w:asciiTheme="minorHAnsi" w:hAnsiTheme="minorHAnsi"/>
          <w:sz w:val="22"/>
          <w:szCs w:val="22"/>
        </w:rPr>
        <w:t>, </w:t>
      </w:r>
      <w:hyperlink r:id="rId42" w:tgtFrame="_blank" w:history="1">
        <w:r w:rsidRPr="00481451">
          <w:rPr>
            <w:rStyle w:val="Hyperlink"/>
            <w:rFonts w:asciiTheme="minorHAnsi" w:hAnsiTheme="minorHAnsi"/>
            <w:bCs/>
            <w:color w:val="auto"/>
            <w:sz w:val="22"/>
            <w:szCs w:val="22"/>
          </w:rPr>
          <w:t>(949) 858-5593</w:t>
        </w:r>
      </w:hyperlink>
      <w:r w:rsidRPr="00481451">
        <w:rPr>
          <w:rStyle w:val="Strong"/>
          <w:rFonts w:asciiTheme="minorHAnsi" w:hAnsiTheme="minorHAnsi"/>
          <w:sz w:val="22"/>
          <w:szCs w:val="22"/>
        </w:rPr>
        <w:t> </w:t>
      </w:r>
      <w:r w:rsidRPr="00481451">
        <w:rPr>
          <w:rStyle w:val="Strong"/>
          <w:rFonts w:asciiTheme="minorHAnsi" w:hAnsiTheme="minorHAnsi"/>
          <w:b w:val="0"/>
          <w:sz w:val="22"/>
          <w:szCs w:val="22"/>
        </w:rPr>
        <w:t>or</w:t>
      </w:r>
      <w:r w:rsidR="005964FF" w:rsidRPr="00481451">
        <w:rPr>
          <w:rStyle w:val="Strong"/>
          <w:rFonts w:asciiTheme="minorHAnsi" w:hAnsiTheme="minorHAnsi"/>
          <w:sz w:val="22"/>
          <w:szCs w:val="22"/>
        </w:rPr>
        <w:t xml:space="preserve"> </w:t>
      </w:r>
      <w:hyperlink r:id="rId43" w:history="1">
        <w:r w:rsidR="00B80B97" w:rsidRPr="00481451">
          <w:rPr>
            <w:rStyle w:val="Hyperlink"/>
            <w:rFonts w:asciiTheme="minorHAnsi" w:hAnsiTheme="minorHAnsi"/>
            <w:sz w:val="22"/>
            <w:szCs w:val="22"/>
          </w:rPr>
          <w:t>ann@crmpubs.com</w:t>
        </w:r>
      </w:hyperlink>
      <w:r w:rsidR="00B80B97" w:rsidRPr="00481451">
        <w:rPr>
          <w:rStyle w:val="Strong"/>
          <w:rFonts w:asciiTheme="minorHAnsi" w:hAnsiTheme="minorHAnsi"/>
          <w:b w:val="0"/>
          <w:sz w:val="22"/>
          <w:szCs w:val="22"/>
        </w:rPr>
        <w:t xml:space="preserve"> </w:t>
      </w:r>
      <w:r w:rsidRPr="00481451">
        <w:rPr>
          <w:rFonts w:asciiTheme="minorHAnsi" w:hAnsiTheme="minorHAnsi"/>
          <w:sz w:val="22"/>
          <w:szCs w:val="22"/>
        </w:rPr>
        <w:t>for more information and to reserve your Ad space </w:t>
      </w:r>
      <w:r w:rsidRPr="00481451">
        <w:rPr>
          <w:rStyle w:val="Strong"/>
          <w:rFonts w:asciiTheme="minorHAnsi" w:hAnsiTheme="minorHAnsi"/>
          <w:b w:val="0"/>
          <w:sz w:val="22"/>
          <w:szCs w:val="22"/>
        </w:rPr>
        <w:t xml:space="preserve">no later than Monday, </w:t>
      </w:r>
      <w:r w:rsidRPr="00481451">
        <w:rPr>
          <w:rStyle w:val="Strong"/>
          <w:rFonts w:asciiTheme="minorHAnsi" w:hAnsiTheme="minorHAnsi"/>
          <w:b w:val="0"/>
          <w:sz w:val="22"/>
          <w:szCs w:val="22"/>
          <w:u w:val="single"/>
        </w:rPr>
        <w:t>March 21, 2016</w:t>
      </w:r>
      <w:r w:rsidRPr="00481451">
        <w:rPr>
          <w:rFonts w:asciiTheme="minorHAnsi" w:hAnsiTheme="minorHAnsi"/>
          <w:sz w:val="22"/>
          <w:szCs w:val="22"/>
        </w:rPr>
        <w:t>.</w:t>
      </w:r>
    </w:p>
    <w:p w:rsidR="00177B1E" w:rsidRPr="00481451" w:rsidRDefault="00177B1E" w:rsidP="005964FF">
      <w:pPr>
        <w:pStyle w:val="ListParagraph"/>
        <w:numPr>
          <w:ilvl w:val="0"/>
          <w:numId w:val="36"/>
        </w:numPr>
        <w:rPr>
          <w:rFonts w:asciiTheme="minorHAnsi" w:hAnsiTheme="minorHAnsi"/>
          <w:sz w:val="22"/>
          <w:szCs w:val="22"/>
        </w:rPr>
      </w:pPr>
      <w:r w:rsidRPr="00481451">
        <w:rPr>
          <w:rFonts w:asciiTheme="minorHAnsi" w:hAnsiTheme="minorHAnsi"/>
          <w:bCs/>
          <w:sz w:val="22"/>
          <w:szCs w:val="22"/>
          <w:u w:val="single"/>
        </w:rPr>
        <w:t>Upcoming meeting:</w:t>
      </w:r>
      <w:r w:rsidRPr="00481451">
        <w:rPr>
          <w:rFonts w:asciiTheme="minorHAnsi" w:hAnsiTheme="minorHAnsi"/>
          <w:bCs/>
          <w:sz w:val="22"/>
          <w:szCs w:val="22"/>
        </w:rPr>
        <w:t xml:space="preserve"> March 17, 2016 1:00 p.m. – 3:00 p.m. State and Federal Partner Meeting (conference call). Purpose: To flag key actions from the workplan that require state and federal participation and hear how partners are planning to implement these actions and to what extent. We will also disucss how the DAT can support or provide resources during workplan implementation. </w:t>
      </w:r>
    </w:p>
    <w:p w:rsidR="00CD04A0" w:rsidRPr="00481451" w:rsidRDefault="00CD04A0" w:rsidP="00906008">
      <w:pPr>
        <w:spacing w:after="0" w:line="240" w:lineRule="auto"/>
        <w:rPr>
          <w:rFonts w:cstheme="minorHAnsi"/>
          <w:b/>
        </w:rPr>
      </w:pPr>
    </w:p>
    <w:p w:rsidR="00944678" w:rsidRPr="00481451" w:rsidRDefault="00944678" w:rsidP="00906008">
      <w:pPr>
        <w:spacing w:after="0" w:line="240" w:lineRule="auto"/>
        <w:rPr>
          <w:rFonts w:cstheme="minorHAnsi"/>
          <w:b/>
        </w:rPr>
      </w:pPr>
      <w:r w:rsidRPr="00481451">
        <w:rPr>
          <w:rFonts w:cstheme="minorHAnsi"/>
          <w:b/>
        </w:rPr>
        <w:t>Communications Workgroup</w:t>
      </w:r>
    </w:p>
    <w:p w:rsidR="00944678" w:rsidRPr="00481451" w:rsidRDefault="00944678" w:rsidP="00906008">
      <w:pPr>
        <w:spacing w:after="0" w:line="240" w:lineRule="auto"/>
        <w:rPr>
          <w:rFonts w:eastAsia="Arial" w:cstheme="minorHAnsi"/>
          <w:i/>
        </w:rPr>
      </w:pPr>
      <w:r w:rsidRPr="00481451">
        <w:rPr>
          <w:rFonts w:eastAsia="Arial" w:cstheme="minorHAnsi"/>
          <w:i/>
        </w:rPr>
        <w:t>The Communications Workgroup provides strategic planning and expert advice to support the communication needs of the Chesapeake Bay Program partners, and spur public action through consistent messaging, expanded media coverage, use of multimedia and online tools, comprehensive branding and promotion, outreach to stakeholders, and coordinated internal and external communications.</w:t>
      </w:r>
    </w:p>
    <w:p w:rsidR="00BD1E15" w:rsidRPr="00481451" w:rsidRDefault="00BD1E15" w:rsidP="00BD1E15">
      <w:pPr>
        <w:spacing w:after="0" w:line="240" w:lineRule="auto"/>
        <w:ind w:left="360"/>
        <w:rPr>
          <w:rFonts w:eastAsia="Arial" w:cstheme="minorHAnsi"/>
        </w:rPr>
      </w:pPr>
      <w:r w:rsidRPr="00481451">
        <w:rPr>
          <w:rFonts w:eastAsia="Arial" w:cstheme="minorHAnsi"/>
        </w:rPr>
        <w:t xml:space="preserve">The CBP Communications Office is pleased to welcome its new Director, Rachel Felver. The office is currently reviewing responses to an RFP for a facilitator to assist them in creating a strategic communications plan that supports both the priorities of the partnership and the foals of the Agreement. </w:t>
      </w:r>
    </w:p>
    <w:p w:rsidR="00BD1E15" w:rsidRPr="00481451" w:rsidRDefault="00BD1E15" w:rsidP="00906008">
      <w:pPr>
        <w:spacing w:after="0" w:line="240" w:lineRule="auto"/>
        <w:rPr>
          <w:rFonts w:eastAsia="Arial" w:cstheme="minorHAnsi"/>
        </w:rPr>
      </w:pPr>
    </w:p>
    <w:p w:rsidR="00BD1E15" w:rsidRPr="00481451" w:rsidRDefault="00BD1E15" w:rsidP="00BD1E15">
      <w:pPr>
        <w:spacing w:after="0" w:line="240" w:lineRule="auto"/>
        <w:ind w:left="360"/>
        <w:rPr>
          <w:rFonts w:eastAsia="Arial" w:cstheme="minorHAnsi"/>
        </w:rPr>
      </w:pPr>
      <w:r w:rsidRPr="00481451">
        <w:rPr>
          <w:rFonts w:eastAsia="Arial" w:cstheme="minorHAnsi"/>
        </w:rPr>
        <w:t>In its March meeting, the Communications Workgroup defined concrete actions to take in order to achieve its 2016 priorities, which are to:</w:t>
      </w:r>
    </w:p>
    <w:p w:rsidR="00BD1E15" w:rsidRPr="00481451" w:rsidRDefault="00BD1E15" w:rsidP="00BD1E15">
      <w:pPr>
        <w:pStyle w:val="ListParagraph"/>
        <w:numPr>
          <w:ilvl w:val="0"/>
          <w:numId w:val="37"/>
        </w:numPr>
        <w:rPr>
          <w:rFonts w:asciiTheme="minorHAnsi" w:eastAsia="Arial" w:hAnsiTheme="minorHAnsi" w:cstheme="minorHAnsi"/>
          <w:sz w:val="22"/>
          <w:szCs w:val="22"/>
        </w:rPr>
      </w:pPr>
      <w:r w:rsidRPr="00481451">
        <w:rPr>
          <w:rFonts w:asciiTheme="minorHAnsi" w:eastAsia="Arial" w:hAnsiTheme="minorHAnsi" w:cstheme="minorHAnsi"/>
          <w:sz w:val="22"/>
          <w:szCs w:val="22"/>
        </w:rPr>
        <w:t xml:space="preserve">Expand membership and improve participation </w:t>
      </w:r>
    </w:p>
    <w:p w:rsidR="00BD1E15" w:rsidRPr="00481451" w:rsidRDefault="00BD1E15" w:rsidP="00BD1E15">
      <w:pPr>
        <w:pStyle w:val="ListParagraph"/>
        <w:numPr>
          <w:ilvl w:val="0"/>
          <w:numId w:val="37"/>
        </w:numPr>
        <w:rPr>
          <w:rFonts w:asciiTheme="minorHAnsi" w:eastAsia="Arial" w:hAnsiTheme="minorHAnsi" w:cstheme="minorHAnsi"/>
          <w:sz w:val="22"/>
          <w:szCs w:val="22"/>
        </w:rPr>
      </w:pPr>
      <w:r w:rsidRPr="00481451">
        <w:rPr>
          <w:rFonts w:asciiTheme="minorHAnsi" w:eastAsia="Arial" w:hAnsiTheme="minorHAnsi" w:cstheme="minorHAnsi"/>
          <w:sz w:val="22"/>
          <w:szCs w:val="22"/>
        </w:rPr>
        <w:t>Engage GITs in supporting their Agreement-related communications needs</w:t>
      </w:r>
    </w:p>
    <w:p w:rsidR="00BD1E15" w:rsidRPr="00481451" w:rsidRDefault="00BD1E15" w:rsidP="00BD1E15">
      <w:pPr>
        <w:pStyle w:val="ListParagraph"/>
        <w:numPr>
          <w:ilvl w:val="0"/>
          <w:numId w:val="37"/>
        </w:numPr>
        <w:rPr>
          <w:rFonts w:asciiTheme="minorHAnsi" w:eastAsia="Arial" w:hAnsiTheme="minorHAnsi" w:cstheme="minorHAnsi"/>
          <w:sz w:val="22"/>
          <w:szCs w:val="22"/>
        </w:rPr>
      </w:pPr>
      <w:r w:rsidRPr="00481451">
        <w:rPr>
          <w:rFonts w:asciiTheme="minorHAnsi" w:eastAsia="Arial" w:hAnsiTheme="minorHAnsi" w:cstheme="minorHAnsi"/>
          <w:sz w:val="22"/>
          <w:szCs w:val="22"/>
        </w:rPr>
        <w:t>Pave the two-way street between individual partners and the broader partnership</w:t>
      </w:r>
    </w:p>
    <w:p w:rsidR="00BD1E15" w:rsidRPr="00481451" w:rsidRDefault="00BD1E15" w:rsidP="00BD1E15">
      <w:pPr>
        <w:pStyle w:val="ListParagraph"/>
        <w:numPr>
          <w:ilvl w:val="0"/>
          <w:numId w:val="37"/>
        </w:numPr>
        <w:rPr>
          <w:rFonts w:asciiTheme="minorHAnsi" w:eastAsia="Arial" w:hAnsiTheme="minorHAnsi" w:cstheme="minorHAnsi"/>
          <w:sz w:val="22"/>
          <w:szCs w:val="22"/>
        </w:rPr>
      </w:pPr>
      <w:r w:rsidRPr="00481451">
        <w:rPr>
          <w:rFonts w:asciiTheme="minorHAnsi" w:eastAsia="Arial" w:hAnsiTheme="minorHAnsi" w:cstheme="minorHAnsi"/>
          <w:sz w:val="22"/>
          <w:szCs w:val="22"/>
        </w:rPr>
        <w:t xml:space="preserve">Promote communications best practices. </w:t>
      </w:r>
    </w:p>
    <w:p w:rsidR="00944678" w:rsidRPr="00481451" w:rsidRDefault="00944678" w:rsidP="00906008">
      <w:pPr>
        <w:spacing w:after="0" w:line="240" w:lineRule="auto"/>
        <w:rPr>
          <w:rFonts w:cs="Times New Roman"/>
        </w:rPr>
      </w:pPr>
      <w:r w:rsidRPr="00481451">
        <w:rPr>
          <w:rFonts w:cs="Times New Roman"/>
          <w:u w:val="single"/>
        </w:rPr>
        <w:t>Contact</w:t>
      </w:r>
      <w:r w:rsidRPr="00481451">
        <w:rPr>
          <w:rFonts w:cs="Times New Roman"/>
        </w:rPr>
        <w:t xml:space="preserve">: </w:t>
      </w:r>
      <w:r w:rsidR="00497B62" w:rsidRPr="00481451">
        <w:rPr>
          <w:rFonts w:cs="Times New Roman"/>
        </w:rPr>
        <w:t xml:space="preserve">Joan Smedinghoff, </w:t>
      </w:r>
      <w:hyperlink r:id="rId44" w:history="1">
        <w:r w:rsidR="00497B62" w:rsidRPr="00481451">
          <w:rPr>
            <w:rStyle w:val="Hyperlink"/>
            <w:rFonts w:cs="Times New Roman"/>
          </w:rPr>
          <w:t>jsmedinghoff@chesapeakebay.net</w:t>
        </w:r>
      </w:hyperlink>
      <w:r w:rsidR="00497B62" w:rsidRPr="00481451">
        <w:rPr>
          <w:rFonts w:cs="Times New Roman"/>
        </w:rPr>
        <w:t xml:space="preserve"> </w:t>
      </w:r>
    </w:p>
    <w:p w:rsidR="00944678" w:rsidRPr="00481451" w:rsidRDefault="00944678" w:rsidP="00906008">
      <w:pPr>
        <w:spacing w:after="0" w:line="240" w:lineRule="auto"/>
        <w:rPr>
          <w:rFonts w:cs="Times New Roman"/>
        </w:rPr>
      </w:pPr>
    </w:p>
    <w:p w:rsidR="00971003" w:rsidRPr="00481451" w:rsidRDefault="00944678" w:rsidP="00971003">
      <w:pPr>
        <w:spacing w:after="0" w:line="240" w:lineRule="auto"/>
        <w:rPr>
          <w:rFonts w:eastAsia="Times New Roman" w:cstheme="minorHAnsi"/>
          <w:b/>
          <w:u w:val="single"/>
        </w:rPr>
      </w:pPr>
      <w:r w:rsidRPr="00481451">
        <w:rPr>
          <w:rFonts w:eastAsia="Times New Roman" w:cstheme="minorHAnsi"/>
          <w:b/>
          <w:u w:val="single"/>
        </w:rPr>
        <w:t>Recent Meetings and Events</w:t>
      </w:r>
    </w:p>
    <w:p w:rsidR="00592479" w:rsidRPr="00481451" w:rsidRDefault="00592479" w:rsidP="00592479">
      <w:pPr>
        <w:tabs>
          <w:tab w:val="left" w:pos="1080"/>
        </w:tabs>
        <w:spacing w:after="0" w:line="240" w:lineRule="auto"/>
        <w:rPr>
          <w:rFonts w:cstheme="minorHAnsi"/>
        </w:rPr>
      </w:pPr>
      <w:r w:rsidRPr="00481451">
        <w:rPr>
          <w:rFonts w:cstheme="minorHAnsi"/>
        </w:rPr>
        <w:t>Feb TBD</w:t>
      </w:r>
      <w:r w:rsidRPr="00481451">
        <w:rPr>
          <w:rFonts w:cstheme="minorHAnsi"/>
        </w:rPr>
        <w:tab/>
        <w:t xml:space="preserve">Lower Susquehanna River Watershed Assessment (LSRWA) release </w:t>
      </w:r>
    </w:p>
    <w:p w:rsidR="00592479" w:rsidRPr="00481451" w:rsidRDefault="00592479" w:rsidP="00592479">
      <w:pPr>
        <w:tabs>
          <w:tab w:val="left" w:pos="1080"/>
        </w:tabs>
        <w:spacing w:after="0" w:line="240" w:lineRule="auto"/>
        <w:rPr>
          <w:rFonts w:cstheme="minorHAnsi"/>
        </w:rPr>
      </w:pPr>
      <w:r w:rsidRPr="00481451">
        <w:rPr>
          <w:rFonts w:cstheme="minorHAnsi"/>
        </w:rPr>
        <w:t xml:space="preserve">Feb 23 </w:t>
      </w:r>
      <w:r w:rsidRPr="00481451">
        <w:rPr>
          <w:rFonts w:cstheme="minorHAnsi"/>
        </w:rPr>
        <w:tab/>
        <w:t>2015 Executive Order Progress Report release</w:t>
      </w:r>
    </w:p>
    <w:p w:rsidR="008456B8" w:rsidRPr="00481451" w:rsidRDefault="008456B8" w:rsidP="00592479">
      <w:pPr>
        <w:tabs>
          <w:tab w:val="left" w:pos="1080"/>
        </w:tabs>
        <w:spacing w:after="0" w:line="240" w:lineRule="auto"/>
        <w:rPr>
          <w:rFonts w:cstheme="minorHAnsi"/>
        </w:rPr>
      </w:pPr>
      <w:r w:rsidRPr="00481451">
        <w:rPr>
          <w:rFonts w:cstheme="minorHAnsi"/>
        </w:rPr>
        <w:t>Feb 23</w:t>
      </w:r>
      <w:r w:rsidRPr="00481451">
        <w:rPr>
          <w:rFonts w:cstheme="minorHAnsi"/>
        </w:rPr>
        <w:tab/>
        <w:t>OPA Retreat</w:t>
      </w:r>
    </w:p>
    <w:p w:rsidR="00592479" w:rsidRPr="00481451" w:rsidRDefault="00592479" w:rsidP="00592479">
      <w:pPr>
        <w:tabs>
          <w:tab w:val="left" w:pos="1080"/>
        </w:tabs>
        <w:spacing w:after="0" w:line="240" w:lineRule="auto"/>
        <w:rPr>
          <w:rFonts w:cstheme="minorHAnsi"/>
        </w:rPr>
      </w:pPr>
      <w:r w:rsidRPr="00481451">
        <w:rPr>
          <w:rFonts w:cstheme="minorHAnsi"/>
        </w:rPr>
        <w:t>Feb 25</w:t>
      </w:r>
      <w:r w:rsidRPr="00481451">
        <w:rPr>
          <w:rFonts w:cstheme="minorHAnsi"/>
        </w:rPr>
        <w:tab/>
        <w:t>Diversity Action Team workplan webinar</w:t>
      </w:r>
    </w:p>
    <w:p w:rsidR="00592479" w:rsidRPr="00481451" w:rsidRDefault="00592479" w:rsidP="00592479">
      <w:pPr>
        <w:tabs>
          <w:tab w:val="left" w:pos="1080"/>
        </w:tabs>
        <w:spacing w:after="0" w:line="240" w:lineRule="auto"/>
        <w:rPr>
          <w:rFonts w:cstheme="minorHAnsi"/>
        </w:rPr>
      </w:pPr>
      <w:r w:rsidRPr="00481451">
        <w:rPr>
          <w:rFonts w:cstheme="minorHAnsi"/>
        </w:rPr>
        <w:t>Feb 25-26</w:t>
      </w:r>
      <w:r w:rsidRPr="00481451">
        <w:rPr>
          <w:rFonts w:cstheme="minorHAnsi"/>
        </w:rPr>
        <w:tab/>
        <w:t>Riparian Forest Buffer Networking Forum</w:t>
      </w:r>
    </w:p>
    <w:p w:rsidR="00592479" w:rsidRPr="00481451" w:rsidRDefault="00592479" w:rsidP="00592479">
      <w:pPr>
        <w:tabs>
          <w:tab w:val="left" w:pos="1080"/>
        </w:tabs>
        <w:spacing w:after="0" w:line="240" w:lineRule="auto"/>
        <w:rPr>
          <w:rFonts w:cstheme="minorHAnsi"/>
        </w:rPr>
      </w:pPr>
      <w:r w:rsidRPr="00481451">
        <w:rPr>
          <w:rFonts w:cstheme="minorHAnsi"/>
        </w:rPr>
        <w:t>Feb 29</w:t>
      </w:r>
      <w:r w:rsidRPr="00481451">
        <w:rPr>
          <w:rFonts w:cstheme="minorHAnsi"/>
        </w:rPr>
        <w:tab/>
        <w:t>Congressional Staffers Bay Brief</w:t>
      </w:r>
    </w:p>
    <w:p w:rsidR="00592479" w:rsidRPr="00481451" w:rsidRDefault="00592479" w:rsidP="00592479">
      <w:pPr>
        <w:tabs>
          <w:tab w:val="left" w:pos="1080"/>
        </w:tabs>
        <w:spacing w:after="0" w:line="240" w:lineRule="auto"/>
        <w:rPr>
          <w:rFonts w:cstheme="minorHAnsi"/>
        </w:rPr>
      </w:pPr>
      <w:r w:rsidRPr="00481451">
        <w:rPr>
          <w:rFonts w:cstheme="minorHAnsi"/>
        </w:rPr>
        <w:t>Mar 7</w:t>
      </w:r>
      <w:r w:rsidRPr="00481451">
        <w:rPr>
          <w:rFonts w:cstheme="minorHAnsi"/>
        </w:rPr>
        <w:tab/>
        <w:t>End Public Input period on Watershed Agreement Workplans</w:t>
      </w:r>
    </w:p>
    <w:p w:rsidR="00C92E58" w:rsidRPr="00481451" w:rsidRDefault="00592479" w:rsidP="00481451">
      <w:pPr>
        <w:tabs>
          <w:tab w:val="left" w:pos="1080"/>
        </w:tabs>
        <w:spacing w:after="0" w:line="240" w:lineRule="auto"/>
        <w:rPr>
          <w:rFonts w:cstheme="minorHAnsi"/>
        </w:rPr>
      </w:pPr>
      <w:r w:rsidRPr="00481451">
        <w:rPr>
          <w:rFonts w:cstheme="minorHAnsi"/>
        </w:rPr>
        <w:t>Mar 7-8</w:t>
      </w:r>
      <w:r w:rsidRPr="00481451">
        <w:rPr>
          <w:rFonts w:cstheme="minorHAnsi"/>
        </w:rPr>
        <w:tab/>
        <w:t>STAC workshop on Climate Change</w:t>
      </w:r>
    </w:p>
    <w:p w:rsidR="00E92AA0" w:rsidRPr="00920A47" w:rsidRDefault="00E92AA0" w:rsidP="00E92AA0">
      <w:pPr>
        <w:rPr>
          <w:rFonts w:cs="Arial"/>
          <w:b/>
          <w:i/>
          <w:color w:val="3D58A7"/>
        </w:rPr>
      </w:pPr>
      <w:r w:rsidRPr="00920A47">
        <w:rPr>
          <w:rFonts w:cs="Arial"/>
          <w:b/>
          <w:noProof/>
          <w:color w:val="2E74B5" w:themeColor="accent1" w:themeShade="BF"/>
        </w:rPr>
        <w:drawing>
          <wp:anchor distT="0" distB="0" distL="114300" distR="114300" simplePos="0" relativeHeight="251661312" behindDoc="0" locked="0" layoutInCell="1" allowOverlap="1" wp14:anchorId="72626683" wp14:editId="4403AFF1">
            <wp:simplePos x="0" y="0"/>
            <wp:positionH relativeFrom="column">
              <wp:posOffset>6073140</wp:posOffset>
            </wp:positionH>
            <wp:positionV relativeFrom="paragraph">
              <wp:posOffset>-129540</wp:posOffset>
            </wp:positionV>
            <wp:extent cx="1021080" cy="746760"/>
            <wp:effectExtent l="0" t="0" r="762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b="10732"/>
                    <a:stretch/>
                  </pic:blipFill>
                  <pic:spPr bwMode="auto">
                    <a:xfrm>
                      <a:off x="0" y="0"/>
                      <a:ext cx="1021080" cy="746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20A47">
        <w:rPr>
          <w:rFonts w:cs="Arial"/>
          <w:b/>
          <w:noProof/>
          <w:color w:val="2E74B5" w:themeColor="accent1" w:themeShade="BF"/>
        </w:rPr>
        <mc:AlternateContent>
          <mc:Choice Requires="wpc">
            <w:drawing>
              <wp:anchor distT="0" distB="0" distL="114300" distR="114300" simplePos="0" relativeHeight="251660288" behindDoc="0" locked="0" layoutInCell="1" allowOverlap="1" wp14:anchorId="5C81903C" wp14:editId="718725E9">
                <wp:simplePos x="0" y="0"/>
                <wp:positionH relativeFrom="column">
                  <wp:posOffset>-571500</wp:posOffset>
                </wp:positionH>
                <wp:positionV relativeFrom="paragraph">
                  <wp:posOffset>-342900</wp:posOffset>
                </wp:positionV>
                <wp:extent cx="685800" cy="561975"/>
                <wp:effectExtent l="0" t="0" r="0" b="0"/>
                <wp:wrapNone/>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6AB5EF96" id="Canvas 13" o:spid="_x0000_s1026" editas="canvas" style="position:absolute;margin-left:-45pt;margin-top:-27pt;width:54pt;height:44.25pt;z-index:251660288" coordsize="6858,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height:5619;visibility:visible;mso-wrap-style:square">
                  <v:fill o:detectmouseclick="t"/>
                  <v:path o:connecttype="none"/>
                </v:shape>
              </v:group>
            </w:pict>
          </mc:Fallback>
        </mc:AlternateContent>
      </w:r>
    </w:p>
    <w:p w:rsidR="00E92AA0" w:rsidRPr="00920A47" w:rsidRDefault="00E92AA0" w:rsidP="00E92AA0">
      <w:pPr>
        <w:rPr>
          <w:rFonts w:cs="Arial"/>
        </w:rPr>
      </w:pPr>
      <w:r w:rsidRPr="00920A47">
        <w:rPr>
          <w:rFonts w:cs="Arial"/>
          <w:b/>
          <w:i/>
          <w:noProof/>
          <w:color w:val="3D58A7"/>
        </w:rPr>
        <mc:AlternateContent>
          <mc:Choice Requires="wps">
            <w:drawing>
              <wp:anchor distT="0" distB="0" distL="114300" distR="114300" simplePos="0" relativeHeight="251659264" behindDoc="0" locked="0" layoutInCell="1" allowOverlap="1" wp14:anchorId="68C64CDC" wp14:editId="1A7F7F72">
                <wp:simplePos x="0" y="0"/>
                <wp:positionH relativeFrom="column">
                  <wp:posOffset>-68580</wp:posOffset>
                </wp:positionH>
                <wp:positionV relativeFrom="paragraph">
                  <wp:posOffset>65405</wp:posOffset>
                </wp:positionV>
                <wp:extent cx="6781800" cy="54864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AA0" w:rsidRPr="00013605" w:rsidRDefault="00E92AA0" w:rsidP="00E92AA0">
                            <w:pPr>
                              <w:textboxTightWrap w:val="allLines"/>
                              <w:rPr>
                                <w:rFonts w:ascii="Palatino Linotype" w:hAnsi="Palatino Linotype"/>
                                <w:b/>
                                <w:color w:val="5A483E"/>
                                <w:sz w:val="34"/>
                                <w:szCs w:val="34"/>
                              </w:rPr>
                            </w:pPr>
                            <w:r w:rsidRPr="00013605">
                              <w:rPr>
                                <w:rFonts w:ascii="Palatino Linotype" w:hAnsi="Palatino Linotype"/>
                                <w:b/>
                                <w:color w:val="5A483E"/>
                                <w:sz w:val="34"/>
                                <w:szCs w:val="34"/>
                              </w:rPr>
                              <w:t>ENVIRONMENTAL LITERACY IN THE MID-ATLANTIC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64CDC" id="_x0000_t202" coordsize="21600,21600" o:spt="202" path="m,l,21600r21600,l21600,xe">
                <v:stroke joinstyle="miter"/>
                <v:path gradientshapeok="t" o:connecttype="rect"/>
              </v:shapetype>
              <v:shape id="Text Box 2" o:spid="_x0000_s1026" type="#_x0000_t202" style="position:absolute;margin-left:-5.4pt;margin-top:5.15pt;width:534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5eetwIAALk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" filled="f" stroked="f">
                <v:textbox>
                  <w:txbxContent>
                    <w:p w:rsidR="00E92AA0" w:rsidRPr="00013605" w:rsidRDefault="00E92AA0" w:rsidP="00E92AA0">
                      <w:pPr>
                        <w:textboxTightWrap w:val="allLines"/>
                        <w:rPr>
                          <w:rFonts w:ascii="Palatino Linotype" w:hAnsi="Palatino Linotype"/>
                          <w:b/>
                          <w:color w:val="5A483E"/>
                          <w:sz w:val="34"/>
                          <w:szCs w:val="34"/>
                        </w:rPr>
                      </w:pPr>
                      <w:r w:rsidRPr="00013605">
                        <w:rPr>
                          <w:rFonts w:ascii="Palatino Linotype" w:hAnsi="Palatino Linotype"/>
                          <w:b/>
                          <w:color w:val="5A483E"/>
                          <w:sz w:val="34"/>
                          <w:szCs w:val="34"/>
                        </w:rPr>
                        <w:t>ENVIRONMENTAL LITERACY IN THE MID-ATLANTIC</w:t>
                      </w:r>
                    </w:p>
                  </w:txbxContent>
                </v:textbox>
              </v:shape>
            </w:pict>
          </mc:Fallback>
        </mc:AlternateContent>
      </w:r>
    </w:p>
    <w:p w:rsidR="00E92AA0" w:rsidRPr="00920A47" w:rsidRDefault="00E92AA0" w:rsidP="00E92AA0">
      <w:pPr>
        <w:rPr>
          <w:rFonts w:cs="Arial"/>
        </w:rPr>
      </w:pPr>
    </w:p>
    <w:tbl>
      <w:tblPr>
        <w:tblpPr w:leftFromText="180" w:rightFromText="180" w:vertAnchor="text" w:horzAnchor="margin" w:tblpY="205"/>
        <w:tblW w:w="5284" w:type="pct"/>
        <w:tblCellMar>
          <w:left w:w="0" w:type="dxa"/>
          <w:right w:w="0" w:type="dxa"/>
        </w:tblCellMar>
        <w:tblLook w:val="04A0" w:firstRow="1" w:lastRow="0" w:firstColumn="1" w:lastColumn="0" w:noHBand="0" w:noVBand="1"/>
      </w:tblPr>
      <w:tblGrid>
        <w:gridCol w:w="9892"/>
      </w:tblGrid>
      <w:tr w:rsidR="00E92AA0" w:rsidRPr="00920A47" w:rsidTr="006F07D8">
        <w:trPr>
          <w:trHeight w:val="116"/>
        </w:trPr>
        <w:tc>
          <w:tcPr>
            <w:tcW w:w="0" w:type="auto"/>
            <w:shd w:val="clear" w:color="auto" w:fill="BDD6EE" w:themeFill="accent1" w:themeFillTint="66"/>
            <w:vAlign w:val="center"/>
          </w:tcPr>
          <w:p w:rsidR="00E92AA0" w:rsidRPr="00920A47" w:rsidRDefault="00E92AA0" w:rsidP="006F07D8">
            <w:pPr>
              <w:pStyle w:val="NoSpacing"/>
            </w:pPr>
          </w:p>
        </w:tc>
      </w:tr>
      <w:tr w:rsidR="00E92AA0" w:rsidRPr="00920A47" w:rsidTr="006F07D8">
        <w:trPr>
          <w:trHeight w:val="116"/>
        </w:trPr>
        <w:tc>
          <w:tcPr>
            <w:tcW w:w="0" w:type="auto"/>
            <w:shd w:val="clear" w:color="auto" w:fill="5B9BD5" w:themeFill="accent1"/>
            <w:vAlign w:val="center"/>
          </w:tcPr>
          <w:p w:rsidR="00E92AA0" w:rsidRPr="00920A47" w:rsidRDefault="00E92AA0" w:rsidP="006F07D8">
            <w:pPr>
              <w:pStyle w:val="NoSpacing"/>
            </w:pPr>
          </w:p>
        </w:tc>
      </w:tr>
      <w:tr w:rsidR="00E92AA0" w:rsidRPr="00920A47" w:rsidTr="006F07D8">
        <w:trPr>
          <w:trHeight w:val="116"/>
        </w:trPr>
        <w:tc>
          <w:tcPr>
            <w:tcW w:w="0" w:type="auto"/>
            <w:shd w:val="clear" w:color="auto" w:fill="4472C4" w:themeFill="accent5"/>
            <w:vAlign w:val="center"/>
          </w:tcPr>
          <w:p w:rsidR="00E92AA0" w:rsidRPr="00920A47" w:rsidRDefault="00E92AA0" w:rsidP="006F07D8">
            <w:pPr>
              <w:pStyle w:val="NoSpacing"/>
            </w:pPr>
          </w:p>
        </w:tc>
      </w:tr>
    </w:tbl>
    <w:p w:rsidR="00E92AA0" w:rsidRPr="00920A47" w:rsidRDefault="00E92AA0" w:rsidP="00E92AA0">
      <w:pPr>
        <w:pStyle w:val="NoSpacing"/>
      </w:pPr>
    </w:p>
    <w:p w:rsidR="00E92AA0" w:rsidRPr="00920A47" w:rsidRDefault="00E92AA0" w:rsidP="00E92AA0">
      <w:pPr>
        <w:pStyle w:val="NoSpacing"/>
        <w:rPr>
          <w:rFonts w:ascii="Calibri" w:hAnsi="Calibri" w:cs="Arial"/>
          <w:b/>
          <w:bCs/>
          <w:color w:val="222222"/>
        </w:rPr>
      </w:pPr>
    </w:p>
    <w:p w:rsidR="00E92AA0" w:rsidRPr="00920A47" w:rsidRDefault="00E92AA0" w:rsidP="00E92AA0">
      <w:pPr>
        <w:pStyle w:val="NoSpacing"/>
        <w:rPr>
          <w:rFonts w:ascii="Calibri" w:hAnsi="Calibri" w:cs="Arial"/>
          <w:b/>
          <w:bCs/>
          <w:color w:val="222222"/>
        </w:rPr>
      </w:pPr>
    </w:p>
    <w:p w:rsidR="00E92AA0" w:rsidRPr="00920A47" w:rsidRDefault="00E92AA0" w:rsidP="00E92AA0">
      <w:pPr>
        <w:pStyle w:val="NoSpacing"/>
        <w:rPr>
          <w:rFonts w:ascii="Calibri" w:hAnsi="Calibri" w:cs="Arial"/>
          <w:b/>
          <w:bCs/>
          <w:color w:val="222222"/>
        </w:rPr>
      </w:pPr>
      <w:r w:rsidRPr="00920A47">
        <w:rPr>
          <w:rFonts w:ascii="Calibri" w:hAnsi="Calibri" w:cs="Arial"/>
          <w:b/>
          <w:bCs/>
          <w:color w:val="222222"/>
        </w:rPr>
        <w:t>DATE:</w:t>
      </w:r>
      <w:r w:rsidRPr="00920A47">
        <w:rPr>
          <w:rFonts w:ascii="Calibri" w:hAnsi="Calibri" w:cs="Arial"/>
          <w:b/>
          <w:bCs/>
          <w:color w:val="222222"/>
        </w:rPr>
        <w:tab/>
      </w:r>
      <w:r w:rsidRPr="00920A47">
        <w:rPr>
          <w:rFonts w:ascii="Calibri" w:hAnsi="Calibri" w:cs="Arial"/>
          <w:b/>
          <w:bCs/>
          <w:color w:val="222222"/>
        </w:rPr>
        <w:tab/>
        <w:t>Wednesday, April 20, 2016</w:t>
      </w:r>
      <w:r w:rsidRPr="00920A47">
        <w:rPr>
          <w:rFonts w:ascii="Calibri" w:hAnsi="Calibri" w:cs="Arial"/>
          <w:b/>
          <w:bCs/>
          <w:color w:val="222222"/>
        </w:rPr>
        <w:tab/>
      </w:r>
    </w:p>
    <w:p w:rsidR="00E92AA0" w:rsidRPr="00920A47" w:rsidRDefault="00E92AA0" w:rsidP="00E92AA0">
      <w:pPr>
        <w:pStyle w:val="NoSpacing"/>
        <w:rPr>
          <w:rFonts w:ascii="Calibri" w:hAnsi="Calibri" w:cs="Arial"/>
          <w:b/>
          <w:bCs/>
          <w:color w:val="222222"/>
        </w:rPr>
      </w:pPr>
      <w:r w:rsidRPr="00920A47">
        <w:rPr>
          <w:rFonts w:ascii="Calibri" w:hAnsi="Calibri" w:cs="Arial"/>
          <w:b/>
          <w:bCs/>
          <w:color w:val="222222"/>
        </w:rPr>
        <w:t xml:space="preserve">TIME:  </w:t>
      </w:r>
      <w:r w:rsidRPr="00920A47">
        <w:rPr>
          <w:rFonts w:ascii="Calibri" w:hAnsi="Calibri" w:cs="Arial"/>
          <w:b/>
          <w:bCs/>
          <w:color w:val="222222"/>
        </w:rPr>
        <w:tab/>
      </w:r>
      <w:r w:rsidRPr="00920A47">
        <w:rPr>
          <w:rFonts w:ascii="Calibri" w:hAnsi="Calibri" w:cs="Arial"/>
          <w:b/>
          <w:bCs/>
          <w:color w:val="222222"/>
        </w:rPr>
        <w:tab/>
        <w:t xml:space="preserve">9:30 a.m – 2:30 p.m. </w:t>
      </w:r>
    </w:p>
    <w:p w:rsidR="00E92AA0" w:rsidRPr="00920A47" w:rsidRDefault="00E92AA0" w:rsidP="00E92AA0">
      <w:pPr>
        <w:pStyle w:val="NoSpacing"/>
        <w:rPr>
          <w:rFonts w:ascii="Calibri" w:hAnsi="Calibri" w:cs="Arial"/>
          <w:b/>
          <w:bCs/>
          <w:color w:val="222222"/>
        </w:rPr>
      </w:pPr>
      <w:r w:rsidRPr="00920A47">
        <w:rPr>
          <w:rFonts w:ascii="Calibri" w:hAnsi="Calibri" w:cs="Arial"/>
          <w:b/>
          <w:bCs/>
          <w:color w:val="222222"/>
        </w:rPr>
        <w:t>LOCATION:</w:t>
      </w:r>
      <w:r w:rsidRPr="00920A47">
        <w:rPr>
          <w:rFonts w:ascii="Calibri" w:hAnsi="Calibri" w:cs="Arial"/>
          <w:b/>
          <w:bCs/>
          <w:color w:val="222222"/>
        </w:rPr>
        <w:tab/>
        <w:t>Philip Merrill Environmental Center, 6 Herndon Ave, Annapolis, MD 21403</w:t>
      </w:r>
    </w:p>
    <w:p w:rsidR="00E92AA0" w:rsidRPr="00920A47" w:rsidRDefault="00E92AA0" w:rsidP="00E92AA0">
      <w:pPr>
        <w:pStyle w:val="NoSpacing"/>
        <w:rPr>
          <w:rFonts w:ascii="Calibri" w:hAnsi="Calibri"/>
          <w:b/>
          <w:bCs/>
          <w:color w:val="222222"/>
          <w:shd w:val="clear" w:color="auto" w:fill="FFFFFF"/>
        </w:rPr>
      </w:pPr>
    </w:p>
    <w:p w:rsidR="00E92AA0" w:rsidRPr="00920A47" w:rsidRDefault="00E92AA0" w:rsidP="00E92AA0">
      <w:pPr>
        <w:pStyle w:val="NoSpacing"/>
        <w:rPr>
          <w:rFonts w:ascii="Calibri" w:hAnsi="Calibri"/>
          <w:b/>
          <w:bCs/>
          <w:color w:val="222222"/>
          <w:shd w:val="clear" w:color="auto" w:fill="FFFFFF"/>
        </w:rPr>
      </w:pPr>
    </w:p>
    <w:p w:rsidR="00E92AA0" w:rsidRPr="00920A47" w:rsidRDefault="00E92AA0" w:rsidP="00E92AA0">
      <w:pPr>
        <w:pStyle w:val="NoSpacing"/>
        <w:rPr>
          <w:rStyle w:val="apple-converted-space"/>
          <w:rFonts w:ascii="Calibri" w:hAnsi="Calibri"/>
          <w:b/>
          <w:bCs/>
          <w:color w:val="222222"/>
          <w:shd w:val="clear" w:color="auto" w:fill="FFFFFF"/>
        </w:rPr>
      </w:pPr>
      <w:r w:rsidRPr="00920A47">
        <w:rPr>
          <w:rStyle w:val="apple-converted-space"/>
          <w:rFonts w:ascii="Calibri" w:hAnsi="Calibri"/>
          <w:b/>
          <w:bCs/>
          <w:color w:val="222222"/>
          <w:shd w:val="clear" w:color="auto" w:fill="FFFFFF"/>
        </w:rPr>
        <w:t>PURPOSE </w:t>
      </w:r>
    </w:p>
    <w:p w:rsidR="00E92AA0" w:rsidRPr="00920A47" w:rsidRDefault="00E92AA0" w:rsidP="00E92AA0">
      <w:pPr>
        <w:pStyle w:val="NoSpacing"/>
        <w:rPr>
          <w:rFonts w:ascii="Calibri" w:hAnsi="Calibri"/>
          <w:color w:val="222222"/>
          <w:shd w:val="clear" w:color="auto" w:fill="FFFFFF"/>
        </w:rPr>
      </w:pPr>
      <w:r w:rsidRPr="00920A47">
        <w:rPr>
          <w:rFonts w:ascii="Calibri" w:hAnsi="Calibri"/>
          <w:color w:val="222222"/>
          <w:shd w:val="clear" w:color="auto" w:fill="FFFFFF"/>
        </w:rPr>
        <w:t xml:space="preserve">To explore how states can assist local education agencies in creating and sustaining high-quality environmental literacy programming as part of their ongoing education reforms and to meet commitments under the 2014 Chesapeake Bay Watershed Agreement. </w:t>
      </w:r>
    </w:p>
    <w:p w:rsidR="00E92AA0" w:rsidRPr="00920A47" w:rsidRDefault="00E92AA0" w:rsidP="00E92AA0">
      <w:pPr>
        <w:pStyle w:val="NoSpacing"/>
        <w:rPr>
          <w:rFonts w:ascii="Calibri" w:hAnsi="Calibri"/>
          <w:color w:val="222222"/>
          <w:shd w:val="clear" w:color="auto" w:fill="FFFFFF"/>
        </w:rPr>
      </w:pPr>
      <w:r w:rsidRPr="00920A47">
        <w:rPr>
          <w:rFonts w:ascii="Calibri" w:hAnsi="Calibri"/>
          <w:color w:val="222222"/>
          <w:shd w:val="clear" w:color="auto" w:fill="FFFFFF"/>
        </w:rPr>
        <w:t>To examine opportunities provided by the environmental education provisions of the recently enacted Every Student Succeeds Act to support state and local environmental literacy programming.</w:t>
      </w:r>
    </w:p>
    <w:p w:rsidR="00E92AA0" w:rsidRPr="00920A47" w:rsidRDefault="00E92AA0" w:rsidP="00E92AA0">
      <w:pPr>
        <w:pStyle w:val="NoSpacing"/>
        <w:rPr>
          <w:rFonts w:ascii="Calibri" w:hAnsi="Calibri"/>
          <w:b/>
          <w:bCs/>
          <w:color w:val="222222"/>
          <w:shd w:val="clear" w:color="auto" w:fill="FFFFFF"/>
        </w:rPr>
      </w:pPr>
    </w:p>
    <w:p w:rsidR="00E92AA0" w:rsidRPr="00920A47" w:rsidRDefault="00E92AA0" w:rsidP="00E92AA0">
      <w:pPr>
        <w:pStyle w:val="NoSpacing"/>
        <w:rPr>
          <w:rFonts w:ascii="Calibri" w:hAnsi="Calibri"/>
          <w:b/>
          <w:bCs/>
          <w:color w:val="222222"/>
          <w:shd w:val="clear" w:color="auto" w:fill="FFFFFF"/>
        </w:rPr>
      </w:pPr>
      <w:r w:rsidRPr="00920A47">
        <w:rPr>
          <w:rFonts w:ascii="Calibri" w:hAnsi="Calibri"/>
          <w:b/>
          <w:bCs/>
          <w:color w:val="222222"/>
          <w:shd w:val="clear" w:color="auto" w:fill="FFFFFF"/>
        </w:rPr>
        <w:t>AGENDA</w:t>
      </w:r>
    </w:p>
    <w:p w:rsidR="00E92AA0" w:rsidRPr="00920A47" w:rsidRDefault="00E92AA0" w:rsidP="00E92AA0">
      <w:pPr>
        <w:pStyle w:val="NoSpacing"/>
        <w:rPr>
          <w:rFonts w:ascii="Calibri" w:hAnsi="Calibri"/>
          <w:b/>
          <w:bCs/>
          <w:color w:val="222222"/>
          <w:shd w:val="clear" w:color="auto" w:fill="FFFFFF"/>
        </w:rPr>
      </w:pPr>
    </w:p>
    <w:p w:rsidR="00E92AA0" w:rsidRPr="00920A47" w:rsidRDefault="00E92AA0" w:rsidP="00E92AA0">
      <w:pPr>
        <w:pStyle w:val="NoSpacing"/>
        <w:rPr>
          <w:rFonts w:ascii="Calibri" w:hAnsi="Calibri" w:cs="Arial"/>
          <w:bCs/>
          <w:color w:val="222222"/>
        </w:rPr>
      </w:pPr>
      <w:r w:rsidRPr="00920A47">
        <w:rPr>
          <w:rFonts w:ascii="Calibri" w:hAnsi="Calibri" w:cs="Arial"/>
          <w:b/>
          <w:bCs/>
          <w:color w:val="222222"/>
        </w:rPr>
        <w:t>9:30</w:t>
      </w:r>
      <w:r w:rsidRPr="00920A47">
        <w:rPr>
          <w:rFonts w:ascii="Calibri" w:hAnsi="Calibri" w:cs="Arial"/>
          <w:b/>
          <w:bCs/>
          <w:color w:val="222222"/>
        </w:rPr>
        <w:tab/>
        <w:t>Welcome</w:t>
      </w:r>
      <w:r w:rsidRPr="00920A47">
        <w:rPr>
          <w:rFonts w:ascii="Calibri" w:hAnsi="Calibri" w:cs="Arial"/>
          <w:bCs/>
          <w:color w:val="222222"/>
        </w:rPr>
        <w:t xml:space="preserve"> </w:t>
      </w:r>
    </w:p>
    <w:p w:rsidR="00E92AA0" w:rsidRPr="00920A47" w:rsidRDefault="00E92AA0" w:rsidP="00E92AA0">
      <w:pPr>
        <w:pStyle w:val="NoSpacing"/>
        <w:rPr>
          <w:rFonts w:ascii="Calibri" w:hAnsi="Calibri" w:cs="Arial"/>
          <w:bCs/>
          <w:color w:val="222222"/>
        </w:rPr>
      </w:pPr>
    </w:p>
    <w:p w:rsidR="00E92AA0" w:rsidRPr="00920A47" w:rsidRDefault="00E92AA0" w:rsidP="00E92AA0">
      <w:pPr>
        <w:pStyle w:val="NoSpacing"/>
        <w:rPr>
          <w:rFonts w:ascii="Calibri" w:hAnsi="Calibri" w:cs="Arial"/>
          <w:bCs/>
          <w:color w:val="222222"/>
        </w:rPr>
      </w:pPr>
      <w:r w:rsidRPr="00920A47">
        <w:rPr>
          <w:rFonts w:ascii="Calibri" w:hAnsi="Calibri" w:cs="Arial"/>
          <w:b/>
          <w:bCs/>
          <w:color w:val="222222"/>
        </w:rPr>
        <w:t>9:50</w:t>
      </w:r>
      <w:r w:rsidRPr="00920A47">
        <w:rPr>
          <w:rFonts w:ascii="Calibri" w:hAnsi="Calibri" w:cs="Arial"/>
          <w:b/>
          <w:bCs/>
          <w:color w:val="222222"/>
        </w:rPr>
        <w:tab/>
        <w:t xml:space="preserve">Overview of the Chesapeake Bay Program Environmental Literacy Goal </w:t>
      </w:r>
    </w:p>
    <w:p w:rsidR="00E92AA0" w:rsidRPr="00920A47" w:rsidRDefault="00E92AA0" w:rsidP="00E92AA0">
      <w:pPr>
        <w:pStyle w:val="NoSpacing"/>
        <w:rPr>
          <w:rFonts w:ascii="Calibri" w:hAnsi="Calibri" w:cs="Arial"/>
          <w:b/>
          <w:bCs/>
          <w:color w:val="222222"/>
        </w:rPr>
      </w:pPr>
    </w:p>
    <w:p w:rsidR="00E92AA0" w:rsidRPr="00920A47" w:rsidRDefault="00E92AA0" w:rsidP="00E92AA0">
      <w:pPr>
        <w:pStyle w:val="NoSpacing"/>
        <w:rPr>
          <w:rFonts w:ascii="Calibri" w:hAnsi="Calibri" w:cs="Arial"/>
          <w:bCs/>
          <w:color w:val="222222"/>
        </w:rPr>
      </w:pPr>
      <w:r w:rsidRPr="00920A47">
        <w:rPr>
          <w:rFonts w:ascii="Calibri" w:hAnsi="Calibri" w:cs="Arial"/>
          <w:b/>
          <w:bCs/>
          <w:color w:val="222222"/>
        </w:rPr>
        <w:t xml:space="preserve">10:00 </w:t>
      </w:r>
      <w:r w:rsidRPr="00920A47">
        <w:rPr>
          <w:rFonts w:ascii="Calibri" w:hAnsi="Calibri" w:cs="Arial"/>
          <w:b/>
          <w:bCs/>
          <w:color w:val="222222"/>
        </w:rPr>
        <w:tab/>
        <w:t xml:space="preserve">Environmental Literacy Case Studies </w:t>
      </w:r>
    </w:p>
    <w:p w:rsidR="00E92AA0" w:rsidRPr="00920A47" w:rsidRDefault="00E92AA0" w:rsidP="00E92AA0">
      <w:pPr>
        <w:pStyle w:val="NoSpacing"/>
        <w:rPr>
          <w:rFonts w:ascii="Calibri" w:hAnsi="Calibri" w:cs="Arial"/>
          <w:bCs/>
          <w:color w:val="222222"/>
        </w:rPr>
      </w:pPr>
      <w:r w:rsidRPr="00920A47">
        <w:rPr>
          <w:rFonts w:ascii="Calibri" w:hAnsi="Calibri" w:cs="Arial"/>
          <w:bCs/>
          <w:color w:val="222222"/>
        </w:rPr>
        <w:t>Leaders from school systems and schools from around the watershed will highlight their environmental literacy programs and what makes them successful and sustainable.</w:t>
      </w:r>
    </w:p>
    <w:p w:rsidR="00E92AA0" w:rsidRPr="00920A47" w:rsidRDefault="00E92AA0" w:rsidP="00E92AA0">
      <w:pPr>
        <w:pStyle w:val="NoSpacing"/>
        <w:rPr>
          <w:rFonts w:ascii="Calibri" w:hAnsi="Calibri" w:cs="Arial"/>
          <w:b/>
          <w:bCs/>
          <w:color w:val="222222"/>
        </w:rPr>
      </w:pPr>
    </w:p>
    <w:p w:rsidR="00E92AA0" w:rsidRPr="00920A47" w:rsidRDefault="00E92AA0" w:rsidP="00E92AA0">
      <w:pPr>
        <w:pStyle w:val="NoSpacing"/>
        <w:rPr>
          <w:rFonts w:ascii="Calibri" w:hAnsi="Calibri" w:cs="Arial"/>
          <w:b/>
          <w:bCs/>
          <w:color w:val="222222"/>
        </w:rPr>
      </w:pPr>
      <w:r w:rsidRPr="00920A47">
        <w:rPr>
          <w:rFonts w:ascii="Calibri" w:hAnsi="Calibri" w:cs="Arial"/>
          <w:b/>
          <w:bCs/>
          <w:color w:val="222222"/>
        </w:rPr>
        <w:t>11:00</w:t>
      </w:r>
      <w:r w:rsidRPr="00920A47">
        <w:rPr>
          <w:rFonts w:ascii="Calibri" w:hAnsi="Calibri" w:cs="Arial"/>
          <w:b/>
          <w:bCs/>
          <w:color w:val="222222"/>
        </w:rPr>
        <w:tab/>
        <w:t xml:space="preserve">Field Experience </w:t>
      </w:r>
    </w:p>
    <w:p w:rsidR="00E92AA0" w:rsidRPr="00920A47" w:rsidRDefault="00E92AA0" w:rsidP="00E92AA0">
      <w:pPr>
        <w:pStyle w:val="NoSpacing"/>
        <w:rPr>
          <w:rFonts w:ascii="Calibri" w:hAnsi="Calibri" w:cs="Arial"/>
          <w:bCs/>
          <w:color w:val="222222"/>
        </w:rPr>
      </w:pPr>
      <w:r w:rsidRPr="00920A47">
        <w:rPr>
          <w:rFonts w:ascii="Calibri" w:hAnsi="Calibri" w:cs="Arial"/>
          <w:bCs/>
          <w:color w:val="222222"/>
        </w:rPr>
        <w:t>Participants will join students from Hammond High School to discuss what they are learning on their outdoor field experience.</w:t>
      </w:r>
    </w:p>
    <w:p w:rsidR="00E92AA0" w:rsidRPr="00920A47" w:rsidRDefault="00E92AA0" w:rsidP="00E92AA0">
      <w:pPr>
        <w:pStyle w:val="NoSpacing"/>
        <w:rPr>
          <w:rFonts w:ascii="Calibri" w:hAnsi="Calibri" w:cs="Arial"/>
          <w:b/>
          <w:bCs/>
          <w:color w:val="222222"/>
        </w:rPr>
      </w:pPr>
    </w:p>
    <w:p w:rsidR="00E92AA0" w:rsidRPr="00920A47" w:rsidRDefault="00E92AA0" w:rsidP="00E92AA0">
      <w:pPr>
        <w:pStyle w:val="NoSpacing"/>
        <w:rPr>
          <w:rFonts w:ascii="Calibri" w:hAnsi="Calibri" w:cs="Arial"/>
          <w:b/>
          <w:bCs/>
          <w:color w:val="222222"/>
        </w:rPr>
      </w:pPr>
      <w:r w:rsidRPr="00920A47">
        <w:rPr>
          <w:rFonts w:ascii="Calibri" w:hAnsi="Calibri" w:cs="Arial"/>
          <w:b/>
          <w:bCs/>
          <w:color w:val="222222"/>
        </w:rPr>
        <w:t>12:00</w:t>
      </w:r>
      <w:r w:rsidRPr="00920A47">
        <w:rPr>
          <w:rFonts w:ascii="Calibri" w:hAnsi="Calibri" w:cs="Arial"/>
          <w:b/>
          <w:bCs/>
          <w:color w:val="222222"/>
        </w:rPr>
        <w:tab/>
        <w:t>Lunch</w:t>
      </w:r>
      <w:r w:rsidRPr="00920A47">
        <w:rPr>
          <w:rFonts w:ascii="Calibri" w:hAnsi="Calibri" w:cs="Arial"/>
          <w:b/>
          <w:bCs/>
          <w:color w:val="222222"/>
        </w:rPr>
        <w:br/>
      </w:r>
      <w:r w:rsidRPr="00920A47">
        <w:rPr>
          <w:rFonts w:ascii="Calibri" w:hAnsi="Calibri" w:cs="Arial"/>
          <w:bCs/>
          <w:color w:val="222222"/>
        </w:rPr>
        <w:t>Participants will have lunch with their state delegations to discuss opportunities and priorities related to the morning’s agenda.</w:t>
      </w:r>
    </w:p>
    <w:p w:rsidR="00E92AA0" w:rsidRPr="00920A47" w:rsidRDefault="00E92AA0" w:rsidP="00E92AA0">
      <w:pPr>
        <w:pStyle w:val="NoSpacing"/>
        <w:rPr>
          <w:rFonts w:ascii="Calibri" w:hAnsi="Calibri" w:cs="Arial"/>
          <w:b/>
          <w:bCs/>
          <w:color w:val="222222"/>
        </w:rPr>
      </w:pPr>
    </w:p>
    <w:p w:rsidR="00E92AA0" w:rsidRDefault="00E92AA0" w:rsidP="00E92AA0">
      <w:pPr>
        <w:pStyle w:val="NoSpacing"/>
      </w:pPr>
      <w:r>
        <w:rPr>
          <w:rFonts w:ascii="Calibri" w:hAnsi="Calibri"/>
          <w:b/>
          <w:bCs/>
          <w:color w:val="222222"/>
        </w:rPr>
        <w:t>1:00</w:t>
      </w:r>
      <w:r>
        <w:rPr>
          <w:rStyle w:val="apple-tab-span"/>
          <w:rFonts w:ascii="Calibri" w:hAnsi="Calibri"/>
          <w:b/>
          <w:bCs/>
          <w:color w:val="222222"/>
        </w:rPr>
        <w:tab/>
      </w:r>
      <w:r>
        <w:rPr>
          <w:rFonts w:ascii="Calibri" w:hAnsi="Calibri"/>
          <w:b/>
          <w:bCs/>
          <w:color w:val="222222"/>
        </w:rPr>
        <w:t>State Priorities for Environmental Literacy</w:t>
      </w:r>
    </w:p>
    <w:p w:rsidR="00E92AA0" w:rsidRDefault="00E92AA0" w:rsidP="00E92AA0">
      <w:pPr>
        <w:pStyle w:val="NoSpacing"/>
      </w:pPr>
      <w:r>
        <w:rPr>
          <w:rFonts w:ascii="Calibri" w:hAnsi="Calibri"/>
          <w:color w:val="222222"/>
        </w:rPr>
        <w:t xml:space="preserve">States will report out on the vision for environmental literacy in their state, what they see as the highest </w:t>
      </w:r>
      <w:r>
        <w:rPr>
          <w:rFonts w:ascii="Calibri" w:hAnsi="Calibri"/>
          <w:color w:val="222222"/>
        </w:rPr>
        <w:br/>
      </w:r>
      <w:r>
        <w:rPr>
          <w:rStyle w:val="apple-tab-span"/>
          <w:rFonts w:ascii="Calibri" w:hAnsi="Calibri"/>
          <w:color w:val="222222"/>
        </w:rPr>
        <w:tab/>
      </w:r>
      <w:r>
        <w:rPr>
          <w:rFonts w:ascii="Calibri" w:hAnsi="Calibri"/>
          <w:color w:val="222222"/>
        </w:rPr>
        <w:t xml:space="preserve">priority actions are to achieve that vision, and how they could envision using ESSA to help them get there. </w:t>
      </w:r>
    </w:p>
    <w:p w:rsidR="00E92AA0" w:rsidRDefault="00E92AA0" w:rsidP="00E92AA0">
      <w:pPr>
        <w:pStyle w:val="NoSpacing"/>
        <w:rPr>
          <w:rFonts w:ascii="Calibri" w:hAnsi="Calibri"/>
          <w:b/>
          <w:bCs/>
          <w:color w:val="222222"/>
        </w:rPr>
      </w:pPr>
      <w:r>
        <w:rPr>
          <w:rFonts w:ascii="Calibri" w:hAnsi="Calibri"/>
          <w:b/>
          <w:bCs/>
          <w:color w:val="222222"/>
        </w:rPr>
        <w:t>1:45</w:t>
      </w:r>
      <w:r>
        <w:rPr>
          <w:rStyle w:val="apple-tab-span"/>
          <w:rFonts w:ascii="Calibri" w:hAnsi="Calibri"/>
          <w:b/>
          <w:bCs/>
          <w:color w:val="222222"/>
        </w:rPr>
        <w:tab/>
      </w:r>
      <w:r>
        <w:rPr>
          <w:rFonts w:ascii="Calibri" w:hAnsi="Calibri"/>
          <w:b/>
          <w:bCs/>
          <w:color w:val="222222"/>
        </w:rPr>
        <w:t>Environmental Literacy Listening Session</w:t>
      </w:r>
    </w:p>
    <w:p w:rsidR="00E92AA0" w:rsidRDefault="00E92AA0" w:rsidP="00E92AA0">
      <w:pPr>
        <w:pStyle w:val="NoSpacing"/>
        <w:rPr>
          <w:rFonts w:ascii="Calibri" w:hAnsi="Calibri"/>
          <w:color w:val="222222"/>
        </w:rPr>
      </w:pPr>
      <w:r>
        <w:rPr>
          <w:rFonts w:ascii="Calibri" w:hAnsi="Calibri"/>
          <w:color w:val="222222"/>
        </w:rPr>
        <w:t xml:space="preserve">The group will hear from US Department of Education officials about existing and planned programs </w:t>
      </w:r>
      <w:r>
        <w:rPr>
          <w:rFonts w:ascii="Calibri" w:hAnsi="Calibri"/>
          <w:color w:val="222222"/>
        </w:rPr>
        <w:br/>
        <w:t>that could be used to support environmental education. This will be followed by a facilitated discussion about the opportunities.</w:t>
      </w:r>
    </w:p>
    <w:p w:rsidR="00E92AA0" w:rsidRPr="00920A47" w:rsidRDefault="00E92AA0" w:rsidP="00E92AA0">
      <w:pPr>
        <w:shd w:val="clear" w:color="auto" w:fill="FFFFFF"/>
        <w:ind w:left="720" w:hanging="720"/>
        <w:rPr>
          <w:rFonts w:ascii="Calibri" w:hAnsi="Calibri" w:cs="Arial"/>
          <w:b/>
          <w:bCs/>
          <w:color w:val="222222"/>
        </w:rPr>
      </w:pPr>
    </w:p>
    <w:p w:rsidR="00E92AA0" w:rsidRPr="00920A47" w:rsidRDefault="00E92AA0" w:rsidP="00E92AA0">
      <w:pPr>
        <w:shd w:val="clear" w:color="auto" w:fill="FFFFFF"/>
        <w:ind w:left="720" w:hanging="720"/>
        <w:rPr>
          <w:rFonts w:ascii="Calibri" w:hAnsi="Calibri" w:cs="Arial"/>
          <w:b/>
          <w:bCs/>
          <w:color w:val="222222"/>
        </w:rPr>
      </w:pPr>
      <w:r w:rsidRPr="00920A47">
        <w:rPr>
          <w:rFonts w:ascii="Calibri" w:hAnsi="Calibri" w:cs="Arial"/>
          <w:b/>
          <w:bCs/>
          <w:color w:val="222222"/>
        </w:rPr>
        <w:t>2:30</w:t>
      </w:r>
      <w:r w:rsidRPr="00920A47">
        <w:rPr>
          <w:rFonts w:ascii="Calibri" w:hAnsi="Calibri" w:cs="Arial"/>
          <w:b/>
          <w:bCs/>
          <w:color w:val="222222"/>
        </w:rPr>
        <w:tab/>
        <w:t>Adjourn</w:t>
      </w:r>
    </w:p>
    <w:p w:rsidR="00C92E58" w:rsidRDefault="00C92E58" w:rsidP="00906008">
      <w:pPr>
        <w:tabs>
          <w:tab w:val="left" w:pos="1080"/>
        </w:tabs>
        <w:spacing w:before="100" w:beforeAutospacing="1" w:after="100" w:afterAutospacing="1" w:line="240" w:lineRule="auto"/>
        <w:rPr>
          <w:rFonts w:cstheme="minorHAnsi"/>
        </w:rPr>
      </w:pPr>
    </w:p>
    <w:sectPr w:rsidR="00C92E58" w:rsidSect="00FB1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otham HTF">
    <w:altName w:val="Gotham HTF"/>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11CF9"/>
    <w:multiLevelType w:val="hybridMultilevel"/>
    <w:tmpl w:val="8B62A7F2"/>
    <w:lvl w:ilvl="0" w:tplc="CD884E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E435D"/>
    <w:multiLevelType w:val="hybridMultilevel"/>
    <w:tmpl w:val="A99C47DC"/>
    <w:lvl w:ilvl="0" w:tplc="25800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D12033"/>
    <w:multiLevelType w:val="hybridMultilevel"/>
    <w:tmpl w:val="B606A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2B0F5F"/>
    <w:multiLevelType w:val="hybridMultilevel"/>
    <w:tmpl w:val="A1388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DE1C05"/>
    <w:multiLevelType w:val="hybridMultilevel"/>
    <w:tmpl w:val="4FFA7B96"/>
    <w:lvl w:ilvl="0" w:tplc="1C16FEC4">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6221F"/>
    <w:multiLevelType w:val="hybridMultilevel"/>
    <w:tmpl w:val="5880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A29A0"/>
    <w:multiLevelType w:val="hybridMultilevel"/>
    <w:tmpl w:val="D4EACB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F16174"/>
    <w:multiLevelType w:val="hybridMultilevel"/>
    <w:tmpl w:val="CB1E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CE0718"/>
    <w:multiLevelType w:val="hybridMultilevel"/>
    <w:tmpl w:val="99AAA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B10037"/>
    <w:multiLevelType w:val="hybridMultilevel"/>
    <w:tmpl w:val="DC1E0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5834EDD"/>
    <w:multiLevelType w:val="hybridMultilevel"/>
    <w:tmpl w:val="9DAC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613BA"/>
    <w:multiLevelType w:val="hybridMultilevel"/>
    <w:tmpl w:val="8EAAA9A4"/>
    <w:lvl w:ilvl="0" w:tplc="B74EB8B8">
      <w:start w:val="1"/>
      <w:numFmt w:val="decimal"/>
      <w:lvlText w:val="(%1)"/>
      <w:lvlJc w:val="left"/>
      <w:pPr>
        <w:ind w:left="360" w:hanging="360"/>
      </w:pPr>
      <w:rPr>
        <w:b/>
        <w:sz w:val="22"/>
      </w:rPr>
    </w:lvl>
    <w:lvl w:ilvl="1" w:tplc="7B24823A">
      <w:numFmt w:val="bullet"/>
      <w:lvlText w:val="•"/>
      <w:lvlJc w:val="left"/>
      <w:pPr>
        <w:ind w:left="1440" w:hanging="720"/>
      </w:pPr>
      <w:rPr>
        <w:rFonts w:ascii="Calibri" w:eastAsia="Times New Roman" w:hAnsi="Calibri" w:cs="Times New Roman"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2B4B24E8"/>
    <w:multiLevelType w:val="hybridMultilevel"/>
    <w:tmpl w:val="5126B40A"/>
    <w:lvl w:ilvl="0" w:tplc="CD884E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4E5DF5"/>
    <w:multiLevelType w:val="hybridMultilevel"/>
    <w:tmpl w:val="9298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15309F"/>
    <w:multiLevelType w:val="hybridMultilevel"/>
    <w:tmpl w:val="183AF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6F104F"/>
    <w:multiLevelType w:val="hybridMultilevel"/>
    <w:tmpl w:val="35BAB0F8"/>
    <w:lvl w:ilvl="0" w:tplc="21CAA9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07226A"/>
    <w:multiLevelType w:val="hybridMultilevel"/>
    <w:tmpl w:val="32C06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782263"/>
    <w:multiLevelType w:val="hybridMultilevel"/>
    <w:tmpl w:val="057A7B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A0148C"/>
    <w:multiLevelType w:val="hybridMultilevel"/>
    <w:tmpl w:val="C51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6F7C0F"/>
    <w:multiLevelType w:val="hybridMultilevel"/>
    <w:tmpl w:val="4B72C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9DC42AF"/>
    <w:multiLevelType w:val="hybridMultilevel"/>
    <w:tmpl w:val="22F45B4C"/>
    <w:lvl w:ilvl="0" w:tplc="2E38A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198062A"/>
    <w:multiLevelType w:val="hybridMultilevel"/>
    <w:tmpl w:val="49AA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298474E"/>
    <w:multiLevelType w:val="hybridMultilevel"/>
    <w:tmpl w:val="1B6412D4"/>
    <w:lvl w:ilvl="0" w:tplc="04090001">
      <w:start w:val="1"/>
      <w:numFmt w:val="bullet"/>
      <w:lvlText w:val=""/>
      <w:lvlJc w:val="left"/>
      <w:pPr>
        <w:ind w:left="720" w:hanging="360"/>
      </w:pPr>
      <w:rPr>
        <w:rFonts w:ascii="Symbol" w:hAnsi="Symbol" w:hint="default"/>
      </w:rPr>
    </w:lvl>
    <w:lvl w:ilvl="1" w:tplc="1832BBA0">
      <w:numFmt w:val="bullet"/>
      <w:lvlText w:val="·"/>
      <w:lvlJc w:val="left"/>
      <w:pPr>
        <w:ind w:left="1590" w:hanging="510"/>
      </w:pPr>
      <w:rPr>
        <w:rFonts w:ascii="Calibri" w:eastAsia="Arial"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9C5EA6"/>
    <w:multiLevelType w:val="hybridMultilevel"/>
    <w:tmpl w:val="057A7B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15120E3"/>
    <w:multiLevelType w:val="hybridMultilevel"/>
    <w:tmpl w:val="6A32A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615A89"/>
    <w:multiLevelType w:val="hybridMultilevel"/>
    <w:tmpl w:val="4F980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650D14"/>
    <w:multiLevelType w:val="hybridMultilevel"/>
    <w:tmpl w:val="FA70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723CF5"/>
    <w:multiLevelType w:val="hybridMultilevel"/>
    <w:tmpl w:val="C2D4EC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817084E"/>
    <w:multiLevelType w:val="hybridMultilevel"/>
    <w:tmpl w:val="A8E261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AB3F19"/>
    <w:multiLevelType w:val="hybridMultilevel"/>
    <w:tmpl w:val="AE26567C"/>
    <w:lvl w:ilvl="0" w:tplc="1C16FEC4">
      <w:start w:val="1"/>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F141B6E"/>
    <w:multiLevelType w:val="hybridMultilevel"/>
    <w:tmpl w:val="0F626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E154AE"/>
    <w:multiLevelType w:val="hybridMultilevel"/>
    <w:tmpl w:val="C3A4E1DC"/>
    <w:lvl w:ilvl="0" w:tplc="DDE64B14">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nsid w:val="756D37D1"/>
    <w:multiLevelType w:val="hybridMultilevel"/>
    <w:tmpl w:val="5EC89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A62BD5"/>
    <w:multiLevelType w:val="hybridMultilevel"/>
    <w:tmpl w:val="9FD65C82"/>
    <w:lvl w:ilvl="0" w:tplc="04090001">
      <w:start w:val="1"/>
      <w:numFmt w:val="bullet"/>
      <w:lvlText w:val=""/>
      <w:lvlJc w:val="left"/>
      <w:pPr>
        <w:ind w:left="720" w:hanging="360"/>
      </w:pPr>
      <w:rPr>
        <w:rFonts w:ascii="Symbol" w:hAnsi="Symbol" w:hint="default"/>
      </w:rPr>
    </w:lvl>
    <w:lvl w:ilvl="1" w:tplc="5BDEE032">
      <w:numFmt w:val="bullet"/>
      <w:lvlText w:val="•"/>
      <w:lvlJc w:val="left"/>
      <w:pPr>
        <w:ind w:left="1800" w:hanging="720"/>
      </w:pPr>
      <w:rPr>
        <w:rFonts w:ascii="Calibri" w:eastAsia="Arial"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3235C6"/>
    <w:multiLevelType w:val="hybridMultilevel"/>
    <w:tmpl w:val="3C32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FA25DE"/>
    <w:multiLevelType w:val="hybridMultilevel"/>
    <w:tmpl w:val="75B2A288"/>
    <w:lvl w:ilvl="0" w:tplc="66EE26F8">
      <w:start w:val="7"/>
      <w:numFmt w:val="bullet"/>
      <w:lvlText w:val="•"/>
      <w:lvlJc w:val="left"/>
      <w:pPr>
        <w:ind w:left="720" w:hanging="360"/>
      </w:pPr>
      <w:rPr>
        <w:rFonts w:ascii="Calibri" w:eastAsia="Arial"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4F676D"/>
    <w:multiLevelType w:val="hybridMultilevel"/>
    <w:tmpl w:val="345E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28081E"/>
    <w:multiLevelType w:val="hybridMultilevel"/>
    <w:tmpl w:val="3168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506C2A"/>
    <w:multiLevelType w:val="hybridMultilevel"/>
    <w:tmpl w:val="D4EACB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18"/>
  </w:num>
  <w:num w:numId="3">
    <w:abstractNumId w:val="9"/>
  </w:num>
  <w:num w:numId="4">
    <w:abstractNumId w:val="21"/>
  </w:num>
  <w:num w:numId="5">
    <w:abstractNumId w:val="31"/>
  </w:num>
  <w:num w:numId="6">
    <w:abstractNumId w:val="26"/>
  </w:num>
  <w:num w:numId="7">
    <w:abstractNumId w:val="5"/>
  </w:num>
  <w:num w:numId="8">
    <w:abstractNumId w:val="7"/>
  </w:num>
  <w:num w:numId="9">
    <w:abstractNumId w:val="36"/>
  </w:num>
  <w:num w:numId="10">
    <w:abstractNumId w:val="30"/>
  </w:num>
  <w:num w:numId="11">
    <w:abstractNumId w:val="24"/>
  </w:num>
  <w:num w:numId="12">
    <w:abstractNumId w:val="22"/>
  </w:num>
  <w:num w:numId="13">
    <w:abstractNumId w:val="24"/>
  </w:num>
  <w:num w:numId="14">
    <w:abstractNumId w:val="15"/>
  </w:num>
  <w:num w:numId="15">
    <w:abstractNumId w:val="35"/>
  </w:num>
  <w:num w:numId="16">
    <w:abstractNumId w:val="14"/>
  </w:num>
  <w:num w:numId="17">
    <w:abstractNumId w:val="13"/>
  </w:num>
  <w:num w:numId="18">
    <w:abstractNumId w:val="37"/>
  </w:num>
  <w:num w:numId="19">
    <w:abstractNumId w:val="17"/>
  </w:num>
  <w:num w:numId="20">
    <w:abstractNumId w:val="1"/>
  </w:num>
  <w:num w:numId="21">
    <w:abstractNumId w:val="23"/>
  </w:num>
  <w:num w:numId="22">
    <w:abstractNumId w:val="6"/>
  </w:num>
  <w:num w:numId="23">
    <w:abstractNumId w:val="38"/>
  </w:num>
  <w:num w:numId="24">
    <w:abstractNumId w:val="28"/>
  </w:num>
  <w:num w:numId="25">
    <w:abstractNumId w:val="4"/>
  </w:num>
  <w:num w:numId="26">
    <w:abstractNumId w:val="29"/>
  </w:num>
  <w:num w:numId="27">
    <w:abstractNumId w:val="34"/>
  </w:num>
  <w:num w:numId="28">
    <w:abstractNumId w:val="10"/>
  </w:num>
  <w:num w:numId="29">
    <w:abstractNumId w:val="8"/>
  </w:num>
  <w:num w:numId="30">
    <w:abstractNumId w:val="12"/>
  </w:num>
  <w:num w:numId="31">
    <w:abstractNumId w:val="0"/>
  </w:num>
  <w:num w:numId="32">
    <w:abstractNumId w:val="27"/>
  </w:num>
  <w:num w:numId="33">
    <w:abstractNumId w:val="25"/>
  </w:num>
  <w:num w:numId="34">
    <w:abstractNumId w:val="32"/>
  </w:num>
  <w:num w:numId="35">
    <w:abstractNumId w:val="2"/>
  </w:num>
  <w:num w:numId="36">
    <w:abstractNumId w:val="20"/>
  </w:num>
  <w:num w:numId="37">
    <w:abstractNumId w:val="16"/>
  </w:num>
  <w:num w:numId="38">
    <w:abstractNumId w:val="19"/>
  </w:num>
  <w:num w:numId="39">
    <w:abstractNumId w:val="3"/>
  </w:num>
  <w:num w:numId="4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8E"/>
    <w:rsid w:val="000001B2"/>
    <w:rsid w:val="00000B3D"/>
    <w:rsid w:val="00007D93"/>
    <w:rsid w:val="00015530"/>
    <w:rsid w:val="00017C29"/>
    <w:rsid w:val="00027DB0"/>
    <w:rsid w:val="000313F0"/>
    <w:rsid w:val="00032EF7"/>
    <w:rsid w:val="0003512B"/>
    <w:rsid w:val="00037DCE"/>
    <w:rsid w:val="00040BAE"/>
    <w:rsid w:val="00045158"/>
    <w:rsid w:val="00050439"/>
    <w:rsid w:val="00054E56"/>
    <w:rsid w:val="00061C38"/>
    <w:rsid w:val="00061EC3"/>
    <w:rsid w:val="00062C92"/>
    <w:rsid w:val="00066663"/>
    <w:rsid w:val="00071110"/>
    <w:rsid w:val="00072612"/>
    <w:rsid w:val="000743BC"/>
    <w:rsid w:val="000763E4"/>
    <w:rsid w:val="00081715"/>
    <w:rsid w:val="0008670C"/>
    <w:rsid w:val="0009575C"/>
    <w:rsid w:val="000A1D94"/>
    <w:rsid w:val="000A3D2A"/>
    <w:rsid w:val="000A7DED"/>
    <w:rsid w:val="000B2EDC"/>
    <w:rsid w:val="000B58CC"/>
    <w:rsid w:val="000C47D7"/>
    <w:rsid w:val="000C696F"/>
    <w:rsid w:val="000C75C3"/>
    <w:rsid w:val="000D0943"/>
    <w:rsid w:val="000D31FA"/>
    <w:rsid w:val="000D6A37"/>
    <w:rsid w:val="000E13CB"/>
    <w:rsid w:val="000E5E57"/>
    <w:rsid w:val="000F752D"/>
    <w:rsid w:val="000F7586"/>
    <w:rsid w:val="000F77ED"/>
    <w:rsid w:val="00103D61"/>
    <w:rsid w:val="001067D8"/>
    <w:rsid w:val="00111D03"/>
    <w:rsid w:val="00120FAD"/>
    <w:rsid w:val="001211A8"/>
    <w:rsid w:val="001224B7"/>
    <w:rsid w:val="001327D8"/>
    <w:rsid w:val="00140403"/>
    <w:rsid w:val="0014154F"/>
    <w:rsid w:val="00147695"/>
    <w:rsid w:val="00154FF3"/>
    <w:rsid w:val="00173011"/>
    <w:rsid w:val="00173139"/>
    <w:rsid w:val="001736F2"/>
    <w:rsid w:val="00176D79"/>
    <w:rsid w:val="00177064"/>
    <w:rsid w:val="00177B1E"/>
    <w:rsid w:val="00187D3E"/>
    <w:rsid w:val="001919E1"/>
    <w:rsid w:val="00192A9A"/>
    <w:rsid w:val="001950BD"/>
    <w:rsid w:val="001A0B11"/>
    <w:rsid w:val="001A19A4"/>
    <w:rsid w:val="001A20BB"/>
    <w:rsid w:val="001A46E8"/>
    <w:rsid w:val="001A4AB5"/>
    <w:rsid w:val="001A5CDB"/>
    <w:rsid w:val="001A7474"/>
    <w:rsid w:val="001A7CB0"/>
    <w:rsid w:val="001B1F54"/>
    <w:rsid w:val="001B6331"/>
    <w:rsid w:val="001C073B"/>
    <w:rsid w:val="001C576A"/>
    <w:rsid w:val="001D1964"/>
    <w:rsid w:val="001D2EB9"/>
    <w:rsid w:val="002013B3"/>
    <w:rsid w:val="002034F7"/>
    <w:rsid w:val="00203A87"/>
    <w:rsid w:val="002130F9"/>
    <w:rsid w:val="0021331B"/>
    <w:rsid w:val="00223051"/>
    <w:rsid w:val="00226FCD"/>
    <w:rsid w:val="002277FD"/>
    <w:rsid w:val="0023216A"/>
    <w:rsid w:val="002419F0"/>
    <w:rsid w:val="00243482"/>
    <w:rsid w:val="002468BD"/>
    <w:rsid w:val="00246953"/>
    <w:rsid w:val="00247A9B"/>
    <w:rsid w:val="002561E1"/>
    <w:rsid w:val="00256F67"/>
    <w:rsid w:val="00263885"/>
    <w:rsid w:val="00263CEE"/>
    <w:rsid w:val="00272DFF"/>
    <w:rsid w:val="00283D41"/>
    <w:rsid w:val="00285E77"/>
    <w:rsid w:val="00293DEF"/>
    <w:rsid w:val="002A0337"/>
    <w:rsid w:val="002A2F98"/>
    <w:rsid w:val="002A5975"/>
    <w:rsid w:val="002A6918"/>
    <w:rsid w:val="002C0A17"/>
    <w:rsid w:val="002C3D7B"/>
    <w:rsid w:val="002C5983"/>
    <w:rsid w:val="002C5AE5"/>
    <w:rsid w:val="002C7259"/>
    <w:rsid w:val="002D1045"/>
    <w:rsid w:val="002E2062"/>
    <w:rsid w:val="002E485B"/>
    <w:rsid w:val="002F0409"/>
    <w:rsid w:val="0030456E"/>
    <w:rsid w:val="00307A34"/>
    <w:rsid w:val="00313C07"/>
    <w:rsid w:val="00317F64"/>
    <w:rsid w:val="00321647"/>
    <w:rsid w:val="00325287"/>
    <w:rsid w:val="0033274B"/>
    <w:rsid w:val="00332E66"/>
    <w:rsid w:val="003463EA"/>
    <w:rsid w:val="00366CE8"/>
    <w:rsid w:val="00371F17"/>
    <w:rsid w:val="00375704"/>
    <w:rsid w:val="00375C4A"/>
    <w:rsid w:val="00376948"/>
    <w:rsid w:val="0038037B"/>
    <w:rsid w:val="00381A0B"/>
    <w:rsid w:val="00384457"/>
    <w:rsid w:val="0038706D"/>
    <w:rsid w:val="00387ED9"/>
    <w:rsid w:val="00390286"/>
    <w:rsid w:val="003A0DAD"/>
    <w:rsid w:val="003A22B2"/>
    <w:rsid w:val="003B292E"/>
    <w:rsid w:val="003C1BC4"/>
    <w:rsid w:val="003C40AF"/>
    <w:rsid w:val="003D2161"/>
    <w:rsid w:val="003D464A"/>
    <w:rsid w:val="003D525C"/>
    <w:rsid w:val="003D55D4"/>
    <w:rsid w:val="003D5A62"/>
    <w:rsid w:val="003E4E14"/>
    <w:rsid w:val="003E515B"/>
    <w:rsid w:val="003E603A"/>
    <w:rsid w:val="003E7A5F"/>
    <w:rsid w:val="003F54BC"/>
    <w:rsid w:val="003F672D"/>
    <w:rsid w:val="004008C0"/>
    <w:rsid w:val="00407DE7"/>
    <w:rsid w:val="00412957"/>
    <w:rsid w:val="00414040"/>
    <w:rsid w:val="00415E79"/>
    <w:rsid w:val="00417BA7"/>
    <w:rsid w:val="00420FE9"/>
    <w:rsid w:val="004218D6"/>
    <w:rsid w:val="00422DEA"/>
    <w:rsid w:val="004248EA"/>
    <w:rsid w:val="00425EA7"/>
    <w:rsid w:val="0043095F"/>
    <w:rsid w:val="0043172F"/>
    <w:rsid w:val="00431DC4"/>
    <w:rsid w:val="00442D7F"/>
    <w:rsid w:val="0044538F"/>
    <w:rsid w:val="00447F1A"/>
    <w:rsid w:val="00450579"/>
    <w:rsid w:val="00450742"/>
    <w:rsid w:val="004566A1"/>
    <w:rsid w:val="0045737D"/>
    <w:rsid w:val="00467F8E"/>
    <w:rsid w:val="0047156C"/>
    <w:rsid w:val="00477DB0"/>
    <w:rsid w:val="00481451"/>
    <w:rsid w:val="004825C2"/>
    <w:rsid w:val="00490D7F"/>
    <w:rsid w:val="00491878"/>
    <w:rsid w:val="0049236B"/>
    <w:rsid w:val="004926DB"/>
    <w:rsid w:val="00495715"/>
    <w:rsid w:val="00497B62"/>
    <w:rsid w:val="004A129B"/>
    <w:rsid w:val="004A2D07"/>
    <w:rsid w:val="004A7DFC"/>
    <w:rsid w:val="004B148A"/>
    <w:rsid w:val="004B3192"/>
    <w:rsid w:val="004B3908"/>
    <w:rsid w:val="004C1521"/>
    <w:rsid w:val="004C5AE3"/>
    <w:rsid w:val="004D4163"/>
    <w:rsid w:val="004D49DF"/>
    <w:rsid w:val="004E14DC"/>
    <w:rsid w:val="004E4313"/>
    <w:rsid w:val="004F3140"/>
    <w:rsid w:val="004F34A3"/>
    <w:rsid w:val="004F3AC5"/>
    <w:rsid w:val="004F3FE3"/>
    <w:rsid w:val="004F50B9"/>
    <w:rsid w:val="00500288"/>
    <w:rsid w:val="00501E97"/>
    <w:rsid w:val="00521A96"/>
    <w:rsid w:val="00525FED"/>
    <w:rsid w:val="005313AE"/>
    <w:rsid w:val="0053483D"/>
    <w:rsid w:val="00537E4B"/>
    <w:rsid w:val="00537F94"/>
    <w:rsid w:val="005405A3"/>
    <w:rsid w:val="00542C16"/>
    <w:rsid w:val="005433DC"/>
    <w:rsid w:val="0055202D"/>
    <w:rsid w:val="0057217C"/>
    <w:rsid w:val="005733D5"/>
    <w:rsid w:val="00577FF5"/>
    <w:rsid w:val="005876EA"/>
    <w:rsid w:val="00587885"/>
    <w:rsid w:val="005904E8"/>
    <w:rsid w:val="00592479"/>
    <w:rsid w:val="005964FF"/>
    <w:rsid w:val="0059704B"/>
    <w:rsid w:val="00597A8E"/>
    <w:rsid w:val="005A0ECA"/>
    <w:rsid w:val="005B1888"/>
    <w:rsid w:val="005B27F8"/>
    <w:rsid w:val="005B3A47"/>
    <w:rsid w:val="005B762A"/>
    <w:rsid w:val="005C2501"/>
    <w:rsid w:val="005C43CA"/>
    <w:rsid w:val="005D1837"/>
    <w:rsid w:val="005D3AC0"/>
    <w:rsid w:val="005D5A12"/>
    <w:rsid w:val="005D703D"/>
    <w:rsid w:val="005E602B"/>
    <w:rsid w:val="005E7B5B"/>
    <w:rsid w:val="005F1231"/>
    <w:rsid w:val="00601D96"/>
    <w:rsid w:val="0060260A"/>
    <w:rsid w:val="00605736"/>
    <w:rsid w:val="006078A9"/>
    <w:rsid w:val="00612248"/>
    <w:rsid w:val="00617773"/>
    <w:rsid w:val="006230AF"/>
    <w:rsid w:val="006235C5"/>
    <w:rsid w:val="00633320"/>
    <w:rsid w:val="0063362E"/>
    <w:rsid w:val="0063464F"/>
    <w:rsid w:val="0064197B"/>
    <w:rsid w:val="00647999"/>
    <w:rsid w:val="006509A6"/>
    <w:rsid w:val="00650D96"/>
    <w:rsid w:val="00652CB0"/>
    <w:rsid w:val="00660015"/>
    <w:rsid w:val="006617C0"/>
    <w:rsid w:val="00665952"/>
    <w:rsid w:val="00665D9A"/>
    <w:rsid w:val="00665E65"/>
    <w:rsid w:val="00666A30"/>
    <w:rsid w:val="006673DA"/>
    <w:rsid w:val="00670323"/>
    <w:rsid w:val="00681851"/>
    <w:rsid w:val="006931C6"/>
    <w:rsid w:val="006949FD"/>
    <w:rsid w:val="00695843"/>
    <w:rsid w:val="006A3AA3"/>
    <w:rsid w:val="006A5796"/>
    <w:rsid w:val="006A7054"/>
    <w:rsid w:val="006B1A17"/>
    <w:rsid w:val="006E0B90"/>
    <w:rsid w:val="006E2200"/>
    <w:rsid w:val="006E4DDB"/>
    <w:rsid w:val="006F1C68"/>
    <w:rsid w:val="006F6C8A"/>
    <w:rsid w:val="006F7455"/>
    <w:rsid w:val="00704D75"/>
    <w:rsid w:val="00712FE9"/>
    <w:rsid w:val="00725F11"/>
    <w:rsid w:val="00741382"/>
    <w:rsid w:val="0074377D"/>
    <w:rsid w:val="00744C79"/>
    <w:rsid w:val="00747918"/>
    <w:rsid w:val="007500E5"/>
    <w:rsid w:val="00752032"/>
    <w:rsid w:val="0075433A"/>
    <w:rsid w:val="0075433B"/>
    <w:rsid w:val="00757D31"/>
    <w:rsid w:val="0076133C"/>
    <w:rsid w:val="0076163B"/>
    <w:rsid w:val="00764554"/>
    <w:rsid w:val="007803B2"/>
    <w:rsid w:val="00782CE6"/>
    <w:rsid w:val="007A50BC"/>
    <w:rsid w:val="007B06D1"/>
    <w:rsid w:val="007B1E8D"/>
    <w:rsid w:val="007B272C"/>
    <w:rsid w:val="007C12D0"/>
    <w:rsid w:val="007C27AC"/>
    <w:rsid w:val="007C7E0F"/>
    <w:rsid w:val="007C7EE4"/>
    <w:rsid w:val="007D08A4"/>
    <w:rsid w:val="007D2CCE"/>
    <w:rsid w:val="007D7FFB"/>
    <w:rsid w:val="007E0A34"/>
    <w:rsid w:val="007E145E"/>
    <w:rsid w:val="007E18D3"/>
    <w:rsid w:val="007E1A60"/>
    <w:rsid w:val="007E53A0"/>
    <w:rsid w:val="007E5B5B"/>
    <w:rsid w:val="007E5F93"/>
    <w:rsid w:val="007E6F9D"/>
    <w:rsid w:val="007F33CA"/>
    <w:rsid w:val="007F5354"/>
    <w:rsid w:val="007F6FBA"/>
    <w:rsid w:val="0080071C"/>
    <w:rsid w:val="00804795"/>
    <w:rsid w:val="00805266"/>
    <w:rsid w:val="008056E6"/>
    <w:rsid w:val="00810A2A"/>
    <w:rsid w:val="00810B18"/>
    <w:rsid w:val="00811654"/>
    <w:rsid w:val="00813AB3"/>
    <w:rsid w:val="008154A1"/>
    <w:rsid w:val="0081672B"/>
    <w:rsid w:val="00824DCA"/>
    <w:rsid w:val="00826351"/>
    <w:rsid w:val="00835BB5"/>
    <w:rsid w:val="008378B1"/>
    <w:rsid w:val="00845149"/>
    <w:rsid w:val="008456B8"/>
    <w:rsid w:val="008456C6"/>
    <w:rsid w:val="00845D37"/>
    <w:rsid w:val="0084630D"/>
    <w:rsid w:val="00846676"/>
    <w:rsid w:val="00854979"/>
    <w:rsid w:val="008609D4"/>
    <w:rsid w:val="00865329"/>
    <w:rsid w:val="00871F66"/>
    <w:rsid w:val="008720C4"/>
    <w:rsid w:val="00882682"/>
    <w:rsid w:val="00891114"/>
    <w:rsid w:val="00895265"/>
    <w:rsid w:val="008A0853"/>
    <w:rsid w:val="008A2B8E"/>
    <w:rsid w:val="008A74A2"/>
    <w:rsid w:val="008D14DD"/>
    <w:rsid w:val="008D5EBE"/>
    <w:rsid w:val="008E1966"/>
    <w:rsid w:val="008E442E"/>
    <w:rsid w:val="008E55EF"/>
    <w:rsid w:val="008F1DCA"/>
    <w:rsid w:val="008F1DFD"/>
    <w:rsid w:val="008F3BD0"/>
    <w:rsid w:val="008F4EA3"/>
    <w:rsid w:val="00906008"/>
    <w:rsid w:val="00940747"/>
    <w:rsid w:val="00944678"/>
    <w:rsid w:val="00945345"/>
    <w:rsid w:val="00956EA4"/>
    <w:rsid w:val="0096792D"/>
    <w:rsid w:val="00971003"/>
    <w:rsid w:val="00984C47"/>
    <w:rsid w:val="00985456"/>
    <w:rsid w:val="0098745E"/>
    <w:rsid w:val="00994E29"/>
    <w:rsid w:val="009A1FA0"/>
    <w:rsid w:val="009B4CCF"/>
    <w:rsid w:val="009B661D"/>
    <w:rsid w:val="009C0A42"/>
    <w:rsid w:val="009C11EE"/>
    <w:rsid w:val="009C2D48"/>
    <w:rsid w:val="009C2D84"/>
    <w:rsid w:val="009C3077"/>
    <w:rsid w:val="009C3F93"/>
    <w:rsid w:val="009C41EB"/>
    <w:rsid w:val="009C5164"/>
    <w:rsid w:val="009C782B"/>
    <w:rsid w:val="009E0D51"/>
    <w:rsid w:val="009E1A39"/>
    <w:rsid w:val="009E2159"/>
    <w:rsid w:val="009E4D27"/>
    <w:rsid w:val="009E5B90"/>
    <w:rsid w:val="009F120E"/>
    <w:rsid w:val="00A046AD"/>
    <w:rsid w:val="00A05698"/>
    <w:rsid w:val="00A06919"/>
    <w:rsid w:val="00A06C0C"/>
    <w:rsid w:val="00A16093"/>
    <w:rsid w:val="00A21E70"/>
    <w:rsid w:val="00A46515"/>
    <w:rsid w:val="00A5578F"/>
    <w:rsid w:val="00A722D1"/>
    <w:rsid w:val="00A73D73"/>
    <w:rsid w:val="00A76720"/>
    <w:rsid w:val="00A76C1A"/>
    <w:rsid w:val="00AA22A4"/>
    <w:rsid w:val="00AA3001"/>
    <w:rsid w:val="00AA3C5D"/>
    <w:rsid w:val="00AB106C"/>
    <w:rsid w:val="00AB5299"/>
    <w:rsid w:val="00AB68C0"/>
    <w:rsid w:val="00AC1989"/>
    <w:rsid w:val="00AC25A3"/>
    <w:rsid w:val="00AC6990"/>
    <w:rsid w:val="00AD3EE5"/>
    <w:rsid w:val="00AD4DDE"/>
    <w:rsid w:val="00AE4DB8"/>
    <w:rsid w:val="00AE5891"/>
    <w:rsid w:val="00AF3F7A"/>
    <w:rsid w:val="00AF7B00"/>
    <w:rsid w:val="00B00929"/>
    <w:rsid w:val="00B07DAD"/>
    <w:rsid w:val="00B11865"/>
    <w:rsid w:val="00B163F8"/>
    <w:rsid w:val="00B31DA6"/>
    <w:rsid w:val="00B37C35"/>
    <w:rsid w:val="00B412CA"/>
    <w:rsid w:val="00B43918"/>
    <w:rsid w:val="00B46B9F"/>
    <w:rsid w:val="00B47B7F"/>
    <w:rsid w:val="00B5501F"/>
    <w:rsid w:val="00B67473"/>
    <w:rsid w:val="00B706A8"/>
    <w:rsid w:val="00B73786"/>
    <w:rsid w:val="00B80B97"/>
    <w:rsid w:val="00B80D2D"/>
    <w:rsid w:val="00B97631"/>
    <w:rsid w:val="00BA77B2"/>
    <w:rsid w:val="00BB7419"/>
    <w:rsid w:val="00BB796A"/>
    <w:rsid w:val="00BC0598"/>
    <w:rsid w:val="00BC6139"/>
    <w:rsid w:val="00BD000F"/>
    <w:rsid w:val="00BD12B7"/>
    <w:rsid w:val="00BD1E15"/>
    <w:rsid w:val="00BE6DB4"/>
    <w:rsid w:val="00BF370F"/>
    <w:rsid w:val="00BF4923"/>
    <w:rsid w:val="00BF7E7A"/>
    <w:rsid w:val="00C005F7"/>
    <w:rsid w:val="00C0117D"/>
    <w:rsid w:val="00C01400"/>
    <w:rsid w:val="00C042DF"/>
    <w:rsid w:val="00C060AC"/>
    <w:rsid w:val="00C2218B"/>
    <w:rsid w:val="00C40D07"/>
    <w:rsid w:val="00C46A19"/>
    <w:rsid w:val="00C53C3E"/>
    <w:rsid w:val="00C54926"/>
    <w:rsid w:val="00C56852"/>
    <w:rsid w:val="00C6113E"/>
    <w:rsid w:val="00C62AA9"/>
    <w:rsid w:val="00C655F8"/>
    <w:rsid w:val="00C67064"/>
    <w:rsid w:val="00C71415"/>
    <w:rsid w:val="00C73570"/>
    <w:rsid w:val="00C752FD"/>
    <w:rsid w:val="00C778F4"/>
    <w:rsid w:val="00C80795"/>
    <w:rsid w:val="00C84A56"/>
    <w:rsid w:val="00C8543C"/>
    <w:rsid w:val="00C859F7"/>
    <w:rsid w:val="00C92E58"/>
    <w:rsid w:val="00C9380F"/>
    <w:rsid w:val="00C97641"/>
    <w:rsid w:val="00CA0197"/>
    <w:rsid w:val="00CA234B"/>
    <w:rsid w:val="00CA3E6C"/>
    <w:rsid w:val="00CB2033"/>
    <w:rsid w:val="00CC6AAC"/>
    <w:rsid w:val="00CD04A0"/>
    <w:rsid w:val="00CD1739"/>
    <w:rsid w:val="00CD7A01"/>
    <w:rsid w:val="00CE019B"/>
    <w:rsid w:val="00CE04F1"/>
    <w:rsid w:val="00CE5871"/>
    <w:rsid w:val="00D21439"/>
    <w:rsid w:val="00D27D3D"/>
    <w:rsid w:val="00D3024C"/>
    <w:rsid w:val="00D3487A"/>
    <w:rsid w:val="00D3538B"/>
    <w:rsid w:val="00D368D6"/>
    <w:rsid w:val="00D36C73"/>
    <w:rsid w:val="00D41DED"/>
    <w:rsid w:val="00D62EBA"/>
    <w:rsid w:val="00D667B3"/>
    <w:rsid w:val="00D718FB"/>
    <w:rsid w:val="00D77D00"/>
    <w:rsid w:val="00D835CB"/>
    <w:rsid w:val="00D8385E"/>
    <w:rsid w:val="00D83E63"/>
    <w:rsid w:val="00D86FAE"/>
    <w:rsid w:val="00D90C3E"/>
    <w:rsid w:val="00D95BB4"/>
    <w:rsid w:val="00D96FA0"/>
    <w:rsid w:val="00DA23AA"/>
    <w:rsid w:val="00DA3EB9"/>
    <w:rsid w:val="00DB2A73"/>
    <w:rsid w:val="00DB680F"/>
    <w:rsid w:val="00DB6ACA"/>
    <w:rsid w:val="00DC15AF"/>
    <w:rsid w:val="00DC4448"/>
    <w:rsid w:val="00DC4848"/>
    <w:rsid w:val="00DC6873"/>
    <w:rsid w:val="00DD234A"/>
    <w:rsid w:val="00DD2C40"/>
    <w:rsid w:val="00DD4F9E"/>
    <w:rsid w:val="00DD6C61"/>
    <w:rsid w:val="00DF223D"/>
    <w:rsid w:val="00DF74EF"/>
    <w:rsid w:val="00E00359"/>
    <w:rsid w:val="00E00618"/>
    <w:rsid w:val="00E05246"/>
    <w:rsid w:val="00E077B3"/>
    <w:rsid w:val="00E12105"/>
    <w:rsid w:val="00E12AC0"/>
    <w:rsid w:val="00E1514E"/>
    <w:rsid w:val="00E156CE"/>
    <w:rsid w:val="00E1629A"/>
    <w:rsid w:val="00E21F18"/>
    <w:rsid w:val="00E32CE7"/>
    <w:rsid w:val="00E3577E"/>
    <w:rsid w:val="00E35F14"/>
    <w:rsid w:val="00E36D7D"/>
    <w:rsid w:val="00E44FF3"/>
    <w:rsid w:val="00E52085"/>
    <w:rsid w:val="00E5381C"/>
    <w:rsid w:val="00E56F35"/>
    <w:rsid w:val="00E57C3C"/>
    <w:rsid w:val="00E61402"/>
    <w:rsid w:val="00E636E0"/>
    <w:rsid w:val="00E67BB8"/>
    <w:rsid w:val="00E748E2"/>
    <w:rsid w:val="00E758FC"/>
    <w:rsid w:val="00E76D1D"/>
    <w:rsid w:val="00E8285F"/>
    <w:rsid w:val="00E92AA0"/>
    <w:rsid w:val="00E951AA"/>
    <w:rsid w:val="00EA0CE1"/>
    <w:rsid w:val="00EA71B6"/>
    <w:rsid w:val="00EB5905"/>
    <w:rsid w:val="00EB6756"/>
    <w:rsid w:val="00EB7E92"/>
    <w:rsid w:val="00EC194B"/>
    <w:rsid w:val="00EC3E39"/>
    <w:rsid w:val="00EC54C6"/>
    <w:rsid w:val="00ED334D"/>
    <w:rsid w:val="00ED4670"/>
    <w:rsid w:val="00EE035B"/>
    <w:rsid w:val="00EE0A91"/>
    <w:rsid w:val="00EE1CA3"/>
    <w:rsid w:val="00EF0512"/>
    <w:rsid w:val="00EF3746"/>
    <w:rsid w:val="00F032CC"/>
    <w:rsid w:val="00F03A6E"/>
    <w:rsid w:val="00F0577A"/>
    <w:rsid w:val="00F117E3"/>
    <w:rsid w:val="00F14C02"/>
    <w:rsid w:val="00F22528"/>
    <w:rsid w:val="00F3300F"/>
    <w:rsid w:val="00F36D6A"/>
    <w:rsid w:val="00F431A1"/>
    <w:rsid w:val="00F542B1"/>
    <w:rsid w:val="00F55DFA"/>
    <w:rsid w:val="00F57307"/>
    <w:rsid w:val="00F5797C"/>
    <w:rsid w:val="00F61A6E"/>
    <w:rsid w:val="00F70613"/>
    <w:rsid w:val="00F74B16"/>
    <w:rsid w:val="00F841C7"/>
    <w:rsid w:val="00F851DD"/>
    <w:rsid w:val="00F85EE8"/>
    <w:rsid w:val="00F87A74"/>
    <w:rsid w:val="00FA0297"/>
    <w:rsid w:val="00FA2D95"/>
    <w:rsid w:val="00FA381B"/>
    <w:rsid w:val="00FB1D2D"/>
    <w:rsid w:val="00FB58A9"/>
    <w:rsid w:val="00FC1272"/>
    <w:rsid w:val="00FC2E63"/>
    <w:rsid w:val="00FD1A1D"/>
    <w:rsid w:val="00FD2265"/>
    <w:rsid w:val="00FD343A"/>
    <w:rsid w:val="00FD74B6"/>
    <w:rsid w:val="00FE13FF"/>
    <w:rsid w:val="00FE36E3"/>
    <w:rsid w:val="00FE4513"/>
    <w:rsid w:val="00FE4AC1"/>
    <w:rsid w:val="00FE6042"/>
    <w:rsid w:val="00FF2223"/>
    <w:rsid w:val="00FF4FB3"/>
    <w:rsid w:val="00FF61D7"/>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5076EE-A197-4592-B17B-C8A331BF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B8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2B8E"/>
    <w:rPr>
      <w:color w:val="0000FF"/>
      <w:u w:val="single"/>
    </w:rPr>
  </w:style>
  <w:style w:type="paragraph" w:styleId="ListParagraph">
    <w:name w:val="List Paragraph"/>
    <w:aliases w:val="Bullet List"/>
    <w:basedOn w:val="Normal"/>
    <w:uiPriority w:val="34"/>
    <w:qFormat/>
    <w:rsid w:val="008A2B8E"/>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6F1C6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F1C68"/>
    <w:rPr>
      <w:color w:val="954F72" w:themeColor="followedHyperlink"/>
      <w:u w:val="single"/>
    </w:rPr>
  </w:style>
  <w:style w:type="character" w:styleId="Strong">
    <w:name w:val="Strong"/>
    <w:basedOn w:val="DefaultParagraphFont"/>
    <w:uiPriority w:val="22"/>
    <w:qFormat/>
    <w:rsid w:val="002F0409"/>
    <w:rPr>
      <w:b/>
      <w:bCs/>
    </w:rPr>
  </w:style>
  <w:style w:type="paragraph" w:styleId="NoSpacing">
    <w:name w:val="No Spacing"/>
    <w:uiPriority w:val="1"/>
    <w:qFormat/>
    <w:rsid w:val="00741382"/>
    <w:pPr>
      <w:spacing w:after="0" w:line="240" w:lineRule="auto"/>
    </w:pPr>
  </w:style>
  <w:style w:type="paragraph" w:styleId="PlainText">
    <w:name w:val="Plain Text"/>
    <w:basedOn w:val="Normal"/>
    <w:link w:val="PlainTextChar"/>
    <w:uiPriority w:val="99"/>
    <w:unhideWhenUsed/>
    <w:rsid w:val="000817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81715"/>
    <w:rPr>
      <w:rFonts w:ascii="Calibri" w:hAnsi="Calibri"/>
      <w:szCs w:val="21"/>
    </w:rPr>
  </w:style>
  <w:style w:type="paragraph" w:customStyle="1" w:styleId="Default">
    <w:name w:val="Default"/>
    <w:rsid w:val="00EF3746"/>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A0337"/>
    <w:rPr>
      <w:i/>
      <w:iCs/>
    </w:rPr>
  </w:style>
  <w:style w:type="paragraph" w:styleId="BalloonText">
    <w:name w:val="Balloon Text"/>
    <w:basedOn w:val="Normal"/>
    <w:link w:val="BalloonTextChar"/>
    <w:uiPriority w:val="99"/>
    <w:semiHidden/>
    <w:unhideWhenUsed/>
    <w:rsid w:val="008F4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A3"/>
    <w:rPr>
      <w:rFonts w:ascii="Segoe UI" w:hAnsi="Segoe UI" w:cs="Segoe UI"/>
      <w:sz w:val="18"/>
      <w:szCs w:val="18"/>
    </w:rPr>
  </w:style>
  <w:style w:type="table" w:styleId="TableGrid">
    <w:name w:val="Table Grid"/>
    <w:basedOn w:val="TableNormal"/>
    <w:uiPriority w:val="39"/>
    <w:rsid w:val="007E5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uiPriority w:val="99"/>
    <w:rsid w:val="00F85EE8"/>
    <w:rPr>
      <w:rFonts w:cs="Gotham HTF"/>
      <w:color w:val="000000"/>
    </w:rPr>
  </w:style>
  <w:style w:type="character" w:customStyle="1" w:styleId="apple-converted-space">
    <w:name w:val="apple-converted-space"/>
    <w:basedOn w:val="DefaultParagraphFont"/>
    <w:rsid w:val="00E92AA0"/>
  </w:style>
  <w:style w:type="character" w:customStyle="1" w:styleId="apple-tab-span">
    <w:name w:val="apple-tab-span"/>
    <w:basedOn w:val="DefaultParagraphFont"/>
    <w:rsid w:val="00E92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1885">
      <w:bodyDiv w:val="1"/>
      <w:marLeft w:val="0"/>
      <w:marRight w:val="0"/>
      <w:marTop w:val="0"/>
      <w:marBottom w:val="0"/>
      <w:divBdr>
        <w:top w:val="none" w:sz="0" w:space="0" w:color="auto"/>
        <w:left w:val="none" w:sz="0" w:space="0" w:color="auto"/>
        <w:bottom w:val="none" w:sz="0" w:space="0" w:color="auto"/>
        <w:right w:val="none" w:sz="0" w:space="0" w:color="auto"/>
      </w:divBdr>
    </w:div>
    <w:div w:id="18481281">
      <w:bodyDiv w:val="1"/>
      <w:marLeft w:val="0"/>
      <w:marRight w:val="0"/>
      <w:marTop w:val="0"/>
      <w:marBottom w:val="0"/>
      <w:divBdr>
        <w:top w:val="none" w:sz="0" w:space="0" w:color="auto"/>
        <w:left w:val="none" w:sz="0" w:space="0" w:color="auto"/>
        <w:bottom w:val="none" w:sz="0" w:space="0" w:color="auto"/>
        <w:right w:val="none" w:sz="0" w:space="0" w:color="auto"/>
      </w:divBdr>
    </w:div>
    <w:div w:id="23290622">
      <w:bodyDiv w:val="1"/>
      <w:marLeft w:val="0"/>
      <w:marRight w:val="0"/>
      <w:marTop w:val="0"/>
      <w:marBottom w:val="0"/>
      <w:divBdr>
        <w:top w:val="none" w:sz="0" w:space="0" w:color="auto"/>
        <w:left w:val="none" w:sz="0" w:space="0" w:color="auto"/>
        <w:bottom w:val="none" w:sz="0" w:space="0" w:color="auto"/>
        <w:right w:val="none" w:sz="0" w:space="0" w:color="auto"/>
      </w:divBdr>
    </w:div>
    <w:div w:id="38095913">
      <w:bodyDiv w:val="1"/>
      <w:marLeft w:val="0"/>
      <w:marRight w:val="0"/>
      <w:marTop w:val="0"/>
      <w:marBottom w:val="0"/>
      <w:divBdr>
        <w:top w:val="none" w:sz="0" w:space="0" w:color="auto"/>
        <w:left w:val="none" w:sz="0" w:space="0" w:color="auto"/>
        <w:bottom w:val="none" w:sz="0" w:space="0" w:color="auto"/>
        <w:right w:val="none" w:sz="0" w:space="0" w:color="auto"/>
      </w:divBdr>
    </w:div>
    <w:div w:id="53090263">
      <w:bodyDiv w:val="1"/>
      <w:marLeft w:val="0"/>
      <w:marRight w:val="0"/>
      <w:marTop w:val="0"/>
      <w:marBottom w:val="0"/>
      <w:divBdr>
        <w:top w:val="none" w:sz="0" w:space="0" w:color="auto"/>
        <w:left w:val="none" w:sz="0" w:space="0" w:color="auto"/>
        <w:bottom w:val="none" w:sz="0" w:space="0" w:color="auto"/>
        <w:right w:val="none" w:sz="0" w:space="0" w:color="auto"/>
      </w:divBdr>
    </w:div>
    <w:div w:id="61679913">
      <w:bodyDiv w:val="1"/>
      <w:marLeft w:val="0"/>
      <w:marRight w:val="0"/>
      <w:marTop w:val="0"/>
      <w:marBottom w:val="0"/>
      <w:divBdr>
        <w:top w:val="none" w:sz="0" w:space="0" w:color="auto"/>
        <w:left w:val="none" w:sz="0" w:space="0" w:color="auto"/>
        <w:bottom w:val="none" w:sz="0" w:space="0" w:color="auto"/>
        <w:right w:val="none" w:sz="0" w:space="0" w:color="auto"/>
      </w:divBdr>
      <w:divsChild>
        <w:div w:id="865482025">
          <w:marLeft w:val="0"/>
          <w:marRight w:val="0"/>
          <w:marTop w:val="0"/>
          <w:marBottom w:val="0"/>
          <w:divBdr>
            <w:top w:val="none" w:sz="0" w:space="0" w:color="auto"/>
            <w:left w:val="none" w:sz="0" w:space="0" w:color="auto"/>
            <w:bottom w:val="none" w:sz="0" w:space="0" w:color="auto"/>
            <w:right w:val="none" w:sz="0" w:space="0" w:color="auto"/>
          </w:divBdr>
          <w:divsChild>
            <w:div w:id="107050984">
              <w:marLeft w:val="0"/>
              <w:marRight w:val="0"/>
              <w:marTop w:val="0"/>
              <w:marBottom w:val="0"/>
              <w:divBdr>
                <w:top w:val="none" w:sz="0" w:space="0" w:color="auto"/>
                <w:left w:val="none" w:sz="0" w:space="0" w:color="auto"/>
                <w:bottom w:val="none" w:sz="0" w:space="0" w:color="auto"/>
                <w:right w:val="none" w:sz="0" w:space="0" w:color="auto"/>
              </w:divBdr>
              <w:divsChild>
                <w:div w:id="8956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5457">
      <w:bodyDiv w:val="1"/>
      <w:marLeft w:val="0"/>
      <w:marRight w:val="0"/>
      <w:marTop w:val="0"/>
      <w:marBottom w:val="0"/>
      <w:divBdr>
        <w:top w:val="none" w:sz="0" w:space="0" w:color="auto"/>
        <w:left w:val="none" w:sz="0" w:space="0" w:color="auto"/>
        <w:bottom w:val="none" w:sz="0" w:space="0" w:color="auto"/>
        <w:right w:val="none" w:sz="0" w:space="0" w:color="auto"/>
      </w:divBdr>
    </w:div>
    <w:div w:id="124736761">
      <w:bodyDiv w:val="1"/>
      <w:marLeft w:val="0"/>
      <w:marRight w:val="0"/>
      <w:marTop w:val="0"/>
      <w:marBottom w:val="0"/>
      <w:divBdr>
        <w:top w:val="none" w:sz="0" w:space="0" w:color="auto"/>
        <w:left w:val="none" w:sz="0" w:space="0" w:color="auto"/>
        <w:bottom w:val="none" w:sz="0" w:space="0" w:color="auto"/>
        <w:right w:val="none" w:sz="0" w:space="0" w:color="auto"/>
      </w:divBdr>
    </w:div>
    <w:div w:id="129059978">
      <w:bodyDiv w:val="1"/>
      <w:marLeft w:val="0"/>
      <w:marRight w:val="0"/>
      <w:marTop w:val="0"/>
      <w:marBottom w:val="0"/>
      <w:divBdr>
        <w:top w:val="none" w:sz="0" w:space="0" w:color="auto"/>
        <w:left w:val="none" w:sz="0" w:space="0" w:color="auto"/>
        <w:bottom w:val="none" w:sz="0" w:space="0" w:color="auto"/>
        <w:right w:val="none" w:sz="0" w:space="0" w:color="auto"/>
      </w:divBdr>
    </w:div>
    <w:div w:id="165679438">
      <w:bodyDiv w:val="1"/>
      <w:marLeft w:val="0"/>
      <w:marRight w:val="0"/>
      <w:marTop w:val="0"/>
      <w:marBottom w:val="0"/>
      <w:divBdr>
        <w:top w:val="none" w:sz="0" w:space="0" w:color="auto"/>
        <w:left w:val="none" w:sz="0" w:space="0" w:color="auto"/>
        <w:bottom w:val="none" w:sz="0" w:space="0" w:color="auto"/>
        <w:right w:val="none" w:sz="0" w:space="0" w:color="auto"/>
      </w:divBdr>
    </w:div>
    <w:div w:id="165752717">
      <w:bodyDiv w:val="1"/>
      <w:marLeft w:val="0"/>
      <w:marRight w:val="0"/>
      <w:marTop w:val="0"/>
      <w:marBottom w:val="0"/>
      <w:divBdr>
        <w:top w:val="none" w:sz="0" w:space="0" w:color="auto"/>
        <w:left w:val="none" w:sz="0" w:space="0" w:color="auto"/>
        <w:bottom w:val="none" w:sz="0" w:space="0" w:color="auto"/>
        <w:right w:val="none" w:sz="0" w:space="0" w:color="auto"/>
      </w:divBdr>
    </w:div>
    <w:div w:id="168954508">
      <w:bodyDiv w:val="1"/>
      <w:marLeft w:val="0"/>
      <w:marRight w:val="0"/>
      <w:marTop w:val="0"/>
      <w:marBottom w:val="0"/>
      <w:divBdr>
        <w:top w:val="none" w:sz="0" w:space="0" w:color="auto"/>
        <w:left w:val="none" w:sz="0" w:space="0" w:color="auto"/>
        <w:bottom w:val="none" w:sz="0" w:space="0" w:color="auto"/>
        <w:right w:val="none" w:sz="0" w:space="0" w:color="auto"/>
      </w:divBdr>
    </w:div>
    <w:div w:id="186412952">
      <w:bodyDiv w:val="1"/>
      <w:marLeft w:val="0"/>
      <w:marRight w:val="0"/>
      <w:marTop w:val="0"/>
      <w:marBottom w:val="0"/>
      <w:divBdr>
        <w:top w:val="none" w:sz="0" w:space="0" w:color="auto"/>
        <w:left w:val="none" w:sz="0" w:space="0" w:color="auto"/>
        <w:bottom w:val="none" w:sz="0" w:space="0" w:color="auto"/>
        <w:right w:val="none" w:sz="0" w:space="0" w:color="auto"/>
      </w:divBdr>
    </w:div>
    <w:div w:id="238558007">
      <w:bodyDiv w:val="1"/>
      <w:marLeft w:val="0"/>
      <w:marRight w:val="0"/>
      <w:marTop w:val="0"/>
      <w:marBottom w:val="0"/>
      <w:divBdr>
        <w:top w:val="none" w:sz="0" w:space="0" w:color="auto"/>
        <w:left w:val="none" w:sz="0" w:space="0" w:color="auto"/>
        <w:bottom w:val="none" w:sz="0" w:space="0" w:color="auto"/>
        <w:right w:val="none" w:sz="0" w:space="0" w:color="auto"/>
      </w:divBdr>
    </w:div>
    <w:div w:id="268128752">
      <w:bodyDiv w:val="1"/>
      <w:marLeft w:val="0"/>
      <w:marRight w:val="0"/>
      <w:marTop w:val="0"/>
      <w:marBottom w:val="0"/>
      <w:divBdr>
        <w:top w:val="none" w:sz="0" w:space="0" w:color="auto"/>
        <w:left w:val="none" w:sz="0" w:space="0" w:color="auto"/>
        <w:bottom w:val="none" w:sz="0" w:space="0" w:color="auto"/>
        <w:right w:val="none" w:sz="0" w:space="0" w:color="auto"/>
      </w:divBdr>
    </w:div>
    <w:div w:id="281543194">
      <w:bodyDiv w:val="1"/>
      <w:marLeft w:val="0"/>
      <w:marRight w:val="0"/>
      <w:marTop w:val="0"/>
      <w:marBottom w:val="0"/>
      <w:divBdr>
        <w:top w:val="none" w:sz="0" w:space="0" w:color="auto"/>
        <w:left w:val="none" w:sz="0" w:space="0" w:color="auto"/>
        <w:bottom w:val="none" w:sz="0" w:space="0" w:color="auto"/>
        <w:right w:val="none" w:sz="0" w:space="0" w:color="auto"/>
      </w:divBdr>
    </w:div>
    <w:div w:id="303126232">
      <w:bodyDiv w:val="1"/>
      <w:marLeft w:val="0"/>
      <w:marRight w:val="0"/>
      <w:marTop w:val="0"/>
      <w:marBottom w:val="0"/>
      <w:divBdr>
        <w:top w:val="none" w:sz="0" w:space="0" w:color="auto"/>
        <w:left w:val="none" w:sz="0" w:space="0" w:color="auto"/>
        <w:bottom w:val="none" w:sz="0" w:space="0" w:color="auto"/>
        <w:right w:val="none" w:sz="0" w:space="0" w:color="auto"/>
      </w:divBdr>
    </w:div>
    <w:div w:id="315187006">
      <w:bodyDiv w:val="1"/>
      <w:marLeft w:val="0"/>
      <w:marRight w:val="0"/>
      <w:marTop w:val="0"/>
      <w:marBottom w:val="0"/>
      <w:divBdr>
        <w:top w:val="none" w:sz="0" w:space="0" w:color="auto"/>
        <w:left w:val="none" w:sz="0" w:space="0" w:color="auto"/>
        <w:bottom w:val="none" w:sz="0" w:space="0" w:color="auto"/>
        <w:right w:val="none" w:sz="0" w:space="0" w:color="auto"/>
      </w:divBdr>
      <w:divsChild>
        <w:div w:id="1021469550">
          <w:marLeft w:val="0"/>
          <w:marRight w:val="0"/>
          <w:marTop w:val="0"/>
          <w:marBottom w:val="0"/>
          <w:divBdr>
            <w:top w:val="none" w:sz="0" w:space="0" w:color="auto"/>
            <w:left w:val="none" w:sz="0" w:space="0" w:color="auto"/>
            <w:bottom w:val="none" w:sz="0" w:space="0" w:color="auto"/>
            <w:right w:val="none" w:sz="0" w:space="0" w:color="auto"/>
          </w:divBdr>
          <w:divsChild>
            <w:div w:id="532693075">
              <w:marLeft w:val="0"/>
              <w:marRight w:val="0"/>
              <w:marTop w:val="0"/>
              <w:marBottom w:val="0"/>
              <w:divBdr>
                <w:top w:val="none" w:sz="0" w:space="0" w:color="auto"/>
                <w:left w:val="none" w:sz="0" w:space="0" w:color="auto"/>
                <w:bottom w:val="none" w:sz="0" w:space="0" w:color="auto"/>
                <w:right w:val="none" w:sz="0" w:space="0" w:color="auto"/>
              </w:divBdr>
              <w:divsChild>
                <w:div w:id="785731637">
                  <w:marLeft w:val="0"/>
                  <w:marRight w:val="0"/>
                  <w:marTop w:val="0"/>
                  <w:marBottom w:val="0"/>
                  <w:divBdr>
                    <w:top w:val="none" w:sz="0" w:space="0" w:color="auto"/>
                    <w:left w:val="none" w:sz="0" w:space="0" w:color="auto"/>
                    <w:bottom w:val="none" w:sz="0" w:space="0" w:color="auto"/>
                    <w:right w:val="none" w:sz="0" w:space="0" w:color="auto"/>
                  </w:divBdr>
                  <w:divsChild>
                    <w:div w:id="1039160340">
                      <w:marLeft w:val="0"/>
                      <w:marRight w:val="0"/>
                      <w:marTop w:val="0"/>
                      <w:marBottom w:val="0"/>
                      <w:divBdr>
                        <w:top w:val="none" w:sz="0" w:space="0" w:color="auto"/>
                        <w:left w:val="none" w:sz="0" w:space="0" w:color="auto"/>
                        <w:bottom w:val="none" w:sz="0" w:space="0" w:color="auto"/>
                        <w:right w:val="none" w:sz="0" w:space="0" w:color="auto"/>
                      </w:divBdr>
                      <w:divsChild>
                        <w:div w:id="1434981709">
                          <w:marLeft w:val="0"/>
                          <w:marRight w:val="0"/>
                          <w:marTop w:val="0"/>
                          <w:marBottom w:val="0"/>
                          <w:divBdr>
                            <w:top w:val="none" w:sz="0" w:space="0" w:color="auto"/>
                            <w:left w:val="none" w:sz="0" w:space="0" w:color="auto"/>
                            <w:bottom w:val="none" w:sz="0" w:space="0" w:color="auto"/>
                            <w:right w:val="none" w:sz="0" w:space="0" w:color="auto"/>
                          </w:divBdr>
                          <w:divsChild>
                            <w:div w:id="1381327047">
                              <w:marLeft w:val="0"/>
                              <w:marRight w:val="0"/>
                              <w:marTop w:val="0"/>
                              <w:marBottom w:val="0"/>
                              <w:divBdr>
                                <w:top w:val="none" w:sz="0" w:space="0" w:color="auto"/>
                                <w:left w:val="none" w:sz="0" w:space="0" w:color="auto"/>
                                <w:bottom w:val="none" w:sz="0" w:space="0" w:color="auto"/>
                                <w:right w:val="none" w:sz="0" w:space="0" w:color="auto"/>
                              </w:divBdr>
                              <w:divsChild>
                                <w:div w:id="928778793">
                                  <w:marLeft w:val="0"/>
                                  <w:marRight w:val="0"/>
                                  <w:marTop w:val="0"/>
                                  <w:marBottom w:val="0"/>
                                  <w:divBdr>
                                    <w:top w:val="none" w:sz="0" w:space="0" w:color="auto"/>
                                    <w:left w:val="none" w:sz="0" w:space="0" w:color="auto"/>
                                    <w:bottom w:val="none" w:sz="0" w:space="0" w:color="auto"/>
                                    <w:right w:val="none" w:sz="0" w:space="0" w:color="auto"/>
                                  </w:divBdr>
                                  <w:divsChild>
                                    <w:div w:id="8938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558235">
      <w:bodyDiv w:val="1"/>
      <w:marLeft w:val="0"/>
      <w:marRight w:val="0"/>
      <w:marTop w:val="0"/>
      <w:marBottom w:val="0"/>
      <w:divBdr>
        <w:top w:val="none" w:sz="0" w:space="0" w:color="auto"/>
        <w:left w:val="none" w:sz="0" w:space="0" w:color="auto"/>
        <w:bottom w:val="none" w:sz="0" w:space="0" w:color="auto"/>
        <w:right w:val="none" w:sz="0" w:space="0" w:color="auto"/>
      </w:divBdr>
    </w:div>
    <w:div w:id="328794317">
      <w:bodyDiv w:val="1"/>
      <w:marLeft w:val="0"/>
      <w:marRight w:val="0"/>
      <w:marTop w:val="0"/>
      <w:marBottom w:val="0"/>
      <w:divBdr>
        <w:top w:val="none" w:sz="0" w:space="0" w:color="auto"/>
        <w:left w:val="none" w:sz="0" w:space="0" w:color="auto"/>
        <w:bottom w:val="none" w:sz="0" w:space="0" w:color="auto"/>
        <w:right w:val="none" w:sz="0" w:space="0" w:color="auto"/>
      </w:divBdr>
    </w:div>
    <w:div w:id="345324049">
      <w:bodyDiv w:val="1"/>
      <w:marLeft w:val="0"/>
      <w:marRight w:val="0"/>
      <w:marTop w:val="0"/>
      <w:marBottom w:val="0"/>
      <w:divBdr>
        <w:top w:val="none" w:sz="0" w:space="0" w:color="auto"/>
        <w:left w:val="none" w:sz="0" w:space="0" w:color="auto"/>
        <w:bottom w:val="none" w:sz="0" w:space="0" w:color="auto"/>
        <w:right w:val="none" w:sz="0" w:space="0" w:color="auto"/>
      </w:divBdr>
    </w:div>
    <w:div w:id="387187982">
      <w:bodyDiv w:val="1"/>
      <w:marLeft w:val="0"/>
      <w:marRight w:val="0"/>
      <w:marTop w:val="0"/>
      <w:marBottom w:val="0"/>
      <w:divBdr>
        <w:top w:val="none" w:sz="0" w:space="0" w:color="auto"/>
        <w:left w:val="none" w:sz="0" w:space="0" w:color="auto"/>
        <w:bottom w:val="none" w:sz="0" w:space="0" w:color="auto"/>
        <w:right w:val="none" w:sz="0" w:space="0" w:color="auto"/>
      </w:divBdr>
    </w:div>
    <w:div w:id="399258473">
      <w:bodyDiv w:val="1"/>
      <w:marLeft w:val="0"/>
      <w:marRight w:val="0"/>
      <w:marTop w:val="0"/>
      <w:marBottom w:val="0"/>
      <w:divBdr>
        <w:top w:val="none" w:sz="0" w:space="0" w:color="auto"/>
        <w:left w:val="none" w:sz="0" w:space="0" w:color="auto"/>
        <w:bottom w:val="none" w:sz="0" w:space="0" w:color="auto"/>
        <w:right w:val="none" w:sz="0" w:space="0" w:color="auto"/>
      </w:divBdr>
    </w:div>
    <w:div w:id="413402029">
      <w:bodyDiv w:val="1"/>
      <w:marLeft w:val="0"/>
      <w:marRight w:val="0"/>
      <w:marTop w:val="0"/>
      <w:marBottom w:val="0"/>
      <w:divBdr>
        <w:top w:val="none" w:sz="0" w:space="0" w:color="auto"/>
        <w:left w:val="none" w:sz="0" w:space="0" w:color="auto"/>
        <w:bottom w:val="none" w:sz="0" w:space="0" w:color="auto"/>
        <w:right w:val="none" w:sz="0" w:space="0" w:color="auto"/>
      </w:divBdr>
    </w:div>
    <w:div w:id="419759565">
      <w:bodyDiv w:val="1"/>
      <w:marLeft w:val="0"/>
      <w:marRight w:val="0"/>
      <w:marTop w:val="0"/>
      <w:marBottom w:val="0"/>
      <w:divBdr>
        <w:top w:val="none" w:sz="0" w:space="0" w:color="auto"/>
        <w:left w:val="none" w:sz="0" w:space="0" w:color="auto"/>
        <w:bottom w:val="none" w:sz="0" w:space="0" w:color="auto"/>
        <w:right w:val="none" w:sz="0" w:space="0" w:color="auto"/>
      </w:divBdr>
      <w:divsChild>
        <w:div w:id="479616734">
          <w:marLeft w:val="0"/>
          <w:marRight w:val="0"/>
          <w:marTop w:val="0"/>
          <w:marBottom w:val="0"/>
          <w:divBdr>
            <w:top w:val="none" w:sz="0" w:space="0" w:color="auto"/>
            <w:left w:val="none" w:sz="0" w:space="0" w:color="auto"/>
            <w:bottom w:val="none" w:sz="0" w:space="0" w:color="auto"/>
            <w:right w:val="none" w:sz="0" w:space="0" w:color="auto"/>
          </w:divBdr>
          <w:divsChild>
            <w:div w:id="534774708">
              <w:marLeft w:val="0"/>
              <w:marRight w:val="0"/>
              <w:marTop w:val="0"/>
              <w:marBottom w:val="0"/>
              <w:divBdr>
                <w:top w:val="none" w:sz="0" w:space="0" w:color="auto"/>
                <w:left w:val="none" w:sz="0" w:space="0" w:color="auto"/>
                <w:bottom w:val="none" w:sz="0" w:space="0" w:color="auto"/>
                <w:right w:val="none" w:sz="0" w:space="0" w:color="auto"/>
              </w:divBdr>
              <w:divsChild>
                <w:div w:id="268895400">
                  <w:marLeft w:val="0"/>
                  <w:marRight w:val="0"/>
                  <w:marTop w:val="0"/>
                  <w:marBottom w:val="0"/>
                  <w:divBdr>
                    <w:top w:val="none" w:sz="0" w:space="0" w:color="auto"/>
                    <w:left w:val="none" w:sz="0" w:space="0" w:color="auto"/>
                    <w:bottom w:val="none" w:sz="0" w:space="0" w:color="auto"/>
                    <w:right w:val="none" w:sz="0" w:space="0" w:color="auto"/>
                  </w:divBdr>
                  <w:divsChild>
                    <w:div w:id="20462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4710">
      <w:bodyDiv w:val="1"/>
      <w:marLeft w:val="0"/>
      <w:marRight w:val="0"/>
      <w:marTop w:val="0"/>
      <w:marBottom w:val="0"/>
      <w:divBdr>
        <w:top w:val="none" w:sz="0" w:space="0" w:color="auto"/>
        <w:left w:val="none" w:sz="0" w:space="0" w:color="auto"/>
        <w:bottom w:val="none" w:sz="0" w:space="0" w:color="auto"/>
        <w:right w:val="none" w:sz="0" w:space="0" w:color="auto"/>
      </w:divBdr>
    </w:div>
    <w:div w:id="427191628">
      <w:bodyDiv w:val="1"/>
      <w:marLeft w:val="0"/>
      <w:marRight w:val="0"/>
      <w:marTop w:val="0"/>
      <w:marBottom w:val="0"/>
      <w:divBdr>
        <w:top w:val="none" w:sz="0" w:space="0" w:color="auto"/>
        <w:left w:val="none" w:sz="0" w:space="0" w:color="auto"/>
        <w:bottom w:val="none" w:sz="0" w:space="0" w:color="auto"/>
        <w:right w:val="none" w:sz="0" w:space="0" w:color="auto"/>
      </w:divBdr>
    </w:div>
    <w:div w:id="431900197">
      <w:bodyDiv w:val="1"/>
      <w:marLeft w:val="0"/>
      <w:marRight w:val="0"/>
      <w:marTop w:val="0"/>
      <w:marBottom w:val="0"/>
      <w:divBdr>
        <w:top w:val="none" w:sz="0" w:space="0" w:color="auto"/>
        <w:left w:val="none" w:sz="0" w:space="0" w:color="auto"/>
        <w:bottom w:val="none" w:sz="0" w:space="0" w:color="auto"/>
        <w:right w:val="none" w:sz="0" w:space="0" w:color="auto"/>
      </w:divBdr>
    </w:div>
    <w:div w:id="432482761">
      <w:bodyDiv w:val="1"/>
      <w:marLeft w:val="0"/>
      <w:marRight w:val="0"/>
      <w:marTop w:val="0"/>
      <w:marBottom w:val="0"/>
      <w:divBdr>
        <w:top w:val="none" w:sz="0" w:space="0" w:color="auto"/>
        <w:left w:val="none" w:sz="0" w:space="0" w:color="auto"/>
        <w:bottom w:val="none" w:sz="0" w:space="0" w:color="auto"/>
        <w:right w:val="none" w:sz="0" w:space="0" w:color="auto"/>
      </w:divBdr>
    </w:div>
    <w:div w:id="462313484">
      <w:bodyDiv w:val="1"/>
      <w:marLeft w:val="0"/>
      <w:marRight w:val="0"/>
      <w:marTop w:val="0"/>
      <w:marBottom w:val="0"/>
      <w:divBdr>
        <w:top w:val="none" w:sz="0" w:space="0" w:color="auto"/>
        <w:left w:val="none" w:sz="0" w:space="0" w:color="auto"/>
        <w:bottom w:val="none" w:sz="0" w:space="0" w:color="auto"/>
        <w:right w:val="none" w:sz="0" w:space="0" w:color="auto"/>
      </w:divBdr>
    </w:div>
    <w:div w:id="463351168">
      <w:bodyDiv w:val="1"/>
      <w:marLeft w:val="0"/>
      <w:marRight w:val="0"/>
      <w:marTop w:val="0"/>
      <w:marBottom w:val="0"/>
      <w:divBdr>
        <w:top w:val="none" w:sz="0" w:space="0" w:color="auto"/>
        <w:left w:val="none" w:sz="0" w:space="0" w:color="auto"/>
        <w:bottom w:val="none" w:sz="0" w:space="0" w:color="auto"/>
        <w:right w:val="none" w:sz="0" w:space="0" w:color="auto"/>
      </w:divBdr>
    </w:div>
    <w:div w:id="497767534">
      <w:bodyDiv w:val="1"/>
      <w:marLeft w:val="0"/>
      <w:marRight w:val="0"/>
      <w:marTop w:val="0"/>
      <w:marBottom w:val="0"/>
      <w:divBdr>
        <w:top w:val="none" w:sz="0" w:space="0" w:color="auto"/>
        <w:left w:val="none" w:sz="0" w:space="0" w:color="auto"/>
        <w:bottom w:val="none" w:sz="0" w:space="0" w:color="auto"/>
        <w:right w:val="none" w:sz="0" w:space="0" w:color="auto"/>
      </w:divBdr>
    </w:div>
    <w:div w:id="505902660">
      <w:bodyDiv w:val="1"/>
      <w:marLeft w:val="0"/>
      <w:marRight w:val="0"/>
      <w:marTop w:val="0"/>
      <w:marBottom w:val="0"/>
      <w:divBdr>
        <w:top w:val="none" w:sz="0" w:space="0" w:color="auto"/>
        <w:left w:val="none" w:sz="0" w:space="0" w:color="auto"/>
        <w:bottom w:val="none" w:sz="0" w:space="0" w:color="auto"/>
        <w:right w:val="none" w:sz="0" w:space="0" w:color="auto"/>
      </w:divBdr>
    </w:div>
    <w:div w:id="513032019">
      <w:bodyDiv w:val="1"/>
      <w:marLeft w:val="0"/>
      <w:marRight w:val="0"/>
      <w:marTop w:val="0"/>
      <w:marBottom w:val="0"/>
      <w:divBdr>
        <w:top w:val="none" w:sz="0" w:space="0" w:color="auto"/>
        <w:left w:val="none" w:sz="0" w:space="0" w:color="auto"/>
        <w:bottom w:val="none" w:sz="0" w:space="0" w:color="auto"/>
        <w:right w:val="none" w:sz="0" w:space="0" w:color="auto"/>
      </w:divBdr>
    </w:div>
    <w:div w:id="514223567">
      <w:bodyDiv w:val="1"/>
      <w:marLeft w:val="0"/>
      <w:marRight w:val="0"/>
      <w:marTop w:val="0"/>
      <w:marBottom w:val="0"/>
      <w:divBdr>
        <w:top w:val="none" w:sz="0" w:space="0" w:color="auto"/>
        <w:left w:val="none" w:sz="0" w:space="0" w:color="auto"/>
        <w:bottom w:val="none" w:sz="0" w:space="0" w:color="auto"/>
        <w:right w:val="none" w:sz="0" w:space="0" w:color="auto"/>
      </w:divBdr>
    </w:div>
    <w:div w:id="543299823">
      <w:bodyDiv w:val="1"/>
      <w:marLeft w:val="0"/>
      <w:marRight w:val="0"/>
      <w:marTop w:val="0"/>
      <w:marBottom w:val="0"/>
      <w:divBdr>
        <w:top w:val="none" w:sz="0" w:space="0" w:color="auto"/>
        <w:left w:val="none" w:sz="0" w:space="0" w:color="auto"/>
        <w:bottom w:val="none" w:sz="0" w:space="0" w:color="auto"/>
        <w:right w:val="none" w:sz="0" w:space="0" w:color="auto"/>
      </w:divBdr>
    </w:div>
    <w:div w:id="544223014">
      <w:bodyDiv w:val="1"/>
      <w:marLeft w:val="0"/>
      <w:marRight w:val="0"/>
      <w:marTop w:val="0"/>
      <w:marBottom w:val="0"/>
      <w:divBdr>
        <w:top w:val="none" w:sz="0" w:space="0" w:color="auto"/>
        <w:left w:val="none" w:sz="0" w:space="0" w:color="auto"/>
        <w:bottom w:val="none" w:sz="0" w:space="0" w:color="auto"/>
        <w:right w:val="none" w:sz="0" w:space="0" w:color="auto"/>
      </w:divBdr>
    </w:div>
    <w:div w:id="545338027">
      <w:bodyDiv w:val="1"/>
      <w:marLeft w:val="0"/>
      <w:marRight w:val="0"/>
      <w:marTop w:val="0"/>
      <w:marBottom w:val="0"/>
      <w:divBdr>
        <w:top w:val="none" w:sz="0" w:space="0" w:color="auto"/>
        <w:left w:val="none" w:sz="0" w:space="0" w:color="auto"/>
        <w:bottom w:val="none" w:sz="0" w:space="0" w:color="auto"/>
        <w:right w:val="none" w:sz="0" w:space="0" w:color="auto"/>
      </w:divBdr>
    </w:div>
    <w:div w:id="569972840">
      <w:bodyDiv w:val="1"/>
      <w:marLeft w:val="0"/>
      <w:marRight w:val="0"/>
      <w:marTop w:val="0"/>
      <w:marBottom w:val="0"/>
      <w:divBdr>
        <w:top w:val="none" w:sz="0" w:space="0" w:color="auto"/>
        <w:left w:val="none" w:sz="0" w:space="0" w:color="auto"/>
        <w:bottom w:val="none" w:sz="0" w:space="0" w:color="auto"/>
        <w:right w:val="none" w:sz="0" w:space="0" w:color="auto"/>
      </w:divBdr>
    </w:div>
    <w:div w:id="619457477">
      <w:bodyDiv w:val="1"/>
      <w:marLeft w:val="0"/>
      <w:marRight w:val="0"/>
      <w:marTop w:val="0"/>
      <w:marBottom w:val="0"/>
      <w:divBdr>
        <w:top w:val="none" w:sz="0" w:space="0" w:color="auto"/>
        <w:left w:val="none" w:sz="0" w:space="0" w:color="auto"/>
        <w:bottom w:val="none" w:sz="0" w:space="0" w:color="auto"/>
        <w:right w:val="none" w:sz="0" w:space="0" w:color="auto"/>
      </w:divBdr>
    </w:div>
    <w:div w:id="621956611">
      <w:bodyDiv w:val="1"/>
      <w:marLeft w:val="0"/>
      <w:marRight w:val="0"/>
      <w:marTop w:val="0"/>
      <w:marBottom w:val="0"/>
      <w:divBdr>
        <w:top w:val="none" w:sz="0" w:space="0" w:color="auto"/>
        <w:left w:val="none" w:sz="0" w:space="0" w:color="auto"/>
        <w:bottom w:val="none" w:sz="0" w:space="0" w:color="auto"/>
        <w:right w:val="none" w:sz="0" w:space="0" w:color="auto"/>
      </w:divBdr>
      <w:divsChild>
        <w:div w:id="1489903786">
          <w:marLeft w:val="0"/>
          <w:marRight w:val="0"/>
          <w:marTop w:val="0"/>
          <w:marBottom w:val="0"/>
          <w:divBdr>
            <w:top w:val="none" w:sz="0" w:space="0" w:color="auto"/>
            <w:left w:val="none" w:sz="0" w:space="0" w:color="auto"/>
            <w:bottom w:val="none" w:sz="0" w:space="0" w:color="auto"/>
            <w:right w:val="none" w:sz="0" w:space="0" w:color="auto"/>
          </w:divBdr>
        </w:div>
      </w:divsChild>
    </w:div>
    <w:div w:id="627510743">
      <w:bodyDiv w:val="1"/>
      <w:marLeft w:val="0"/>
      <w:marRight w:val="0"/>
      <w:marTop w:val="0"/>
      <w:marBottom w:val="0"/>
      <w:divBdr>
        <w:top w:val="none" w:sz="0" w:space="0" w:color="auto"/>
        <w:left w:val="none" w:sz="0" w:space="0" w:color="auto"/>
        <w:bottom w:val="none" w:sz="0" w:space="0" w:color="auto"/>
        <w:right w:val="none" w:sz="0" w:space="0" w:color="auto"/>
      </w:divBdr>
    </w:div>
    <w:div w:id="637958988">
      <w:bodyDiv w:val="1"/>
      <w:marLeft w:val="0"/>
      <w:marRight w:val="0"/>
      <w:marTop w:val="0"/>
      <w:marBottom w:val="0"/>
      <w:divBdr>
        <w:top w:val="none" w:sz="0" w:space="0" w:color="auto"/>
        <w:left w:val="none" w:sz="0" w:space="0" w:color="auto"/>
        <w:bottom w:val="none" w:sz="0" w:space="0" w:color="auto"/>
        <w:right w:val="none" w:sz="0" w:space="0" w:color="auto"/>
      </w:divBdr>
      <w:divsChild>
        <w:div w:id="643196586">
          <w:marLeft w:val="0"/>
          <w:marRight w:val="0"/>
          <w:marTop w:val="0"/>
          <w:marBottom w:val="0"/>
          <w:divBdr>
            <w:top w:val="none" w:sz="0" w:space="0" w:color="auto"/>
            <w:left w:val="none" w:sz="0" w:space="0" w:color="auto"/>
            <w:bottom w:val="none" w:sz="0" w:space="0" w:color="auto"/>
            <w:right w:val="none" w:sz="0" w:space="0" w:color="auto"/>
          </w:divBdr>
          <w:divsChild>
            <w:div w:id="18455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2939">
      <w:bodyDiv w:val="1"/>
      <w:marLeft w:val="0"/>
      <w:marRight w:val="0"/>
      <w:marTop w:val="0"/>
      <w:marBottom w:val="0"/>
      <w:divBdr>
        <w:top w:val="none" w:sz="0" w:space="0" w:color="auto"/>
        <w:left w:val="none" w:sz="0" w:space="0" w:color="auto"/>
        <w:bottom w:val="none" w:sz="0" w:space="0" w:color="auto"/>
        <w:right w:val="none" w:sz="0" w:space="0" w:color="auto"/>
      </w:divBdr>
    </w:div>
    <w:div w:id="679041792">
      <w:bodyDiv w:val="1"/>
      <w:marLeft w:val="0"/>
      <w:marRight w:val="0"/>
      <w:marTop w:val="0"/>
      <w:marBottom w:val="0"/>
      <w:divBdr>
        <w:top w:val="none" w:sz="0" w:space="0" w:color="auto"/>
        <w:left w:val="none" w:sz="0" w:space="0" w:color="auto"/>
        <w:bottom w:val="none" w:sz="0" w:space="0" w:color="auto"/>
        <w:right w:val="none" w:sz="0" w:space="0" w:color="auto"/>
      </w:divBdr>
    </w:div>
    <w:div w:id="702829025">
      <w:bodyDiv w:val="1"/>
      <w:marLeft w:val="0"/>
      <w:marRight w:val="0"/>
      <w:marTop w:val="0"/>
      <w:marBottom w:val="0"/>
      <w:divBdr>
        <w:top w:val="none" w:sz="0" w:space="0" w:color="auto"/>
        <w:left w:val="none" w:sz="0" w:space="0" w:color="auto"/>
        <w:bottom w:val="none" w:sz="0" w:space="0" w:color="auto"/>
        <w:right w:val="none" w:sz="0" w:space="0" w:color="auto"/>
      </w:divBdr>
    </w:div>
    <w:div w:id="707291255">
      <w:bodyDiv w:val="1"/>
      <w:marLeft w:val="0"/>
      <w:marRight w:val="0"/>
      <w:marTop w:val="0"/>
      <w:marBottom w:val="0"/>
      <w:divBdr>
        <w:top w:val="none" w:sz="0" w:space="0" w:color="auto"/>
        <w:left w:val="none" w:sz="0" w:space="0" w:color="auto"/>
        <w:bottom w:val="none" w:sz="0" w:space="0" w:color="auto"/>
        <w:right w:val="none" w:sz="0" w:space="0" w:color="auto"/>
      </w:divBdr>
    </w:div>
    <w:div w:id="711880403">
      <w:bodyDiv w:val="1"/>
      <w:marLeft w:val="0"/>
      <w:marRight w:val="0"/>
      <w:marTop w:val="0"/>
      <w:marBottom w:val="0"/>
      <w:divBdr>
        <w:top w:val="none" w:sz="0" w:space="0" w:color="auto"/>
        <w:left w:val="none" w:sz="0" w:space="0" w:color="auto"/>
        <w:bottom w:val="none" w:sz="0" w:space="0" w:color="auto"/>
        <w:right w:val="none" w:sz="0" w:space="0" w:color="auto"/>
      </w:divBdr>
    </w:div>
    <w:div w:id="730923578">
      <w:bodyDiv w:val="1"/>
      <w:marLeft w:val="0"/>
      <w:marRight w:val="0"/>
      <w:marTop w:val="0"/>
      <w:marBottom w:val="0"/>
      <w:divBdr>
        <w:top w:val="none" w:sz="0" w:space="0" w:color="auto"/>
        <w:left w:val="none" w:sz="0" w:space="0" w:color="auto"/>
        <w:bottom w:val="none" w:sz="0" w:space="0" w:color="auto"/>
        <w:right w:val="none" w:sz="0" w:space="0" w:color="auto"/>
      </w:divBdr>
    </w:div>
    <w:div w:id="747993348">
      <w:bodyDiv w:val="1"/>
      <w:marLeft w:val="0"/>
      <w:marRight w:val="0"/>
      <w:marTop w:val="0"/>
      <w:marBottom w:val="0"/>
      <w:divBdr>
        <w:top w:val="none" w:sz="0" w:space="0" w:color="auto"/>
        <w:left w:val="none" w:sz="0" w:space="0" w:color="auto"/>
        <w:bottom w:val="none" w:sz="0" w:space="0" w:color="auto"/>
        <w:right w:val="none" w:sz="0" w:space="0" w:color="auto"/>
      </w:divBdr>
    </w:div>
    <w:div w:id="761488440">
      <w:bodyDiv w:val="1"/>
      <w:marLeft w:val="0"/>
      <w:marRight w:val="0"/>
      <w:marTop w:val="0"/>
      <w:marBottom w:val="0"/>
      <w:divBdr>
        <w:top w:val="none" w:sz="0" w:space="0" w:color="auto"/>
        <w:left w:val="none" w:sz="0" w:space="0" w:color="auto"/>
        <w:bottom w:val="none" w:sz="0" w:space="0" w:color="auto"/>
        <w:right w:val="none" w:sz="0" w:space="0" w:color="auto"/>
      </w:divBdr>
    </w:div>
    <w:div w:id="769475623">
      <w:bodyDiv w:val="1"/>
      <w:marLeft w:val="0"/>
      <w:marRight w:val="0"/>
      <w:marTop w:val="0"/>
      <w:marBottom w:val="0"/>
      <w:divBdr>
        <w:top w:val="none" w:sz="0" w:space="0" w:color="auto"/>
        <w:left w:val="none" w:sz="0" w:space="0" w:color="auto"/>
        <w:bottom w:val="none" w:sz="0" w:space="0" w:color="auto"/>
        <w:right w:val="none" w:sz="0" w:space="0" w:color="auto"/>
      </w:divBdr>
    </w:div>
    <w:div w:id="772751013">
      <w:bodyDiv w:val="1"/>
      <w:marLeft w:val="0"/>
      <w:marRight w:val="0"/>
      <w:marTop w:val="0"/>
      <w:marBottom w:val="0"/>
      <w:divBdr>
        <w:top w:val="none" w:sz="0" w:space="0" w:color="auto"/>
        <w:left w:val="none" w:sz="0" w:space="0" w:color="auto"/>
        <w:bottom w:val="none" w:sz="0" w:space="0" w:color="auto"/>
        <w:right w:val="none" w:sz="0" w:space="0" w:color="auto"/>
      </w:divBdr>
    </w:div>
    <w:div w:id="773748689">
      <w:bodyDiv w:val="1"/>
      <w:marLeft w:val="0"/>
      <w:marRight w:val="0"/>
      <w:marTop w:val="0"/>
      <w:marBottom w:val="0"/>
      <w:divBdr>
        <w:top w:val="none" w:sz="0" w:space="0" w:color="auto"/>
        <w:left w:val="none" w:sz="0" w:space="0" w:color="auto"/>
        <w:bottom w:val="none" w:sz="0" w:space="0" w:color="auto"/>
        <w:right w:val="none" w:sz="0" w:space="0" w:color="auto"/>
      </w:divBdr>
    </w:div>
    <w:div w:id="787050337">
      <w:bodyDiv w:val="1"/>
      <w:marLeft w:val="0"/>
      <w:marRight w:val="0"/>
      <w:marTop w:val="0"/>
      <w:marBottom w:val="0"/>
      <w:divBdr>
        <w:top w:val="none" w:sz="0" w:space="0" w:color="auto"/>
        <w:left w:val="none" w:sz="0" w:space="0" w:color="auto"/>
        <w:bottom w:val="none" w:sz="0" w:space="0" w:color="auto"/>
        <w:right w:val="none" w:sz="0" w:space="0" w:color="auto"/>
      </w:divBdr>
    </w:div>
    <w:div w:id="792403720">
      <w:bodyDiv w:val="1"/>
      <w:marLeft w:val="0"/>
      <w:marRight w:val="0"/>
      <w:marTop w:val="0"/>
      <w:marBottom w:val="0"/>
      <w:divBdr>
        <w:top w:val="none" w:sz="0" w:space="0" w:color="auto"/>
        <w:left w:val="none" w:sz="0" w:space="0" w:color="auto"/>
        <w:bottom w:val="none" w:sz="0" w:space="0" w:color="auto"/>
        <w:right w:val="none" w:sz="0" w:space="0" w:color="auto"/>
      </w:divBdr>
    </w:div>
    <w:div w:id="809902344">
      <w:bodyDiv w:val="1"/>
      <w:marLeft w:val="0"/>
      <w:marRight w:val="0"/>
      <w:marTop w:val="0"/>
      <w:marBottom w:val="0"/>
      <w:divBdr>
        <w:top w:val="none" w:sz="0" w:space="0" w:color="auto"/>
        <w:left w:val="none" w:sz="0" w:space="0" w:color="auto"/>
        <w:bottom w:val="none" w:sz="0" w:space="0" w:color="auto"/>
        <w:right w:val="none" w:sz="0" w:space="0" w:color="auto"/>
      </w:divBdr>
    </w:div>
    <w:div w:id="818612144">
      <w:bodyDiv w:val="1"/>
      <w:marLeft w:val="0"/>
      <w:marRight w:val="0"/>
      <w:marTop w:val="0"/>
      <w:marBottom w:val="0"/>
      <w:divBdr>
        <w:top w:val="none" w:sz="0" w:space="0" w:color="auto"/>
        <w:left w:val="none" w:sz="0" w:space="0" w:color="auto"/>
        <w:bottom w:val="none" w:sz="0" w:space="0" w:color="auto"/>
        <w:right w:val="none" w:sz="0" w:space="0" w:color="auto"/>
      </w:divBdr>
    </w:div>
    <w:div w:id="827942617">
      <w:bodyDiv w:val="1"/>
      <w:marLeft w:val="0"/>
      <w:marRight w:val="0"/>
      <w:marTop w:val="0"/>
      <w:marBottom w:val="0"/>
      <w:divBdr>
        <w:top w:val="none" w:sz="0" w:space="0" w:color="auto"/>
        <w:left w:val="none" w:sz="0" w:space="0" w:color="auto"/>
        <w:bottom w:val="none" w:sz="0" w:space="0" w:color="auto"/>
        <w:right w:val="none" w:sz="0" w:space="0" w:color="auto"/>
      </w:divBdr>
    </w:div>
    <w:div w:id="831456828">
      <w:bodyDiv w:val="1"/>
      <w:marLeft w:val="0"/>
      <w:marRight w:val="0"/>
      <w:marTop w:val="0"/>
      <w:marBottom w:val="0"/>
      <w:divBdr>
        <w:top w:val="none" w:sz="0" w:space="0" w:color="auto"/>
        <w:left w:val="none" w:sz="0" w:space="0" w:color="auto"/>
        <w:bottom w:val="none" w:sz="0" w:space="0" w:color="auto"/>
        <w:right w:val="none" w:sz="0" w:space="0" w:color="auto"/>
      </w:divBdr>
    </w:div>
    <w:div w:id="834077246">
      <w:bodyDiv w:val="1"/>
      <w:marLeft w:val="0"/>
      <w:marRight w:val="0"/>
      <w:marTop w:val="0"/>
      <w:marBottom w:val="0"/>
      <w:divBdr>
        <w:top w:val="none" w:sz="0" w:space="0" w:color="auto"/>
        <w:left w:val="none" w:sz="0" w:space="0" w:color="auto"/>
        <w:bottom w:val="none" w:sz="0" w:space="0" w:color="auto"/>
        <w:right w:val="none" w:sz="0" w:space="0" w:color="auto"/>
      </w:divBdr>
    </w:div>
    <w:div w:id="836387643">
      <w:bodyDiv w:val="1"/>
      <w:marLeft w:val="0"/>
      <w:marRight w:val="0"/>
      <w:marTop w:val="0"/>
      <w:marBottom w:val="0"/>
      <w:divBdr>
        <w:top w:val="none" w:sz="0" w:space="0" w:color="auto"/>
        <w:left w:val="none" w:sz="0" w:space="0" w:color="auto"/>
        <w:bottom w:val="none" w:sz="0" w:space="0" w:color="auto"/>
        <w:right w:val="none" w:sz="0" w:space="0" w:color="auto"/>
      </w:divBdr>
    </w:div>
    <w:div w:id="837161168">
      <w:bodyDiv w:val="1"/>
      <w:marLeft w:val="0"/>
      <w:marRight w:val="0"/>
      <w:marTop w:val="0"/>
      <w:marBottom w:val="0"/>
      <w:divBdr>
        <w:top w:val="none" w:sz="0" w:space="0" w:color="auto"/>
        <w:left w:val="none" w:sz="0" w:space="0" w:color="auto"/>
        <w:bottom w:val="none" w:sz="0" w:space="0" w:color="auto"/>
        <w:right w:val="none" w:sz="0" w:space="0" w:color="auto"/>
      </w:divBdr>
    </w:div>
    <w:div w:id="858012806">
      <w:bodyDiv w:val="1"/>
      <w:marLeft w:val="0"/>
      <w:marRight w:val="0"/>
      <w:marTop w:val="0"/>
      <w:marBottom w:val="0"/>
      <w:divBdr>
        <w:top w:val="none" w:sz="0" w:space="0" w:color="auto"/>
        <w:left w:val="none" w:sz="0" w:space="0" w:color="auto"/>
        <w:bottom w:val="none" w:sz="0" w:space="0" w:color="auto"/>
        <w:right w:val="none" w:sz="0" w:space="0" w:color="auto"/>
      </w:divBdr>
    </w:div>
    <w:div w:id="916327391">
      <w:bodyDiv w:val="1"/>
      <w:marLeft w:val="0"/>
      <w:marRight w:val="0"/>
      <w:marTop w:val="0"/>
      <w:marBottom w:val="0"/>
      <w:divBdr>
        <w:top w:val="none" w:sz="0" w:space="0" w:color="auto"/>
        <w:left w:val="none" w:sz="0" w:space="0" w:color="auto"/>
        <w:bottom w:val="none" w:sz="0" w:space="0" w:color="auto"/>
        <w:right w:val="none" w:sz="0" w:space="0" w:color="auto"/>
      </w:divBdr>
    </w:div>
    <w:div w:id="919170244">
      <w:bodyDiv w:val="1"/>
      <w:marLeft w:val="0"/>
      <w:marRight w:val="0"/>
      <w:marTop w:val="0"/>
      <w:marBottom w:val="0"/>
      <w:divBdr>
        <w:top w:val="none" w:sz="0" w:space="0" w:color="auto"/>
        <w:left w:val="none" w:sz="0" w:space="0" w:color="auto"/>
        <w:bottom w:val="none" w:sz="0" w:space="0" w:color="auto"/>
        <w:right w:val="none" w:sz="0" w:space="0" w:color="auto"/>
      </w:divBdr>
    </w:div>
    <w:div w:id="938679873">
      <w:bodyDiv w:val="1"/>
      <w:marLeft w:val="0"/>
      <w:marRight w:val="0"/>
      <w:marTop w:val="0"/>
      <w:marBottom w:val="0"/>
      <w:divBdr>
        <w:top w:val="none" w:sz="0" w:space="0" w:color="auto"/>
        <w:left w:val="none" w:sz="0" w:space="0" w:color="auto"/>
        <w:bottom w:val="none" w:sz="0" w:space="0" w:color="auto"/>
        <w:right w:val="none" w:sz="0" w:space="0" w:color="auto"/>
      </w:divBdr>
    </w:div>
    <w:div w:id="941299787">
      <w:bodyDiv w:val="1"/>
      <w:marLeft w:val="0"/>
      <w:marRight w:val="0"/>
      <w:marTop w:val="0"/>
      <w:marBottom w:val="0"/>
      <w:divBdr>
        <w:top w:val="none" w:sz="0" w:space="0" w:color="auto"/>
        <w:left w:val="none" w:sz="0" w:space="0" w:color="auto"/>
        <w:bottom w:val="none" w:sz="0" w:space="0" w:color="auto"/>
        <w:right w:val="none" w:sz="0" w:space="0" w:color="auto"/>
      </w:divBdr>
    </w:div>
    <w:div w:id="974531359">
      <w:bodyDiv w:val="1"/>
      <w:marLeft w:val="0"/>
      <w:marRight w:val="0"/>
      <w:marTop w:val="0"/>
      <w:marBottom w:val="0"/>
      <w:divBdr>
        <w:top w:val="none" w:sz="0" w:space="0" w:color="auto"/>
        <w:left w:val="none" w:sz="0" w:space="0" w:color="auto"/>
        <w:bottom w:val="none" w:sz="0" w:space="0" w:color="auto"/>
        <w:right w:val="none" w:sz="0" w:space="0" w:color="auto"/>
      </w:divBdr>
    </w:div>
    <w:div w:id="997533371">
      <w:bodyDiv w:val="1"/>
      <w:marLeft w:val="0"/>
      <w:marRight w:val="0"/>
      <w:marTop w:val="0"/>
      <w:marBottom w:val="0"/>
      <w:divBdr>
        <w:top w:val="none" w:sz="0" w:space="0" w:color="auto"/>
        <w:left w:val="none" w:sz="0" w:space="0" w:color="auto"/>
        <w:bottom w:val="none" w:sz="0" w:space="0" w:color="auto"/>
        <w:right w:val="none" w:sz="0" w:space="0" w:color="auto"/>
      </w:divBdr>
    </w:div>
    <w:div w:id="1000891846">
      <w:bodyDiv w:val="1"/>
      <w:marLeft w:val="0"/>
      <w:marRight w:val="0"/>
      <w:marTop w:val="0"/>
      <w:marBottom w:val="0"/>
      <w:divBdr>
        <w:top w:val="none" w:sz="0" w:space="0" w:color="auto"/>
        <w:left w:val="none" w:sz="0" w:space="0" w:color="auto"/>
        <w:bottom w:val="none" w:sz="0" w:space="0" w:color="auto"/>
        <w:right w:val="none" w:sz="0" w:space="0" w:color="auto"/>
      </w:divBdr>
    </w:div>
    <w:div w:id="1009454652">
      <w:bodyDiv w:val="1"/>
      <w:marLeft w:val="0"/>
      <w:marRight w:val="0"/>
      <w:marTop w:val="0"/>
      <w:marBottom w:val="0"/>
      <w:divBdr>
        <w:top w:val="none" w:sz="0" w:space="0" w:color="auto"/>
        <w:left w:val="none" w:sz="0" w:space="0" w:color="auto"/>
        <w:bottom w:val="none" w:sz="0" w:space="0" w:color="auto"/>
        <w:right w:val="none" w:sz="0" w:space="0" w:color="auto"/>
      </w:divBdr>
    </w:div>
    <w:div w:id="1015425106">
      <w:bodyDiv w:val="1"/>
      <w:marLeft w:val="0"/>
      <w:marRight w:val="0"/>
      <w:marTop w:val="0"/>
      <w:marBottom w:val="0"/>
      <w:divBdr>
        <w:top w:val="none" w:sz="0" w:space="0" w:color="auto"/>
        <w:left w:val="none" w:sz="0" w:space="0" w:color="auto"/>
        <w:bottom w:val="none" w:sz="0" w:space="0" w:color="auto"/>
        <w:right w:val="none" w:sz="0" w:space="0" w:color="auto"/>
      </w:divBdr>
    </w:div>
    <w:div w:id="1015809783">
      <w:bodyDiv w:val="1"/>
      <w:marLeft w:val="0"/>
      <w:marRight w:val="0"/>
      <w:marTop w:val="0"/>
      <w:marBottom w:val="0"/>
      <w:divBdr>
        <w:top w:val="none" w:sz="0" w:space="0" w:color="auto"/>
        <w:left w:val="none" w:sz="0" w:space="0" w:color="auto"/>
        <w:bottom w:val="none" w:sz="0" w:space="0" w:color="auto"/>
        <w:right w:val="none" w:sz="0" w:space="0" w:color="auto"/>
      </w:divBdr>
    </w:div>
    <w:div w:id="1023702441">
      <w:bodyDiv w:val="1"/>
      <w:marLeft w:val="0"/>
      <w:marRight w:val="0"/>
      <w:marTop w:val="0"/>
      <w:marBottom w:val="0"/>
      <w:divBdr>
        <w:top w:val="none" w:sz="0" w:space="0" w:color="auto"/>
        <w:left w:val="none" w:sz="0" w:space="0" w:color="auto"/>
        <w:bottom w:val="none" w:sz="0" w:space="0" w:color="auto"/>
        <w:right w:val="none" w:sz="0" w:space="0" w:color="auto"/>
      </w:divBdr>
    </w:div>
    <w:div w:id="1045058317">
      <w:bodyDiv w:val="1"/>
      <w:marLeft w:val="0"/>
      <w:marRight w:val="0"/>
      <w:marTop w:val="0"/>
      <w:marBottom w:val="0"/>
      <w:divBdr>
        <w:top w:val="none" w:sz="0" w:space="0" w:color="auto"/>
        <w:left w:val="none" w:sz="0" w:space="0" w:color="auto"/>
        <w:bottom w:val="none" w:sz="0" w:space="0" w:color="auto"/>
        <w:right w:val="none" w:sz="0" w:space="0" w:color="auto"/>
      </w:divBdr>
    </w:div>
    <w:div w:id="1045058681">
      <w:bodyDiv w:val="1"/>
      <w:marLeft w:val="0"/>
      <w:marRight w:val="0"/>
      <w:marTop w:val="0"/>
      <w:marBottom w:val="0"/>
      <w:divBdr>
        <w:top w:val="none" w:sz="0" w:space="0" w:color="auto"/>
        <w:left w:val="none" w:sz="0" w:space="0" w:color="auto"/>
        <w:bottom w:val="none" w:sz="0" w:space="0" w:color="auto"/>
        <w:right w:val="none" w:sz="0" w:space="0" w:color="auto"/>
      </w:divBdr>
    </w:div>
    <w:div w:id="1048603194">
      <w:bodyDiv w:val="1"/>
      <w:marLeft w:val="0"/>
      <w:marRight w:val="0"/>
      <w:marTop w:val="0"/>
      <w:marBottom w:val="0"/>
      <w:divBdr>
        <w:top w:val="none" w:sz="0" w:space="0" w:color="auto"/>
        <w:left w:val="none" w:sz="0" w:space="0" w:color="auto"/>
        <w:bottom w:val="none" w:sz="0" w:space="0" w:color="auto"/>
        <w:right w:val="none" w:sz="0" w:space="0" w:color="auto"/>
      </w:divBdr>
    </w:div>
    <w:div w:id="1051150200">
      <w:bodyDiv w:val="1"/>
      <w:marLeft w:val="0"/>
      <w:marRight w:val="0"/>
      <w:marTop w:val="0"/>
      <w:marBottom w:val="0"/>
      <w:divBdr>
        <w:top w:val="none" w:sz="0" w:space="0" w:color="auto"/>
        <w:left w:val="none" w:sz="0" w:space="0" w:color="auto"/>
        <w:bottom w:val="none" w:sz="0" w:space="0" w:color="auto"/>
        <w:right w:val="none" w:sz="0" w:space="0" w:color="auto"/>
      </w:divBdr>
    </w:div>
    <w:div w:id="1067806807">
      <w:bodyDiv w:val="1"/>
      <w:marLeft w:val="0"/>
      <w:marRight w:val="0"/>
      <w:marTop w:val="0"/>
      <w:marBottom w:val="0"/>
      <w:divBdr>
        <w:top w:val="none" w:sz="0" w:space="0" w:color="auto"/>
        <w:left w:val="none" w:sz="0" w:space="0" w:color="auto"/>
        <w:bottom w:val="none" w:sz="0" w:space="0" w:color="auto"/>
        <w:right w:val="none" w:sz="0" w:space="0" w:color="auto"/>
      </w:divBdr>
    </w:div>
    <w:div w:id="1085877639">
      <w:bodyDiv w:val="1"/>
      <w:marLeft w:val="0"/>
      <w:marRight w:val="0"/>
      <w:marTop w:val="0"/>
      <w:marBottom w:val="0"/>
      <w:divBdr>
        <w:top w:val="none" w:sz="0" w:space="0" w:color="auto"/>
        <w:left w:val="none" w:sz="0" w:space="0" w:color="auto"/>
        <w:bottom w:val="none" w:sz="0" w:space="0" w:color="auto"/>
        <w:right w:val="none" w:sz="0" w:space="0" w:color="auto"/>
      </w:divBdr>
    </w:div>
    <w:div w:id="1090736009">
      <w:bodyDiv w:val="1"/>
      <w:marLeft w:val="0"/>
      <w:marRight w:val="0"/>
      <w:marTop w:val="0"/>
      <w:marBottom w:val="0"/>
      <w:divBdr>
        <w:top w:val="none" w:sz="0" w:space="0" w:color="auto"/>
        <w:left w:val="none" w:sz="0" w:space="0" w:color="auto"/>
        <w:bottom w:val="none" w:sz="0" w:space="0" w:color="auto"/>
        <w:right w:val="none" w:sz="0" w:space="0" w:color="auto"/>
      </w:divBdr>
    </w:div>
    <w:div w:id="1107192157">
      <w:bodyDiv w:val="1"/>
      <w:marLeft w:val="0"/>
      <w:marRight w:val="0"/>
      <w:marTop w:val="0"/>
      <w:marBottom w:val="0"/>
      <w:divBdr>
        <w:top w:val="none" w:sz="0" w:space="0" w:color="auto"/>
        <w:left w:val="none" w:sz="0" w:space="0" w:color="auto"/>
        <w:bottom w:val="none" w:sz="0" w:space="0" w:color="auto"/>
        <w:right w:val="none" w:sz="0" w:space="0" w:color="auto"/>
      </w:divBdr>
    </w:div>
    <w:div w:id="1109469682">
      <w:bodyDiv w:val="1"/>
      <w:marLeft w:val="0"/>
      <w:marRight w:val="0"/>
      <w:marTop w:val="0"/>
      <w:marBottom w:val="0"/>
      <w:divBdr>
        <w:top w:val="none" w:sz="0" w:space="0" w:color="auto"/>
        <w:left w:val="none" w:sz="0" w:space="0" w:color="auto"/>
        <w:bottom w:val="none" w:sz="0" w:space="0" w:color="auto"/>
        <w:right w:val="none" w:sz="0" w:space="0" w:color="auto"/>
      </w:divBdr>
    </w:div>
    <w:div w:id="1142193688">
      <w:bodyDiv w:val="1"/>
      <w:marLeft w:val="0"/>
      <w:marRight w:val="0"/>
      <w:marTop w:val="0"/>
      <w:marBottom w:val="0"/>
      <w:divBdr>
        <w:top w:val="none" w:sz="0" w:space="0" w:color="auto"/>
        <w:left w:val="none" w:sz="0" w:space="0" w:color="auto"/>
        <w:bottom w:val="none" w:sz="0" w:space="0" w:color="auto"/>
        <w:right w:val="none" w:sz="0" w:space="0" w:color="auto"/>
      </w:divBdr>
      <w:divsChild>
        <w:div w:id="2007055139">
          <w:marLeft w:val="0"/>
          <w:marRight w:val="0"/>
          <w:marTop w:val="0"/>
          <w:marBottom w:val="0"/>
          <w:divBdr>
            <w:top w:val="none" w:sz="0" w:space="0" w:color="auto"/>
            <w:left w:val="none" w:sz="0" w:space="0" w:color="auto"/>
            <w:bottom w:val="none" w:sz="0" w:space="0" w:color="auto"/>
            <w:right w:val="none" w:sz="0" w:space="0" w:color="auto"/>
          </w:divBdr>
          <w:divsChild>
            <w:div w:id="769931214">
              <w:marLeft w:val="0"/>
              <w:marRight w:val="0"/>
              <w:marTop w:val="0"/>
              <w:marBottom w:val="0"/>
              <w:divBdr>
                <w:top w:val="none" w:sz="0" w:space="0" w:color="auto"/>
                <w:left w:val="none" w:sz="0" w:space="0" w:color="auto"/>
                <w:bottom w:val="none" w:sz="0" w:space="0" w:color="auto"/>
                <w:right w:val="none" w:sz="0" w:space="0" w:color="auto"/>
              </w:divBdr>
              <w:divsChild>
                <w:div w:id="1225721968">
                  <w:marLeft w:val="0"/>
                  <w:marRight w:val="0"/>
                  <w:marTop w:val="0"/>
                  <w:marBottom w:val="0"/>
                  <w:divBdr>
                    <w:top w:val="none" w:sz="0" w:space="0" w:color="auto"/>
                    <w:left w:val="none" w:sz="0" w:space="0" w:color="auto"/>
                    <w:bottom w:val="none" w:sz="0" w:space="0" w:color="auto"/>
                    <w:right w:val="none" w:sz="0" w:space="0" w:color="auto"/>
                  </w:divBdr>
                  <w:divsChild>
                    <w:div w:id="1943144303">
                      <w:marLeft w:val="0"/>
                      <w:marRight w:val="0"/>
                      <w:marTop w:val="0"/>
                      <w:marBottom w:val="0"/>
                      <w:divBdr>
                        <w:top w:val="none" w:sz="0" w:space="0" w:color="auto"/>
                        <w:left w:val="none" w:sz="0" w:space="0" w:color="auto"/>
                        <w:bottom w:val="none" w:sz="0" w:space="0" w:color="auto"/>
                        <w:right w:val="none" w:sz="0" w:space="0" w:color="auto"/>
                      </w:divBdr>
                      <w:divsChild>
                        <w:div w:id="110057758">
                          <w:marLeft w:val="0"/>
                          <w:marRight w:val="0"/>
                          <w:marTop w:val="0"/>
                          <w:marBottom w:val="0"/>
                          <w:divBdr>
                            <w:top w:val="none" w:sz="0" w:space="0" w:color="auto"/>
                            <w:left w:val="none" w:sz="0" w:space="0" w:color="auto"/>
                            <w:bottom w:val="none" w:sz="0" w:space="0" w:color="auto"/>
                            <w:right w:val="none" w:sz="0" w:space="0" w:color="auto"/>
                          </w:divBdr>
                          <w:divsChild>
                            <w:div w:id="493032733">
                              <w:marLeft w:val="0"/>
                              <w:marRight w:val="0"/>
                              <w:marTop w:val="0"/>
                              <w:marBottom w:val="0"/>
                              <w:divBdr>
                                <w:top w:val="none" w:sz="0" w:space="0" w:color="auto"/>
                                <w:left w:val="none" w:sz="0" w:space="0" w:color="auto"/>
                                <w:bottom w:val="none" w:sz="0" w:space="0" w:color="auto"/>
                                <w:right w:val="none" w:sz="0" w:space="0" w:color="auto"/>
                              </w:divBdr>
                              <w:divsChild>
                                <w:div w:id="772827274">
                                  <w:marLeft w:val="0"/>
                                  <w:marRight w:val="0"/>
                                  <w:marTop w:val="0"/>
                                  <w:marBottom w:val="0"/>
                                  <w:divBdr>
                                    <w:top w:val="none" w:sz="0" w:space="0" w:color="auto"/>
                                    <w:left w:val="none" w:sz="0" w:space="0" w:color="auto"/>
                                    <w:bottom w:val="none" w:sz="0" w:space="0" w:color="auto"/>
                                    <w:right w:val="none" w:sz="0" w:space="0" w:color="auto"/>
                                  </w:divBdr>
                                  <w:divsChild>
                                    <w:div w:id="18505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412057">
      <w:bodyDiv w:val="1"/>
      <w:marLeft w:val="0"/>
      <w:marRight w:val="0"/>
      <w:marTop w:val="0"/>
      <w:marBottom w:val="0"/>
      <w:divBdr>
        <w:top w:val="none" w:sz="0" w:space="0" w:color="auto"/>
        <w:left w:val="none" w:sz="0" w:space="0" w:color="auto"/>
        <w:bottom w:val="none" w:sz="0" w:space="0" w:color="auto"/>
        <w:right w:val="none" w:sz="0" w:space="0" w:color="auto"/>
      </w:divBdr>
    </w:div>
    <w:div w:id="1171945647">
      <w:bodyDiv w:val="1"/>
      <w:marLeft w:val="0"/>
      <w:marRight w:val="0"/>
      <w:marTop w:val="0"/>
      <w:marBottom w:val="0"/>
      <w:divBdr>
        <w:top w:val="none" w:sz="0" w:space="0" w:color="auto"/>
        <w:left w:val="none" w:sz="0" w:space="0" w:color="auto"/>
        <w:bottom w:val="none" w:sz="0" w:space="0" w:color="auto"/>
        <w:right w:val="none" w:sz="0" w:space="0" w:color="auto"/>
      </w:divBdr>
    </w:div>
    <w:div w:id="1174299993">
      <w:bodyDiv w:val="1"/>
      <w:marLeft w:val="0"/>
      <w:marRight w:val="0"/>
      <w:marTop w:val="0"/>
      <w:marBottom w:val="0"/>
      <w:divBdr>
        <w:top w:val="none" w:sz="0" w:space="0" w:color="auto"/>
        <w:left w:val="none" w:sz="0" w:space="0" w:color="auto"/>
        <w:bottom w:val="none" w:sz="0" w:space="0" w:color="auto"/>
        <w:right w:val="none" w:sz="0" w:space="0" w:color="auto"/>
      </w:divBdr>
    </w:div>
    <w:div w:id="1197349259">
      <w:bodyDiv w:val="1"/>
      <w:marLeft w:val="0"/>
      <w:marRight w:val="0"/>
      <w:marTop w:val="0"/>
      <w:marBottom w:val="0"/>
      <w:divBdr>
        <w:top w:val="none" w:sz="0" w:space="0" w:color="auto"/>
        <w:left w:val="none" w:sz="0" w:space="0" w:color="auto"/>
        <w:bottom w:val="none" w:sz="0" w:space="0" w:color="auto"/>
        <w:right w:val="none" w:sz="0" w:space="0" w:color="auto"/>
      </w:divBdr>
    </w:div>
    <w:div w:id="1206989087">
      <w:bodyDiv w:val="1"/>
      <w:marLeft w:val="0"/>
      <w:marRight w:val="0"/>
      <w:marTop w:val="0"/>
      <w:marBottom w:val="0"/>
      <w:divBdr>
        <w:top w:val="none" w:sz="0" w:space="0" w:color="auto"/>
        <w:left w:val="none" w:sz="0" w:space="0" w:color="auto"/>
        <w:bottom w:val="none" w:sz="0" w:space="0" w:color="auto"/>
        <w:right w:val="none" w:sz="0" w:space="0" w:color="auto"/>
      </w:divBdr>
    </w:div>
    <w:div w:id="1217622275">
      <w:bodyDiv w:val="1"/>
      <w:marLeft w:val="0"/>
      <w:marRight w:val="0"/>
      <w:marTop w:val="0"/>
      <w:marBottom w:val="0"/>
      <w:divBdr>
        <w:top w:val="none" w:sz="0" w:space="0" w:color="auto"/>
        <w:left w:val="none" w:sz="0" w:space="0" w:color="auto"/>
        <w:bottom w:val="none" w:sz="0" w:space="0" w:color="auto"/>
        <w:right w:val="none" w:sz="0" w:space="0" w:color="auto"/>
      </w:divBdr>
    </w:div>
    <w:div w:id="1218666826">
      <w:bodyDiv w:val="1"/>
      <w:marLeft w:val="0"/>
      <w:marRight w:val="0"/>
      <w:marTop w:val="0"/>
      <w:marBottom w:val="0"/>
      <w:divBdr>
        <w:top w:val="none" w:sz="0" w:space="0" w:color="auto"/>
        <w:left w:val="none" w:sz="0" w:space="0" w:color="auto"/>
        <w:bottom w:val="none" w:sz="0" w:space="0" w:color="auto"/>
        <w:right w:val="none" w:sz="0" w:space="0" w:color="auto"/>
      </w:divBdr>
    </w:div>
    <w:div w:id="1225868935">
      <w:bodyDiv w:val="1"/>
      <w:marLeft w:val="0"/>
      <w:marRight w:val="0"/>
      <w:marTop w:val="0"/>
      <w:marBottom w:val="0"/>
      <w:divBdr>
        <w:top w:val="none" w:sz="0" w:space="0" w:color="auto"/>
        <w:left w:val="none" w:sz="0" w:space="0" w:color="auto"/>
        <w:bottom w:val="none" w:sz="0" w:space="0" w:color="auto"/>
        <w:right w:val="none" w:sz="0" w:space="0" w:color="auto"/>
      </w:divBdr>
      <w:divsChild>
        <w:div w:id="1748379759">
          <w:marLeft w:val="0"/>
          <w:marRight w:val="0"/>
          <w:marTop w:val="0"/>
          <w:marBottom w:val="0"/>
          <w:divBdr>
            <w:top w:val="none" w:sz="0" w:space="0" w:color="auto"/>
            <w:left w:val="none" w:sz="0" w:space="0" w:color="auto"/>
            <w:bottom w:val="none" w:sz="0" w:space="0" w:color="auto"/>
            <w:right w:val="none" w:sz="0" w:space="0" w:color="auto"/>
          </w:divBdr>
          <w:divsChild>
            <w:div w:id="398092998">
              <w:marLeft w:val="0"/>
              <w:marRight w:val="0"/>
              <w:marTop w:val="0"/>
              <w:marBottom w:val="0"/>
              <w:divBdr>
                <w:top w:val="none" w:sz="0" w:space="0" w:color="auto"/>
                <w:left w:val="none" w:sz="0" w:space="0" w:color="auto"/>
                <w:bottom w:val="none" w:sz="0" w:space="0" w:color="auto"/>
                <w:right w:val="none" w:sz="0" w:space="0" w:color="auto"/>
              </w:divBdr>
              <w:divsChild>
                <w:div w:id="16306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21039">
      <w:bodyDiv w:val="1"/>
      <w:marLeft w:val="0"/>
      <w:marRight w:val="0"/>
      <w:marTop w:val="0"/>
      <w:marBottom w:val="0"/>
      <w:divBdr>
        <w:top w:val="none" w:sz="0" w:space="0" w:color="auto"/>
        <w:left w:val="none" w:sz="0" w:space="0" w:color="auto"/>
        <w:bottom w:val="none" w:sz="0" w:space="0" w:color="auto"/>
        <w:right w:val="none" w:sz="0" w:space="0" w:color="auto"/>
      </w:divBdr>
    </w:div>
    <w:div w:id="1243636924">
      <w:bodyDiv w:val="1"/>
      <w:marLeft w:val="0"/>
      <w:marRight w:val="0"/>
      <w:marTop w:val="0"/>
      <w:marBottom w:val="0"/>
      <w:divBdr>
        <w:top w:val="none" w:sz="0" w:space="0" w:color="auto"/>
        <w:left w:val="none" w:sz="0" w:space="0" w:color="auto"/>
        <w:bottom w:val="none" w:sz="0" w:space="0" w:color="auto"/>
        <w:right w:val="none" w:sz="0" w:space="0" w:color="auto"/>
      </w:divBdr>
    </w:div>
    <w:div w:id="1259370930">
      <w:bodyDiv w:val="1"/>
      <w:marLeft w:val="0"/>
      <w:marRight w:val="0"/>
      <w:marTop w:val="0"/>
      <w:marBottom w:val="0"/>
      <w:divBdr>
        <w:top w:val="none" w:sz="0" w:space="0" w:color="auto"/>
        <w:left w:val="none" w:sz="0" w:space="0" w:color="auto"/>
        <w:bottom w:val="none" w:sz="0" w:space="0" w:color="auto"/>
        <w:right w:val="none" w:sz="0" w:space="0" w:color="auto"/>
      </w:divBdr>
    </w:div>
    <w:div w:id="1264604345">
      <w:bodyDiv w:val="1"/>
      <w:marLeft w:val="0"/>
      <w:marRight w:val="0"/>
      <w:marTop w:val="0"/>
      <w:marBottom w:val="0"/>
      <w:divBdr>
        <w:top w:val="none" w:sz="0" w:space="0" w:color="auto"/>
        <w:left w:val="none" w:sz="0" w:space="0" w:color="auto"/>
        <w:bottom w:val="none" w:sz="0" w:space="0" w:color="auto"/>
        <w:right w:val="none" w:sz="0" w:space="0" w:color="auto"/>
      </w:divBdr>
    </w:div>
    <w:div w:id="1273435448">
      <w:bodyDiv w:val="1"/>
      <w:marLeft w:val="0"/>
      <w:marRight w:val="0"/>
      <w:marTop w:val="0"/>
      <w:marBottom w:val="0"/>
      <w:divBdr>
        <w:top w:val="none" w:sz="0" w:space="0" w:color="auto"/>
        <w:left w:val="none" w:sz="0" w:space="0" w:color="auto"/>
        <w:bottom w:val="none" w:sz="0" w:space="0" w:color="auto"/>
        <w:right w:val="none" w:sz="0" w:space="0" w:color="auto"/>
      </w:divBdr>
      <w:divsChild>
        <w:div w:id="360782898">
          <w:marLeft w:val="0"/>
          <w:marRight w:val="0"/>
          <w:marTop w:val="0"/>
          <w:marBottom w:val="0"/>
          <w:divBdr>
            <w:top w:val="none" w:sz="0" w:space="0" w:color="auto"/>
            <w:left w:val="none" w:sz="0" w:space="0" w:color="auto"/>
            <w:bottom w:val="none" w:sz="0" w:space="0" w:color="auto"/>
            <w:right w:val="none" w:sz="0" w:space="0" w:color="auto"/>
          </w:divBdr>
          <w:divsChild>
            <w:div w:id="1900481944">
              <w:marLeft w:val="0"/>
              <w:marRight w:val="0"/>
              <w:marTop w:val="0"/>
              <w:marBottom w:val="0"/>
              <w:divBdr>
                <w:top w:val="none" w:sz="0" w:space="0" w:color="auto"/>
                <w:left w:val="none" w:sz="0" w:space="0" w:color="auto"/>
                <w:bottom w:val="none" w:sz="0" w:space="0" w:color="auto"/>
                <w:right w:val="none" w:sz="0" w:space="0" w:color="auto"/>
              </w:divBdr>
              <w:divsChild>
                <w:div w:id="1049959872">
                  <w:marLeft w:val="0"/>
                  <w:marRight w:val="0"/>
                  <w:marTop w:val="0"/>
                  <w:marBottom w:val="0"/>
                  <w:divBdr>
                    <w:top w:val="none" w:sz="0" w:space="0" w:color="auto"/>
                    <w:left w:val="none" w:sz="0" w:space="0" w:color="auto"/>
                    <w:bottom w:val="none" w:sz="0" w:space="0" w:color="auto"/>
                    <w:right w:val="none" w:sz="0" w:space="0" w:color="auto"/>
                  </w:divBdr>
                  <w:divsChild>
                    <w:div w:id="1976181447">
                      <w:marLeft w:val="0"/>
                      <w:marRight w:val="0"/>
                      <w:marTop w:val="0"/>
                      <w:marBottom w:val="0"/>
                      <w:divBdr>
                        <w:top w:val="none" w:sz="0" w:space="0" w:color="auto"/>
                        <w:left w:val="none" w:sz="0" w:space="0" w:color="auto"/>
                        <w:bottom w:val="none" w:sz="0" w:space="0" w:color="auto"/>
                        <w:right w:val="none" w:sz="0" w:space="0" w:color="auto"/>
                      </w:divBdr>
                      <w:divsChild>
                        <w:div w:id="578173285">
                          <w:marLeft w:val="0"/>
                          <w:marRight w:val="0"/>
                          <w:marTop w:val="0"/>
                          <w:marBottom w:val="0"/>
                          <w:divBdr>
                            <w:top w:val="none" w:sz="0" w:space="0" w:color="auto"/>
                            <w:left w:val="none" w:sz="0" w:space="0" w:color="auto"/>
                            <w:bottom w:val="none" w:sz="0" w:space="0" w:color="auto"/>
                            <w:right w:val="none" w:sz="0" w:space="0" w:color="auto"/>
                          </w:divBdr>
                          <w:divsChild>
                            <w:div w:id="1084256952">
                              <w:marLeft w:val="0"/>
                              <w:marRight w:val="0"/>
                              <w:marTop w:val="0"/>
                              <w:marBottom w:val="0"/>
                              <w:divBdr>
                                <w:top w:val="none" w:sz="0" w:space="0" w:color="auto"/>
                                <w:left w:val="none" w:sz="0" w:space="0" w:color="auto"/>
                                <w:bottom w:val="none" w:sz="0" w:space="0" w:color="auto"/>
                                <w:right w:val="none" w:sz="0" w:space="0" w:color="auto"/>
                              </w:divBdr>
                              <w:divsChild>
                                <w:div w:id="1697273747">
                                  <w:marLeft w:val="0"/>
                                  <w:marRight w:val="0"/>
                                  <w:marTop w:val="0"/>
                                  <w:marBottom w:val="0"/>
                                  <w:divBdr>
                                    <w:top w:val="none" w:sz="0" w:space="0" w:color="auto"/>
                                    <w:left w:val="none" w:sz="0" w:space="0" w:color="auto"/>
                                    <w:bottom w:val="none" w:sz="0" w:space="0" w:color="auto"/>
                                    <w:right w:val="none" w:sz="0" w:space="0" w:color="auto"/>
                                  </w:divBdr>
                                  <w:divsChild>
                                    <w:div w:id="2001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782112">
      <w:bodyDiv w:val="1"/>
      <w:marLeft w:val="0"/>
      <w:marRight w:val="0"/>
      <w:marTop w:val="0"/>
      <w:marBottom w:val="0"/>
      <w:divBdr>
        <w:top w:val="none" w:sz="0" w:space="0" w:color="auto"/>
        <w:left w:val="none" w:sz="0" w:space="0" w:color="auto"/>
        <w:bottom w:val="none" w:sz="0" w:space="0" w:color="auto"/>
        <w:right w:val="none" w:sz="0" w:space="0" w:color="auto"/>
      </w:divBdr>
      <w:divsChild>
        <w:div w:id="1117914681">
          <w:marLeft w:val="0"/>
          <w:marRight w:val="0"/>
          <w:marTop w:val="0"/>
          <w:marBottom w:val="0"/>
          <w:divBdr>
            <w:top w:val="none" w:sz="0" w:space="0" w:color="auto"/>
            <w:left w:val="none" w:sz="0" w:space="0" w:color="auto"/>
            <w:bottom w:val="none" w:sz="0" w:space="0" w:color="auto"/>
            <w:right w:val="none" w:sz="0" w:space="0" w:color="auto"/>
          </w:divBdr>
          <w:divsChild>
            <w:div w:id="836530602">
              <w:marLeft w:val="0"/>
              <w:marRight w:val="0"/>
              <w:marTop w:val="0"/>
              <w:marBottom w:val="0"/>
              <w:divBdr>
                <w:top w:val="none" w:sz="0" w:space="0" w:color="auto"/>
                <w:left w:val="none" w:sz="0" w:space="0" w:color="auto"/>
                <w:bottom w:val="none" w:sz="0" w:space="0" w:color="auto"/>
                <w:right w:val="none" w:sz="0" w:space="0" w:color="auto"/>
              </w:divBdr>
              <w:divsChild>
                <w:div w:id="1693453998">
                  <w:marLeft w:val="0"/>
                  <w:marRight w:val="0"/>
                  <w:marTop w:val="0"/>
                  <w:marBottom w:val="0"/>
                  <w:divBdr>
                    <w:top w:val="none" w:sz="0" w:space="0" w:color="auto"/>
                    <w:left w:val="none" w:sz="0" w:space="0" w:color="auto"/>
                    <w:bottom w:val="none" w:sz="0" w:space="0" w:color="auto"/>
                    <w:right w:val="none" w:sz="0" w:space="0" w:color="auto"/>
                  </w:divBdr>
                  <w:divsChild>
                    <w:div w:id="544759407">
                      <w:marLeft w:val="0"/>
                      <w:marRight w:val="0"/>
                      <w:marTop w:val="0"/>
                      <w:marBottom w:val="0"/>
                      <w:divBdr>
                        <w:top w:val="none" w:sz="0" w:space="0" w:color="auto"/>
                        <w:left w:val="none" w:sz="0" w:space="0" w:color="auto"/>
                        <w:bottom w:val="none" w:sz="0" w:space="0" w:color="auto"/>
                        <w:right w:val="none" w:sz="0" w:space="0" w:color="auto"/>
                      </w:divBdr>
                      <w:divsChild>
                        <w:div w:id="749694614">
                          <w:marLeft w:val="0"/>
                          <w:marRight w:val="0"/>
                          <w:marTop w:val="0"/>
                          <w:marBottom w:val="0"/>
                          <w:divBdr>
                            <w:top w:val="none" w:sz="0" w:space="0" w:color="auto"/>
                            <w:left w:val="none" w:sz="0" w:space="0" w:color="auto"/>
                            <w:bottom w:val="none" w:sz="0" w:space="0" w:color="auto"/>
                            <w:right w:val="none" w:sz="0" w:space="0" w:color="auto"/>
                          </w:divBdr>
                          <w:divsChild>
                            <w:div w:id="1332021867">
                              <w:marLeft w:val="0"/>
                              <w:marRight w:val="0"/>
                              <w:marTop w:val="0"/>
                              <w:marBottom w:val="0"/>
                              <w:divBdr>
                                <w:top w:val="none" w:sz="0" w:space="0" w:color="auto"/>
                                <w:left w:val="none" w:sz="0" w:space="0" w:color="auto"/>
                                <w:bottom w:val="none" w:sz="0" w:space="0" w:color="auto"/>
                                <w:right w:val="none" w:sz="0" w:space="0" w:color="auto"/>
                              </w:divBdr>
                              <w:divsChild>
                                <w:div w:id="1684353710">
                                  <w:marLeft w:val="0"/>
                                  <w:marRight w:val="0"/>
                                  <w:marTop w:val="0"/>
                                  <w:marBottom w:val="0"/>
                                  <w:divBdr>
                                    <w:top w:val="none" w:sz="0" w:space="0" w:color="auto"/>
                                    <w:left w:val="none" w:sz="0" w:space="0" w:color="auto"/>
                                    <w:bottom w:val="none" w:sz="0" w:space="0" w:color="auto"/>
                                    <w:right w:val="none" w:sz="0" w:space="0" w:color="auto"/>
                                  </w:divBdr>
                                  <w:divsChild>
                                    <w:div w:id="41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885261">
      <w:bodyDiv w:val="1"/>
      <w:marLeft w:val="0"/>
      <w:marRight w:val="0"/>
      <w:marTop w:val="0"/>
      <w:marBottom w:val="0"/>
      <w:divBdr>
        <w:top w:val="none" w:sz="0" w:space="0" w:color="auto"/>
        <w:left w:val="none" w:sz="0" w:space="0" w:color="auto"/>
        <w:bottom w:val="none" w:sz="0" w:space="0" w:color="auto"/>
        <w:right w:val="none" w:sz="0" w:space="0" w:color="auto"/>
      </w:divBdr>
    </w:div>
    <w:div w:id="1283421122">
      <w:bodyDiv w:val="1"/>
      <w:marLeft w:val="0"/>
      <w:marRight w:val="0"/>
      <w:marTop w:val="0"/>
      <w:marBottom w:val="0"/>
      <w:divBdr>
        <w:top w:val="none" w:sz="0" w:space="0" w:color="auto"/>
        <w:left w:val="none" w:sz="0" w:space="0" w:color="auto"/>
        <w:bottom w:val="none" w:sz="0" w:space="0" w:color="auto"/>
        <w:right w:val="none" w:sz="0" w:space="0" w:color="auto"/>
      </w:divBdr>
    </w:div>
    <w:div w:id="1289356588">
      <w:bodyDiv w:val="1"/>
      <w:marLeft w:val="0"/>
      <w:marRight w:val="0"/>
      <w:marTop w:val="0"/>
      <w:marBottom w:val="0"/>
      <w:divBdr>
        <w:top w:val="none" w:sz="0" w:space="0" w:color="auto"/>
        <w:left w:val="none" w:sz="0" w:space="0" w:color="auto"/>
        <w:bottom w:val="none" w:sz="0" w:space="0" w:color="auto"/>
        <w:right w:val="none" w:sz="0" w:space="0" w:color="auto"/>
      </w:divBdr>
    </w:div>
    <w:div w:id="1299459254">
      <w:bodyDiv w:val="1"/>
      <w:marLeft w:val="0"/>
      <w:marRight w:val="0"/>
      <w:marTop w:val="0"/>
      <w:marBottom w:val="0"/>
      <w:divBdr>
        <w:top w:val="none" w:sz="0" w:space="0" w:color="auto"/>
        <w:left w:val="none" w:sz="0" w:space="0" w:color="auto"/>
        <w:bottom w:val="none" w:sz="0" w:space="0" w:color="auto"/>
        <w:right w:val="none" w:sz="0" w:space="0" w:color="auto"/>
      </w:divBdr>
    </w:div>
    <w:div w:id="1302267094">
      <w:bodyDiv w:val="1"/>
      <w:marLeft w:val="0"/>
      <w:marRight w:val="0"/>
      <w:marTop w:val="0"/>
      <w:marBottom w:val="0"/>
      <w:divBdr>
        <w:top w:val="none" w:sz="0" w:space="0" w:color="auto"/>
        <w:left w:val="none" w:sz="0" w:space="0" w:color="auto"/>
        <w:bottom w:val="none" w:sz="0" w:space="0" w:color="auto"/>
        <w:right w:val="none" w:sz="0" w:space="0" w:color="auto"/>
      </w:divBdr>
    </w:div>
    <w:div w:id="1351222387">
      <w:bodyDiv w:val="1"/>
      <w:marLeft w:val="0"/>
      <w:marRight w:val="0"/>
      <w:marTop w:val="0"/>
      <w:marBottom w:val="0"/>
      <w:divBdr>
        <w:top w:val="none" w:sz="0" w:space="0" w:color="auto"/>
        <w:left w:val="none" w:sz="0" w:space="0" w:color="auto"/>
        <w:bottom w:val="none" w:sz="0" w:space="0" w:color="auto"/>
        <w:right w:val="none" w:sz="0" w:space="0" w:color="auto"/>
      </w:divBdr>
    </w:div>
    <w:div w:id="1388605222">
      <w:bodyDiv w:val="1"/>
      <w:marLeft w:val="0"/>
      <w:marRight w:val="0"/>
      <w:marTop w:val="0"/>
      <w:marBottom w:val="0"/>
      <w:divBdr>
        <w:top w:val="none" w:sz="0" w:space="0" w:color="auto"/>
        <w:left w:val="none" w:sz="0" w:space="0" w:color="auto"/>
        <w:bottom w:val="none" w:sz="0" w:space="0" w:color="auto"/>
        <w:right w:val="none" w:sz="0" w:space="0" w:color="auto"/>
      </w:divBdr>
    </w:div>
    <w:div w:id="1403062333">
      <w:bodyDiv w:val="1"/>
      <w:marLeft w:val="0"/>
      <w:marRight w:val="0"/>
      <w:marTop w:val="0"/>
      <w:marBottom w:val="0"/>
      <w:divBdr>
        <w:top w:val="none" w:sz="0" w:space="0" w:color="auto"/>
        <w:left w:val="none" w:sz="0" w:space="0" w:color="auto"/>
        <w:bottom w:val="none" w:sz="0" w:space="0" w:color="auto"/>
        <w:right w:val="none" w:sz="0" w:space="0" w:color="auto"/>
      </w:divBdr>
      <w:divsChild>
        <w:div w:id="2143033494">
          <w:marLeft w:val="0"/>
          <w:marRight w:val="0"/>
          <w:marTop w:val="0"/>
          <w:marBottom w:val="0"/>
          <w:divBdr>
            <w:top w:val="none" w:sz="0" w:space="0" w:color="auto"/>
            <w:left w:val="none" w:sz="0" w:space="0" w:color="auto"/>
            <w:bottom w:val="none" w:sz="0" w:space="0" w:color="auto"/>
            <w:right w:val="none" w:sz="0" w:space="0" w:color="auto"/>
          </w:divBdr>
          <w:divsChild>
            <w:div w:id="507720394">
              <w:marLeft w:val="0"/>
              <w:marRight w:val="0"/>
              <w:marTop w:val="0"/>
              <w:marBottom w:val="0"/>
              <w:divBdr>
                <w:top w:val="none" w:sz="0" w:space="0" w:color="auto"/>
                <w:left w:val="none" w:sz="0" w:space="0" w:color="auto"/>
                <w:bottom w:val="none" w:sz="0" w:space="0" w:color="auto"/>
                <w:right w:val="none" w:sz="0" w:space="0" w:color="auto"/>
              </w:divBdr>
              <w:divsChild>
                <w:div w:id="489297642">
                  <w:marLeft w:val="0"/>
                  <w:marRight w:val="0"/>
                  <w:marTop w:val="0"/>
                  <w:marBottom w:val="0"/>
                  <w:divBdr>
                    <w:top w:val="none" w:sz="0" w:space="0" w:color="auto"/>
                    <w:left w:val="none" w:sz="0" w:space="0" w:color="auto"/>
                    <w:bottom w:val="none" w:sz="0" w:space="0" w:color="auto"/>
                    <w:right w:val="none" w:sz="0" w:space="0" w:color="auto"/>
                  </w:divBdr>
                  <w:divsChild>
                    <w:div w:id="136538557">
                      <w:marLeft w:val="0"/>
                      <w:marRight w:val="0"/>
                      <w:marTop w:val="0"/>
                      <w:marBottom w:val="0"/>
                      <w:divBdr>
                        <w:top w:val="none" w:sz="0" w:space="0" w:color="auto"/>
                        <w:left w:val="none" w:sz="0" w:space="0" w:color="auto"/>
                        <w:bottom w:val="none" w:sz="0" w:space="0" w:color="auto"/>
                        <w:right w:val="none" w:sz="0" w:space="0" w:color="auto"/>
                      </w:divBdr>
                      <w:divsChild>
                        <w:div w:id="2047245074">
                          <w:marLeft w:val="0"/>
                          <w:marRight w:val="0"/>
                          <w:marTop w:val="0"/>
                          <w:marBottom w:val="0"/>
                          <w:divBdr>
                            <w:top w:val="none" w:sz="0" w:space="0" w:color="auto"/>
                            <w:left w:val="none" w:sz="0" w:space="0" w:color="auto"/>
                            <w:bottom w:val="none" w:sz="0" w:space="0" w:color="auto"/>
                            <w:right w:val="none" w:sz="0" w:space="0" w:color="auto"/>
                          </w:divBdr>
                          <w:divsChild>
                            <w:div w:id="316883692">
                              <w:marLeft w:val="0"/>
                              <w:marRight w:val="0"/>
                              <w:marTop w:val="0"/>
                              <w:marBottom w:val="0"/>
                              <w:divBdr>
                                <w:top w:val="none" w:sz="0" w:space="0" w:color="auto"/>
                                <w:left w:val="none" w:sz="0" w:space="0" w:color="auto"/>
                                <w:bottom w:val="none" w:sz="0" w:space="0" w:color="auto"/>
                                <w:right w:val="none" w:sz="0" w:space="0" w:color="auto"/>
                              </w:divBdr>
                              <w:divsChild>
                                <w:div w:id="266812911">
                                  <w:marLeft w:val="0"/>
                                  <w:marRight w:val="0"/>
                                  <w:marTop w:val="0"/>
                                  <w:marBottom w:val="0"/>
                                  <w:divBdr>
                                    <w:top w:val="none" w:sz="0" w:space="0" w:color="auto"/>
                                    <w:left w:val="none" w:sz="0" w:space="0" w:color="auto"/>
                                    <w:bottom w:val="none" w:sz="0" w:space="0" w:color="auto"/>
                                    <w:right w:val="none" w:sz="0" w:space="0" w:color="auto"/>
                                  </w:divBdr>
                                  <w:divsChild>
                                    <w:div w:id="85060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225131">
      <w:bodyDiv w:val="1"/>
      <w:marLeft w:val="0"/>
      <w:marRight w:val="0"/>
      <w:marTop w:val="0"/>
      <w:marBottom w:val="0"/>
      <w:divBdr>
        <w:top w:val="none" w:sz="0" w:space="0" w:color="auto"/>
        <w:left w:val="none" w:sz="0" w:space="0" w:color="auto"/>
        <w:bottom w:val="none" w:sz="0" w:space="0" w:color="auto"/>
        <w:right w:val="none" w:sz="0" w:space="0" w:color="auto"/>
      </w:divBdr>
    </w:div>
    <w:div w:id="1417089359">
      <w:bodyDiv w:val="1"/>
      <w:marLeft w:val="0"/>
      <w:marRight w:val="0"/>
      <w:marTop w:val="0"/>
      <w:marBottom w:val="0"/>
      <w:divBdr>
        <w:top w:val="none" w:sz="0" w:space="0" w:color="auto"/>
        <w:left w:val="none" w:sz="0" w:space="0" w:color="auto"/>
        <w:bottom w:val="none" w:sz="0" w:space="0" w:color="auto"/>
        <w:right w:val="none" w:sz="0" w:space="0" w:color="auto"/>
      </w:divBdr>
    </w:div>
    <w:div w:id="1436098634">
      <w:bodyDiv w:val="1"/>
      <w:marLeft w:val="0"/>
      <w:marRight w:val="0"/>
      <w:marTop w:val="0"/>
      <w:marBottom w:val="0"/>
      <w:divBdr>
        <w:top w:val="none" w:sz="0" w:space="0" w:color="auto"/>
        <w:left w:val="none" w:sz="0" w:space="0" w:color="auto"/>
        <w:bottom w:val="none" w:sz="0" w:space="0" w:color="auto"/>
        <w:right w:val="none" w:sz="0" w:space="0" w:color="auto"/>
      </w:divBdr>
    </w:div>
    <w:div w:id="1440219290">
      <w:bodyDiv w:val="1"/>
      <w:marLeft w:val="0"/>
      <w:marRight w:val="0"/>
      <w:marTop w:val="0"/>
      <w:marBottom w:val="0"/>
      <w:divBdr>
        <w:top w:val="none" w:sz="0" w:space="0" w:color="auto"/>
        <w:left w:val="none" w:sz="0" w:space="0" w:color="auto"/>
        <w:bottom w:val="none" w:sz="0" w:space="0" w:color="auto"/>
        <w:right w:val="none" w:sz="0" w:space="0" w:color="auto"/>
      </w:divBdr>
    </w:div>
    <w:div w:id="1466892693">
      <w:bodyDiv w:val="1"/>
      <w:marLeft w:val="0"/>
      <w:marRight w:val="0"/>
      <w:marTop w:val="0"/>
      <w:marBottom w:val="0"/>
      <w:divBdr>
        <w:top w:val="none" w:sz="0" w:space="0" w:color="auto"/>
        <w:left w:val="none" w:sz="0" w:space="0" w:color="auto"/>
        <w:bottom w:val="none" w:sz="0" w:space="0" w:color="auto"/>
        <w:right w:val="none" w:sz="0" w:space="0" w:color="auto"/>
      </w:divBdr>
    </w:div>
    <w:div w:id="1505166030">
      <w:bodyDiv w:val="1"/>
      <w:marLeft w:val="0"/>
      <w:marRight w:val="0"/>
      <w:marTop w:val="0"/>
      <w:marBottom w:val="0"/>
      <w:divBdr>
        <w:top w:val="none" w:sz="0" w:space="0" w:color="auto"/>
        <w:left w:val="none" w:sz="0" w:space="0" w:color="auto"/>
        <w:bottom w:val="none" w:sz="0" w:space="0" w:color="auto"/>
        <w:right w:val="none" w:sz="0" w:space="0" w:color="auto"/>
      </w:divBdr>
    </w:div>
    <w:div w:id="1508867110">
      <w:bodyDiv w:val="1"/>
      <w:marLeft w:val="0"/>
      <w:marRight w:val="0"/>
      <w:marTop w:val="0"/>
      <w:marBottom w:val="0"/>
      <w:divBdr>
        <w:top w:val="none" w:sz="0" w:space="0" w:color="auto"/>
        <w:left w:val="none" w:sz="0" w:space="0" w:color="auto"/>
        <w:bottom w:val="none" w:sz="0" w:space="0" w:color="auto"/>
        <w:right w:val="none" w:sz="0" w:space="0" w:color="auto"/>
      </w:divBdr>
    </w:div>
    <w:div w:id="1521047044">
      <w:bodyDiv w:val="1"/>
      <w:marLeft w:val="0"/>
      <w:marRight w:val="0"/>
      <w:marTop w:val="0"/>
      <w:marBottom w:val="0"/>
      <w:divBdr>
        <w:top w:val="none" w:sz="0" w:space="0" w:color="auto"/>
        <w:left w:val="none" w:sz="0" w:space="0" w:color="auto"/>
        <w:bottom w:val="none" w:sz="0" w:space="0" w:color="auto"/>
        <w:right w:val="none" w:sz="0" w:space="0" w:color="auto"/>
      </w:divBdr>
      <w:divsChild>
        <w:div w:id="1370256745">
          <w:marLeft w:val="0"/>
          <w:marRight w:val="0"/>
          <w:marTop w:val="0"/>
          <w:marBottom w:val="0"/>
          <w:divBdr>
            <w:top w:val="none" w:sz="0" w:space="0" w:color="auto"/>
            <w:left w:val="none" w:sz="0" w:space="0" w:color="auto"/>
            <w:bottom w:val="none" w:sz="0" w:space="0" w:color="auto"/>
            <w:right w:val="none" w:sz="0" w:space="0" w:color="auto"/>
          </w:divBdr>
          <w:divsChild>
            <w:div w:id="1748192490">
              <w:marLeft w:val="0"/>
              <w:marRight w:val="0"/>
              <w:marTop w:val="0"/>
              <w:marBottom w:val="0"/>
              <w:divBdr>
                <w:top w:val="none" w:sz="0" w:space="0" w:color="auto"/>
                <w:left w:val="none" w:sz="0" w:space="0" w:color="auto"/>
                <w:bottom w:val="none" w:sz="0" w:space="0" w:color="auto"/>
                <w:right w:val="none" w:sz="0" w:space="0" w:color="auto"/>
              </w:divBdr>
              <w:divsChild>
                <w:div w:id="1461220573">
                  <w:marLeft w:val="0"/>
                  <w:marRight w:val="0"/>
                  <w:marTop w:val="0"/>
                  <w:marBottom w:val="0"/>
                  <w:divBdr>
                    <w:top w:val="none" w:sz="0" w:space="0" w:color="auto"/>
                    <w:left w:val="none" w:sz="0" w:space="0" w:color="auto"/>
                    <w:bottom w:val="none" w:sz="0" w:space="0" w:color="auto"/>
                    <w:right w:val="none" w:sz="0" w:space="0" w:color="auto"/>
                  </w:divBdr>
                  <w:divsChild>
                    <w:div w:id="193003962">
                      <w:marLeft w:val="0"/>
                      <w:marRight w:val="0"/>
                      <w:marTop w:val="0"/>
                      <w:marBottom w:val="0"/>
                      <w:divBdr>
                        <w:top w:val="none" w:sz="0" w:space="0" w:color="auto"/>
                        <w:left w:val="none" w:sz="0" w:space="0" w:color="auto"/>
                        <w:bottom w:val="none" w:sz="0" w:space="0" w:color="auto"/>
                        <w:right w:val="none" w:sz="0" w:space="0" w:color="auto"/>
                      </w:divBdr>
                      <w:divsChild>
                        <w:div w:id="1704745564">
                          <w:marLeft w:val="0"/>
                          <w:marRight w:val="0"/>
                          <w:marTop w:val="0"/>
                          <w:marBottom w:val="0"/>
                          <w:divBdr>
                            <w:top w:val="none" w:sz="0" w:space="0" w:color="auto"/>
                            <w:left w:val="none" w:sz="0" w:space="0" w:color="auto"/>
                            <w:bottom w:val="none" w:sz="0" w:space="0" w:color="auto"/>
                            <w:right w:val="none" w:sz="0" w:space="0" w:color="auto"/>
                          </w:divBdr>
                          <w:divsChild>
                            <w:div w:id="7219088">
                              <w:marLeft w:val="0"/>
                              <w:marRight w:val="0"/>
                              <w:marTop w:val="0"/>
                              <w:marBottom w:val="0"/>
                              <w:divBdr>
                                <w:top w:val="none" w:sz="0" w:space="0" w:color="auto"/>
                                <w:left w:val="none" w:sz="0" w:space="0" w:color="auto"/>
                                <w:bottom w:val="none" w:sz="0" w:space="0" w:color="auto"/>
                                <w:right w:val="none" w:sz="0" w:space="0" w:color="auto"/>
                              </w:divBdr>
                              <w:divsChild>
                                <w:div w:id="574899562">
                                  <w:marLeft w:val="0"/>
                                  <w:marRight w:val="0"/>
                                  <w:marTop w:val="0"/>
                                  <w:marBottom w:val="0"/>
                                  <w:divBdr>
                                    <w:top w:val="none" w:sz="0" w:space="0" w:color="auto"/>
                                    <w:left w:val="none" w:sz="0" w:space="0" w:color="auto"/>
                                    <w:bottom w:val="none" w:sz="0" w:space="0" w:color="auto"/>
                                    <w:right w:val="none" w:sz="0" w:space="0" w:color="auto"/>
                                  </w:divBdr>
                                  <w:divsChild>
                                    <w:div w:id="7774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071058">
      <w:bodyDiv w:val="1"/>
      <w:marLeft w:val="0"/>
      <w:marRight w:val="0"/>
      <w:marTop w:val="0"/>
      <w:marBottom w:val="0"/>
      <w:divBdr>
        <w:top w:val="none" w:sz="0" w:space="0" w:color="auto"/>
        <w:left w:val="none" w:sz="0" w:space="0" w:color="auto"/>
        <w:bottom w:val="none" w:sz="0" w:space="0" w:color="auto"/>
        <w:right w:val="none" w:sz="0" w:space="0" w:color="auto"/>
      </w:divBdr>
    </w:div>
    <w:div w:id="1536772140">
      <w:bodyDiv w:val="1"/>
      <w:marLeft w:val="0"/>
      <w:marRight w:val="0"/>
      <w:marTop w:val="0"/>
      <w:marBottom w:val="0"/>
      <w:divBdr>
        <w:top w:val="none" w:sz="0" w:space="0" w:color="auto"/>
        <w:left w:val="none" w:sz="0" w:space="0" w:color="auto"/>
        <w:bottom w:val="none" w:sz="0" w:space="0" w:color="auto"/>
        <w:right w:val="none" w:sz="0" w:space="0" w:color="auto"/>
      </w:divBdr>
    </w:div>
    <w:div w:id="1550532258">
      <w:bodyDiv w:val="1"/>
      <w:marLeft w:val="0"/>
      <w:marRight w:val="0"/>
      <w:marTop w:val="0"/>
      <w:marBottom w:val="0"/>
      <w:divBdr>
        <w:top w:val="none" w:sz="0" w:space="0" w:color="auto"/>
        <w:left w:val="none" w:sz="0" w:space="0" w:color="auto"/>
        <w:bottom w:val="none" w:sz="0" w:space="0" w:color="auto"/>
        <w:right w:val="none" w:sz="0" w:space="0" w:color="auto"/>
      </w:divBdr>
      <w:divsChild>
        <w:div w:id="1675262553">
          <w:marLeft w:val="45"/>
          <w:marRight w:val="45"/>
          <w:marTop w:val="0"/>
          <w:marBottom w:val="0"/>
          <w:divBdr>
            <w:top w:val="none" w:sz="0" w:space="0" w:color="auto"/>
            <w:left w:val="none" w:sz="0" w:space="0" w:color="auto"/>
            <w:bottom w:val="none" w:sz="0" w:space="0" w:color="auto"/>
            <w:right w:val="none" w:sz="0" w:space="0" w:color="auto"/>
          </w:divBdr>
          <w:divsChild>
            <w:div w:id="895429828">
              <w:marLeft w:val="0"/>
              <w:marRight w:val="0"/>
              <w:marTop w:val="0"/>
              <w:marBottom w:val="0"/>
              <w:divBdr>
                <w:top w:val="none" w:sz="0" w:space="0" w:color="auto"/>
                <w:left w:val="none" w:sz="0" w:space="0" w:color="auto"/>
                <w:bottom w:val="none" w:sz="0" w:space="0" w:color="auto"/>
                <w:right w:val="none" w:sz="0" w:space="0" w:color="auto"/>
              </w:divBdr>
              <w:divsChild>
                <w:div w:id="1311977019">
                  <w:marLeft w:val="0"/>
                  <w:marRight w:val="0"/>
                  <w:marTop w:val="0"/>
                  <w:marBottom w:val="0"/>
                  <w:divBdr>
                    <w:top w:val="none" w:sz="0" w:space="0" w:color="auto"/>
                    <w:left w:val="none" w:sz="0" w:space="0" w:color="auto"/>
                    <w:bottom w:val="none" w:sz="0" w:space="0" w:color="auto"/>
                    <w:right w:val="none" w:sz="0" w:space="0" w:color="auto"/>
                  </w:divBdr>
                  <w:divsChild>
                    <w:div w:id="753087347">
                      <w:marLeft w:val="0"/>
                      <w:marRight w:val="0"/>
                      <w:marTop w:val="0"/>
                      <w:marBottom w:val="0"/>
                      <w:divBdr>
                        <w:top w:val="none" w:sz="0" w:space="0" w:color="auto"/>
                        <w:left w:val="none" w:sz="0" w:space="0" w:color="auto"/>
                        <w:bottom w:val="none" w:sz="0" w:space="0" w:color="auto"/>
                        <w:right w:val="none" w:sz="0" w:space="0" w:color="auto"/>
                      </w:divBdr>
                      <w:divsChild>
                        <w:div w:id="1011448678">
                          <w:marLeft w:val="0"/>
                          <w:marRight w:val="0"/>
                          <w:marTop w:val="0"/>
                          <w:marBottom w:val="0"/>
                          <w:divBdr>
                            <w:top w:val="none" w:sz="0" w:space="0" w:color="auto"/>
                            <w:left w:val="none" w:sz="0" w:space="0" w:color="auto"/>
                            <w:bottom w:val="none" w:sz="0" w:space="0" w:color="auto"/>
                            <w:right w:val="none" w:sz="0" w:space="0" w:color="auto"/>
                          </w:divBdr>
                          <w:divsChild>
                            <w:div w:id="1039740139">
                              <w:marLeft w:val="0"/>
                              <w:marRight w:val="0"/>
                              <w:marTop w:val="0"/>
                              <w:marBottom w:val="0"/>
                              <w:divBdr>
                                <w:top w:val="none" w:sz="0" w:space="0" w:color="auto"/>
                                <w:left w:val="none" w:sz="0" w:space="0" w:color="auto"/>
                                <w:bottom w:val="none" w:sz="0" w:space="0" w:color="auto"/>
                                <w:right w:val="none" w:sz="0" w:space="0" w:color="auto"/>
                              </w:divBdr>
                              <w:divsChild>
                                <w:div w:id="260375751">
                                  <w:marLeft w:val="0"/>
                                  <w:marRight w:val="0"/>
                                  <w:marTop w:val="0"/>
                                  <w:marBottom w:val="0"/>
                                  <w:divBdr>
                                    <w:top w:val="none" w:sz="0" w:space="0" w:color="auto"/>
                                    <w:left w:val="none" w:sz="0" w:space="0" w:color="auto"/>
                                    <w:bottom w:val="none" w:sz="0" w:space="0" w:color="auto"/>
                                    <w:right w:val="none" w:sz="0" w:space="0" w:color="auto"/>
                                  </w:divBdr>
                                  <w:divsChild>
                                    <w:div w:id="795369499">
                                      <w:marLeft w:val="0"/>
                                      <w:marRight w:val="0"/>
                                      <w:marTop w:val="0"/>
                                      <w:marBottom w:val="0"/>
                                      <w:divBdr>
                                        <w:top w:val="none" w:sz="0" w:space="0" w:color="auto"/>
                                        <w:left w:val="none" w:sz="0" w:space="0" w:color="auto"/>
                                        <w:bottom w:val="none" w:sz="0" w:space="0" w:color="auto"/>
                                        <w:right w:val="none" w:sz="0" w:space="0" w:color="auto"/>
                                      </w:divBdr>
                                      <w:divsChild>
                                        <w:div w:id="674380602">
                                          <w:marLeft w:val="0"/>
                                          <w:marRight w:val="0"/>
                                          <w:marTop w:val="0"/>
                                          <w:marBottom w:val="0"/>
                                          <w:divBdr>
                                            <w:top w:val="none" w:sz="0" w:space="0" w:color="auto"/>
                                            <w:left w:val="none" w:sz="0" w:space="0" w:color="auto"/>
                                            <w:bottom w:val="none" w:sz="0" w:space="0" w:color="auto"/>
                                            <w:right w:val="none" w:sz="0" w:space="0" w:color="auto"/>
                                          </w:divBdr>
                                          <w:divsChild>
                                            <w:div w:id="1149788091">
                                              <w:marLeft w:val="0"/>
                                              <w:marRight w:val="0"/>
                                              <w:marTop w:val="0"/>
                                              <w:marBottom w:val="0"/>
                                              <w:divBdr>
                                                <w:top w:val="none" w:sz="0" w:space="0" w:color="auto"/>
                                                <w:left w:val="none" w:sz="0" w:space="0" w:color="auto"/>
                                                <w:bottom w:val="none" w:sz="0" w:space="0" w:color="auto"/>
                                                <w:right w:val="none" w:sz="0" w:space="0" w:color="auto"/>
                                              </w:divBdr>
                                              <w:divsChild>
                                                <w:div w:id="1255745674">
                                                  <w:marLeft w:val="0"/>
                                                  <w:marRight w:val="0"/>
                                                  <w:marTop w:val="0"/>
                                                  <w:marBottom w:val="0"/>
                                                  <w:divBdr>
                                                    <w:top w:val="none" w:sz="0" w:space="0" w:color="auto"/>
                                                    <w:left w:val="none" w:sz="0" w:space="0" w:color="auto"/>
                                                    <w:bottom w:val="none" w:sz="0" w:space="0" w:color="auto"/>
                                                    <w:right w:val="none" w:sz="0" w:space="0" w:color="auto"/>
                                                  </w:divBdr>
                                                  <w:divsChild>
                                                    <w:div w:id="455566175">
                                                      <w:marLeft w:val="0"/>
                                                      <w:marRight w:val="0"/>
                                                      <w:marTop w:val="0"/>
                                                      <w:marBottom w:val="0"/>
                                                      <w:divBdr>
                                                        <w:top w:val="none" w:sz="0" w:space="0" w:color="auto"/>
                                                        <w:left w:val="none" w:sz="0" w:space="0" w:color="auto"/>
                                                        <w:bottom w:val="none" w:sz="0" w:space="0" w:color="auto"/>
                                                        <w:right w:val="none" w:sz="0" w:space="0" w:color="auto"/>
                                                      </w:divBdr>
                                                      <w:divsChild>
                                                        <w:div w:id="171141098">
                                                          <w:marLeft w:val="0"/>
                                                          <w:marRight w:val="0"/>
                                                          <w:marTop w:val="0"/>
                                                          <w:marBottom w:val="0"/>
                                                          <w:divBdr>
                                                            <w:top w:val="none" w:sz="0" w:space="0" w:color="auto"/>
                                                            <w:left w:val="none" w:sz="0" w:space="0" w:color="auto"/>
                                                            <w:bottom w:val="none" w:sz="0" w:space="0" w:color="auto"/>
                                                            <w:right w:val="none" w:sz="0" w:space="0" w:color="auto"/>
                                                          </w:divBdr>
                                                          <w:divsChild>
                                                            <w:div w:id="1737166576">
                                                              <w:marLeft w:val="0"/>
                                                              <w:marRight w:val="0"/>
                                                              <w:marTop w:val="0"/>
                                                              <w:marBottom w:val="0"/>
                                                              <w:divBdr>
                                                                <w:top w:val="none" w:sz="0" w:space="0" w:color="auto"/>
                                                                <w:left w:val="none" w:sz="0" w:space="0" w:color="auto"/>
                                                                <w:bottom w:val="none" w:sz="0" w:space="0" w:color="auto"/>
                                                                <w:right w:val="none" w:sz="0" w:space="0" w:color="auto"/>
                                                              </w:divBdr>
                                                              <w:divsChild>
                                                                <w:div w:id="489098967">
                                                                  <w:marLeft w:val="480"/>
                                                                  <w:marRight w:val="0"/>
                                                                  <w:marTop w:val="0"/>
                                                                  <w:marBottom w:val="0"/>
                                                                  <w:divBdr>
                                                                    <w:top w:val="none" w:sz="0" w:space="0" w:color="auto"/>
                                                                    <w:left w:val="none" w:sz="0" w:space="0" w:color="auto"/>
                                                                    <w:bottom w:val="none" w:sz="0" w:space="0" w:color="auto"/>
                                                                    <w:right w:val="none" w:sz="0" w:space="0" w:color="auto"/>
                                                                  </w:divBdr>
                                                                  <w:divsChild>
                                                                    <w:div w:id="782767777">
                                                                      <w:marLeft w:val="0"/>
                                                                      <w:marRight w:val="0"/>
                                                                      <w:marTop w:val="0"/>
                                                                      <w:marBottom w:val="0"/>
                                                                      <w:divBdr>
                                                                        <w:top w:val="none" w:sz="0" w:space="0" w:color="auto"/>
                                                                        <w:left w:val="none" w:sz="0" w:space="0" w:color="auto"/>
                                                                        <w:bottom w:val="none" w:sz="0" w:space="0" w:color="auto"/>
                                                                        <w:right w:val="none" w:sz="0" w:space="0" w:color="auto"/>
                                                                      </w:divBdr>
                                                                      <w:divsChild>
                                                                        <w:div w:id="159778034">
                                                                          <w:marLeft w:val="0"/>
                                                                          <w:marRight w:val="0"/>
                                                                          <w:marTop w:val="0"/>
                                                                          <w:marBottom w:val="0"/>
                                                                          <w:divBdr>
                                                                            <w:top w:val="none" w:sz="0" w:space="0" w:color="auto"/>
                                                                            <w:left w:val="none" w:sz="0" w:space="0" w:color="auto"/>
                                                                            <w:bottom w:val="none" w:sz="0" w:space="0" w:color="auto"/>
                                                                            <w:right w:val="none" w:sz="0" w:space="0" w:color="auto"/>
                                                                          </w:divBdr>
                                                                          <w:divsChild>
                                                                            <w:div w:id="1621959666">
                                                                              <w:marLeft w:val="0"/>
                                                                              <w:marRight w:val="0"/>
                                                                              <w:marTop w:val="0"/>
                                                                              <w:marBottom w:val="0"/>
                                                                              <w:divBdr>
                                                                                <w:top w:val="none" w:sz="0" w:space="0" w:color="auto"/>
                                                                                <w:left w:val="none" w:sz="0" w:space="0" w:color="auto"/>
                                                                                <w:bottom w:val="none" w:sz="0" w:space="0" w:color="auto"/>
                                                                                <w:right w:val="none" w:sz="0" w:space="0" w:color="auto"/>
                                                                              </w:divBdr>
                                                                              <w:divsChild>
                                                                                <w:div w:id="985355826">
                                                                                  <w:marLeft w:val="0"/>
                                                                                  <w:marRight w:val="0"/>
                                                                                  <w:marTop w:val="0"/>
                                                                                  <w:marBottom w:val="0"/>
                                                                                  <w:divBdr>
                                                                                    <w:top w:val="none" w:sz="0" w:space="0" w:color="auto"/>
                                                                                    <w:left w:val="none" w:sz="0" w:space="0" w:color="auto"/>
                                                                                    <w:bottom w:val="none" w:sz="0" w:space="0" w:color="auto"/>
                                                                                    <w:right w:val="none" w:sz="0" w:space="0" w:color="auto"/>
                                                                                  </w:divBdr>
                                                                                  <w:divsChild>
                                                                                    <w:div w:id="1072242525">
                                                                                      <w:marLeft w:val="0"/>
                                                                                      <w:marRight w:val="0"/>
                                                                                      <w:marTop w:val="0"/>
                                                                                      <w:marBottom w:val="0"/>
                                                                                      <w:divBdr>
                                                                                        <w:top w:val="none" w:sz="0" w:space="0" w:color="auto"/>
                                                                                        <w:left w:val="none" w:sz="0" w:space="0" w:color="auto"/>
                                                                                        <w:bottom w:val="none" w:sz="0" w:space="0" w:color="auto"/>
                                                                                        <w:right w:val="none" w:sz="0" w:space="0" w:color="auto"/>
                                                                                      </w:divBdr>
                                                                                      <w:divsChild>
                                                                                        <w:div w:id="678846702">
                                                                                          <w:marLeft w:val="0"/>
                                                                                          <w:marRight w:val="0"/>
                                                                                          <w:marTop w:val="0"/>
                                                                                          <w:marBottom w:val="0"/>
                                                                                          <w:divBdr>
                                                                                            <w:top w:val="none" w:sz="0" w:space="0" w:color="auto"/>
                                                                                            <w:left w:val="none" w:sz="0" w:space="0" w:color="auto"/>
                                                                                            <w:bottom w:val="single" w:sz="6" w:space="23" w:color="auto"/>
                                                                                            <w:right w:val="none" w:sz="0" w:space="0" w:color="auto"/>
                                                                                          </w:divBdr>
                                                                                          <w:divsChild>
                                                                                            <w:div w:id="1184395553">
                                                                                              <w:marLeft w:val="0"/>
                                                                                              <w:marRight w:val="0"/>
                                                                                              <w:marTop w:val="0"/>
                                                                                              <w:marBottom w:val="0"/>
                                                                                              <w:divBdr>
                                                                                                <w:top w:val="none" w:sz="0" w:space="0" w:color="auto"/>
                                                                                                <w:left w:val="none" w:sz="0" w:space="0" w:color="auto"/>
                                                                                                <w:bottom w:val="none" w:sz="0" w:space="0" w:color="auto"/>
                                                                                                <w:right w:val="none" w:sz="0" w:space="0" w:color="auto"/>
                                                                                              </w:divBdr>
                                                                                              <w:divsChild>
                                                                                                <w:div w:id="1657299293">
                                                                                                  <w:marLeft w:val="0"/>
                                                                                                  <w:marRight w:val="0"/>
                                                                                                  <w:marTop w:val="0"/>
                                                                                                  <w:marBottom w:val="0"/>
                                                                                                  <w:divBdr>
                                                                                                    <w:top w:val="none" w:sz="0" w:space="0" w:color="auto"/>
                                                                                                    <w:left w:val="none" w:sz="0" w:space="0" w:color="auto"/>
                                                                                                    <w:bottom w:val="none" w:sz="0" w:space="0" w:color="auto"/>
                                                                                                    <w:right w:val="none" w:sz="0" w:space="0" w:color="auto"/>
                                                                                                  </w:divBdr>
                                                                                                  <w:divsChild>
                                                                                                    <w:div w:id="235238697">
                                                                                                      <w:marLeft w:val="0"/>
                                                                                                      <w:marRight w:val="0"/>
                                                                                                      <w:marTop w:val="0"/>
                                                                                                      <w:marBottom w:val="0"/>
                                                                                                      <w:divBdr>
                                                                                                        <w:top w:val="none" w:sz="0" w:space="0" w:color="auto"/>
                                                                                                        <w:left w:val="none" w:sz="0" w:space="0" w:color="auto"/>
                                                                                                        <w:bottom w:val="none" w:sz="0" w:space="0" w:color="auto"/>
                                                                                                        <w:right w:val="none" w:sz="0" w:space="0" w:color="auto"/>
                                                                                                      </w:divBdr>
                                                                                                      <w:divsChild>
                                                                                                        <w:div w:id="2062748256">
                                                                                                          <w:marLeft w:val="0"/>
                                                                                                          <w:marRight w:val="0"/>
                                                                                                          <w:marTop w:val="0"/>
                                                                                                          <w:marBottom w:val="120"/>
                                                                                                          <w:divBdr>
                                                                                                            <w:top w:val="single" w:sz="6" w:space="2" w:color="D3D3D3"/>
                                                                                                            <w:left w:val="single" w:sz="6" w:space="2" w:color="D3D3D3"/>
                                                                                                            <w:bottom w:val="single" w:sz="6" w:space="2" w:color="D3D3D3"/>
                                                                                                            <w:right w:val="single" w:sz="6" w:space="2" w:color="D3D3D3"/>
                                                                                                          </w:divBdr>
                                                                                                          <w:divsChild>
                                                                                                            <w:div w:id="1642999351">
                                                                                                              <w:marLeft w:val="0"/>
                                                                                                              <w:marRight w:val="0"/>
                                                                                                              <w:marTop w:val="0"/>
                                                                                                              <w:marBottom w:val="0"/>
                                                                                                              <w:divBdr>
                                                                                                                <w:top w:val="none" w:sz="0" w:space="0" w:color="auto"/>
                                                                                                                <w:left w:val="none" w:sz="0" w:space="0" w:color="auto"/>
                                                                                                                <w:bottom w:val="none" w:sz="0" w:space="0" w:color="auto"/>
                                                                                                                <w:right w:val="none" w:sz="0" w:space="0" w:color="auto"/>
                                                                                                              </w:divBdr>
                                                                                                              <w:divsChild>
                                                                                                                <w:div w:id="124592833">
                                                                                                                  <w:marLeft w:val="0"/>
                                                                                                                  <w:marRight w:val="0"/>
                                                                                                                  <w:marTop w:val="0"/>
                                                                                                                  <w:marBottom w:val="0"/>
                                                                                                                  <w:divBdr>
                                                                                                                    <w:top w:val="none" w:sz="0" w:space="0" w:color="auto"/>
                                                                                                                    <w:left w:val="none" w:sz="0" w:space="0" w:color="auto"/>
                                                                                                                    <w:bottom w:val="none" w:sz="0" w:space="0" w:color="auto"/>
                                                                                                                    <w:right w:val="none" w:sz="0" w:space="0" w:color="auto"/>
                                                                                                                  </w:divBdr>
                                                                                                                  <w:divsChild>
                                                                                                                    <w:div w:id="1718385092">
                                                                                                                      <w:marLeft w:val="0"/>
                                                                                                                      <w:marRight w:val="0"/>
                                                                                                                      <w:marTop w:val="0"/>
                                                                                                                      <w:marBottom w:val="0"/>
                                                                                                                      <w:divBdr>
                                                                                                                        <w:top w:val="none" w:sz="0" w:space="0" w:color="auto"/>
                                                                                                                        <w:left w:val="none" w:sz="0" w:space="0" w:color="auto"/>
                                                                                                                        <w:bottom w:val="none" w:sz="0" w:space="0" w:color="auto"/>
                                                                                                                        <w:right w:val="none" w:sz="0" w:space="0" w:color="auto"/>
                                                                                                                      </w:divBdr>
                                                                                                                      <w:divsChild>
                                                                                                                        <w:div w:id="8777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259772">
      <w:bodyDiv w:val="1"/>
      <w:marLeft w:val="0"/>
      <w:marRight w:val="0"/>
      <w:marTop w:val="0"/>
      <w:marBottom w:val="0"/>
      <w:divBdr>
        <w:top w:val="none" w:sz="0" w:space="0" w:color="auto"/>
        <w:left w:val="none" w:sz="0" w:space="0" w:color="auto"/>
        <w:bottom w:val="none" w:sz="0" w:space="0" w:color="auto"/>
        <w:right w:val="none" w:sz="0" w:space="0" w:color="auto"/>
      </w:divBdr>
    </w:div>
    <w:div w:id="1567497161">
      <w:bodyDiv w:val="1"/>
      <w:marLeft w:val="0"/>
      <w:marRight w:val="0"/>
      <w:marTop w:val="0"/>
      <w:marBottom w:val="0"/>
      <w:divBdr>
        <w:top w:val="none" w:sz="0" w:space="0" w:color="auto"/>
        <w:left w:val="none" w:sz="0" w:space="0" w:color="auto"/>
        <w:bottom w:val="none" w:sz="0" w:space="0" w:color="auto"/>
        <w:right w:val="none" w:sz="0" w:space="0" w:color="auto"/>
      </w:divBdr>
    </w:div>
    <w:div w:id="1572423086">
      <w:bodyDiv w:val="1"/>
      <w:marLeft w:val="0"/>
      <w:marRight w:val="0"/>
      <w:marTop w:val="0"/>
      <w:marBottom w:val="0"/>
      <w:divBdr>
        <w:top w:val="none" w:sz="0" w:space="0" w:color="auto"/>
        <w:left w:val="none" w:sz="0" w:space="0" w:color="auto"/>
        <w:bottom w:val="none" w:sz="0" w:space="0" w:color="auto"/>
        <w:right w:val="none" w:sz="0" w:space="0" w:color="auto"/>
      </w:divBdr>
    </w:div>
    <w:div w:id="1594435665">
      <w:bodyDiv w:val="1"/>
      <w:marLeft w:val="0"/>
      <w:marRight w:val="0"/>
      <w:marTop w:val="0"/>
      <w:marBottom w:val="0"/>
      <w:divBdr>
        <w:top w:val="none" w:sz="0" w:space="0" w:color="auto"/>
        <w:left w:val="none" w:sz="0" w:space="0" w:color="auto"/>
        <w:bottom w:val="none" w:sz="0" w:space="0" w:color="auto"/>
        <w:right w:val="none" w:sz="0" w:space="0" w:color="auto"/>
      </w:divBdr>
    </w:div>
    <w:div w:id="1595671408">
      <w:bodyDiv w:val="1"/>
      <w:marLeft w:val="0"/>
      <w:marRight w:val="0"/>
      <w:marTop w:val="0"/>
      <w:marBottom w:val="0"/>
      <w:divBdr>
        <w:top w:val="none" w:sz="0" w:space="0" w:color="auto"/>
        <w:left w:val="none" w:sz="0" w:space="0" w:color="auto"/>
        <w:bottom w:val="none" w:sz="0" w:space="0" w:color="auto"/>
        <w:right w:val="none" w:sz="0" w:space="0" w:color="auto"/>
      </w:divBdr>
      <w:divsChild>
        <w:div w:id="1424690593">
          <w:marLeft w:val="0"/>
          <w:marRight w:val="0"/>
          <w:marTop w:val="0"/>
          <w:marBottom w:val="0"/>
          <w:divBdr>
            <w:top w:val="none" w:sz="0" w:space="0" w:color="auto"/>
            <w:left w:val="none" w:sz="0" w:space="0" w:color="auto"/>
            <w:bottom w:val="none" w:sz="0" w:space="0" w:color="auto"/>
            <w:right w:val="none" w:sz="0" w:space="0" w:color="auto"/>
          </w:divBdr>
          <w:divsChild>
            <w:div w:id="906767752">
              <w:marLeft w:val="0"/>
              <w:marRight w:val="0"/>
              <w:marTop w:val="0"/>
              <w:marBottom w:val="0"/>
              <w:divBdr>
                <w:top w:val="none" w:sz="0" w:space="0" w:color="auto"/>
                <w:left w:val="none" w:sz="0" w:space="0" w:color="auto"/>
                <w:bottom w:val="none" w:sz="0" w:space="0" w:color="auto"/>
                <w:right w:val="none" w:sz="0" w:space="0" w:color="auto"/>
              </w:divBdr>
              <w:divsChild>
                <w:div w:id="21397030">
                  <w:marLeft w:val="0"/>
                  <w:marRight w:val="0"/>
                  <w:marTop w:val="0"/>
                  <w:marBottom w:val="0"/>
                  <w:divBdr>
                    <w:top w:val="none" w:sz="0" w:space="0" w:color="auto"/>
                    <w:left w:val="none" w:sz="0" w:space="0" w:color="auto"/>
                    <w:bottom w:val="none" w:sz="0" w:space="0" w:color="auto"/>
                    <w:right w:val="none" w:sz="0" w:space="0" w:color="auto"/>
                  </w:divBdr>
                  <w:divsChild>
                    <w:div w:id="1436244975">
                      <w:marLeft w:val="0"/>
                      <w:marRight w:val="0"/>
                      <w:marTop w:val="0"/>
                      <w:marBottom w:val="0"/>
                      <w:divBdr>
                        <w:top w:val="none" w:sz="0" w:space="0" w:color="auto"/>
                        <w:left w:val="none" w:sz="0" w:space="0" w:color="auto"/>
                        <w:bottom w:val="none" w:sz="0" w:space="0" w:color="auto"/>
                        <w:right w:val="none" w:sz="0" w:space="0" w:color="auto"/>
                      </w:divBdr>
                      <w:divsChild>
                        <w:div w:id="733092364">
                          <w:marLeft w:val="0"/>
                          <w:marRight w:val="0"/>
                          <w:marTop w:val="0"/>
                          <w:marBottom w:val="0"/>
                          <w:divBdr>
                            <w:top w:val="none" w:sz="0" w:space="0" w:color="auto"/>
                            <w:left w:val="none" w:sz="0" w:space="0" w:color="auto"/>
                            <w:bottom w:val="none" w:sz="0" w:space="0" w:color="auto"/>
                            <w:right w:val="none" w:sz="0" w:space="0" w:color="auto"/>
                          </w:divBdr>
                          <w:divsChild>
                            <w:div w:id="1733044121">
                              <w:marLeft w:val="0"/>
                              <w:marRight w:val="0"/>
                              <w:marTop w:val="0"/>
                              <w:marBottom w:val="0"/>
                              <w:divBdr>
                                <w:top w:val="none" w:sz="0" w:space="0" w:color="auto"/>
                                <w:left w:val="none" w:sz="0" w:space="0" w:color="auto"/>
                                <w:bottom w:val="none" w:sz="0" w:space="0" w:color="auto"/>
                                <w:right w:val="none" w:sz="0" w:space="0" w:color="auto"/>
                              </w:divBdr>
                              <w:divsChild>
                                <w:div w:id="1625961572">
                                  <w:marLeft w:val="0"/>
                                  <w:marRight w:val="0"/>
                                  <w:marTop w:val="0"/>
                                  <w:marBottom w:val="0"/>
                                  <w:divBdr>
                                    <w:top w:val="none" w:sz="0" w:space="0" w:color="auto"/>
                                    <w:left w:val="none" w:sz="0" w:space="0" w:color="auto"/>
                                    <w:bottom w:val="none" w:sz="0" w:space="0" w:color="auto"/>
                                    <w:right w:val="none" w:sz="0" w:space="0" w:color="auto"/>
                                  </w:divBdr>
                                  <w:divsChild>
                                    <w:div w:id="3648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602684">
      <w:bodyDiv w:val="1"/>
      <w:marLeft w:val="0"/>
      <w:marRight w:val="0"/>
      <w:marTop w:val="0"/>
      <w:marBottom w:val="0"/>
      <w:divBdr>
        <w:top w:val="none" w:sz="0" w:space="0" w:color="auto"/>
        <w:left w:val="none" w:sz="0" w:space="0" w:color="auto"/>
        <w:bottom w:val="none" w:sz="0" w:space="0" w:color="auto"/>
        <w:right w:val="none" w:sz="0" w:space="0" w:color="auto"/>
      </w:divBdr>
    </w:div>
    <w:div w:id="1640113403">
      <w:bodyDiv w:val="1"/>
      <w:marLeft w:val="0"/>
      <w:marRight w:val="0"/>
      <w:marTop w:val="0"/>
      <w:marBottom w:val="0"/>
      <w:divBdr>
        <w:top w:val="none" w:sz="0" w:space="0" w:color="auto"/>
        <w:left w:val="none" w:sz="0" w:space="0" w:color="auto"/>
        <w:bottom w:val="none" w:sz="0" w:space="0" w:color="auto"/>
        <w:right w:val="none" w:sz="0" w:space="0" w:color="auto"/>
      </w:divBdr>
    </w:div>
    <w:div w:id="1643657298">
      <w:bodyDiv w:val="1"/>
      <w:marLeft w:val="0"/>
      <w:marRight w:val="0"/>
      <w:marTop w:val="0"/>
      <w:marBottom w:val="0"/>
      <w:divBdr>
        <w:top w:val="none" w:sz="0" w:space="0" w:color="auto"/>
        <w:left w:val="none" w:sz="0" w:space="0" w:color="auto"/>
        <w:bottom w:val="none" w:sz="0" w:space="0" w:color="auto"/>
        <w:right w:val="none" w:sz="0" w:space="0" w:color="auto"/>
      </w:divBdr>
    </w:div>
    <w:div w:id="1670525918">
      <w:bodyDiv w:val="1"/>
      <w:marLeft w:val="0"/>
      <w:marRight w:val="0"/>
      <w:marTop w:val="0"/>
      <w:marBottom w:val="0"/>
      <w:divBdr>
        <w:top w:val="none" w:sz="0" w:space="0" w:color="auto"/>
        <w:left w:val="none" w:sz="0" w:space="0" w:color="auto"/>
        <w:bottom w:val="none" w:sz="0" w:space="0" w:color="auto"/>
        <w:right w:val="none" w:sz="0" w:space="0" w:color="auto"/>
      </w:divBdr>
      <w:divsChild>
        <w:div w:id="557740202">
          <w:marLeft w:val="0"/>
          <w:marRight w:val="0"/>
          <w:marTop w:val="0"/>
          <w:marBottom w:val="0"/>
          <w:divBdr>
            <w:top w:val="none" w:sz="0" w:space="0" w:color="auto"/>
            <w:left w:val="none" w:sz="0" w:space="0" w:color="auto"/>
            <w:bottom w:val="none" w:sz="0" w:space="0" w:color="auto"/>
            <w:right w:val="none" w:sz="0" w:space="0" w:color="auto"/>
          </w:divBdr>
          <w:divsChild>
            <w:div w:id="1449858667">
              <w:marLeft w:val="0"/>
              <w:marRight w:val="0"/>
              <w:marTop w:val="0"/>
              <w:marBottom w:val="0"/>
              <w:divBdr>
                <w:top w:val="none" w:sz="0" w:space="0" w:color="auto"/>
                <w:left w:val="none" w:sz="0" w:space="0" w:color="auto"/>
                <w:bottom w:val="none" w:sz="0" w:space="0" w:color="auto"/>
                <w:right w:val="none" w:sz="0" w:space="0" w:color="auto"/>
              </w:divBdr>
              <w:divsChild>
                <w:div w:id="119033310">
                  <w:marLeft w:val="0"/>
                  <w:marRight w:val="0"/>
                  <w:marTop w:val="0"/>
                  <w:marBottom w:val="0"/>
                  <w:divBdr>
                    <w:top w:val="none" w:sz="0" w:space="0" w:color="auto"/>
                    <w:left w:val="none" w:sz="0" w:space="0" w:color="auto"/>
                    <w:bottom w:val="none" w:sz="0" w:space="0" w:color="auto"/>
                    <w:right w:val="none" w:sz="0" w:space="0" w:color="auto"/>
                  </w:divBdr>
                  <w:divsChild>
                    <w:div w:id="20727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99696">
      <w:bodyDiv w:val="1"/>
      <w:marLeft w:val="0"/>
      <w:marRight w:val="0"/>
      <w:marTop w:val="0"/>
      <w:marBottom w:val="0"/>
      <w:divBdr>
        <w:top w:val="none" w:sz="0" w:space="0" w:color="auto"/>
        <w:left w:val="none" w:sz="0" w:space="0" w:color="auto"/>
        <w:bottom w:val="none" w:sz="0" w:space="0" w:color="auto"/>
        <w:right w:val="none" w:sz="0" w:space="0" w:color="auto"/>
      </w:divBdr>
    </w:div>
    <w:div w:id="1676109810">
      <w:bodyDiv w:val="1"/>
      <w:marLeft w:val="0"/>
      <w:marRight w:val="0"/>
      <w:marTop w:val="0"/>
      <w:marBottom w:val="0"/>
      <w:divBdr>
        <w:top w:val="none" w:sz="0" w:space="0" w:color="auto"/>
        <w:left w:val="none" w:sz="0" w:space="0" w:color="auto"/>
        <w:bottom w:val="none" w:sz="0" w:space="0" w:color="auto"/>
        <w:right w:val="none" w:sz="0" w:space="0" w:color="auto"/>
      </w:divBdr>
    </w:div>
    <w:div w:id="1676109926">
      <w:bodyDiv w:val="1"/>
      <w:marLeft w:val="0"/>
      <w:marRight w:val="0"/>
      <w:marTop w:val="0"/>
      <w:marBottom w:val="0"/>
      <w:divBdr>
        <w:top w:val="none" w:sz="0" w:space="0" w:color="auto"/>
        <w:left w:val="none" w:sz="0" w:space="0" w:color="auto"/>
        <w:bottom w:val="none" w:sz="0" w:space="0" w:color="auto"/>
        <w:right w:val="none" w:sz="0" w:space="0" w:color="auto"/>
      </w:divBdr>
    </w:div>
    <w:div w:id="1683630177">
      <w:bodyDiv w:val="1"/>
      <w:marLeft w:val="0"/>
      <w:marRight w:val="0"/>
      <w:marTop w:val="0"/>
      <w:marBottom w:val="0"/>
      <w:divBdr>
        <w:top w:val="none" w:sz="0" w:space="0" w:color="auto"/>
        <w:left w:val="none" w:sz="0" w:space="0" w:color="auto"/>
        <w:bottom w:val="none" w:sz="0" w:space="0" w:color="auto"/>
        <w:right w:val="none" w:sz="0" w:space="0" w:color="auto"/>
      </w:divBdr>
    </w:div>
    <w:div w:id="1698237229">
      <w:bodyDiv w:val="1"/>
      <w:marLeft w:val="0"/>
      <w:marRight w:val="0"/>
      <w:marTop w:val="0"/>
      <w:marBottom w:val="0"/>
      <w:divBdr>
        <w:top w:val="none" w:sz="0" w:space="0" w:color="auto"/>
        <w:left w:val="none" w:sz="0" w:space="0" w:color="auto"/>
        <w:bottom w:val="none" w:sz="0" w:space="0" w:color="auto"/>
        <w:right w:val="none" w:sz="0" w:space="0" w:color="auto"/>
      </w:divBdr>
      <w:divsChild>
        <w:div w:id="1147091538">
          <w:marLeft w:val="0"/>
          <w:marRight w:val="0"/>
          <w:marTop w:val="0"/>
          <w:marBottom w:val="0"/>
          <w:divBdr>
            <w:top w:val="none" w:sz="0" w:space="0" w:color="auto"/>
            <w:left w:val="none" w:sz="0" w:space="0" w:color="auto"/>
            <w:bottom w:val="none" w:sz="0" w:space="0" w:color="auto"/>
            <w:right w:val="none" w:sz="0" w:space="0" w:color="auto"/>
          </w:divBdr>
          <w:divsChild>
            <w:div w:id="1963002312">
              <w:marLeft w:val="0"/>
              <w:marRight w:val="0"/>
              <w:marTop w:val="0"/>
              <w:marBottom w:val="0"/>
              <w:divBdr>
                <w:top w:val="none" w:sz="0" w:space="0" w:color="auto"/>
                <w:left w:val="none" w:sz="0" w:space="0" w:color="auto"/>
                <w:bottom w:val="none" w:sz="0" w:space="0" w:color="auto"/>
                <w:right w:val="none" w:sz="0" w:space="0" w:color="auto"/>
              </w:divBdr>
              <w:divsChild>
                <w:div w:id="114835323">
                  <w:marLeft w:val="0"/>
                  <w:marRight w:val="0"/>
                  <w:marTop w:val="0"/>
                  <w:marBottom w:val="0"/>
                  <w:divBdr>
                    <w:top w:val="none" w:sz="0" w:space="0" w:color="auto"/>
                    <w:left w:val="none" w:sz="0" w:space="0" w:color="auto"/>
                    <w:bottom w:val="none" w:sz="0" w:space="0" w:color="auto"/>
                    <w:right w:val="none" w:sz="0" w:space="0" w:color="auto"/>
                  </w:divBdr>
                  <w:divsChild>
                    <w:div w:id="372005944">
                      <w:marLeft w:val="0"/>
                      <w:marRight w:val="0"/>
                      <w:marTop w:val="0"/>
                      <w:marBottom w:val="0"/>
                      <w:divBdr>
                        <w:top w:val="none" w:sz="0" w:space="0" w:color="auto"/>
                        <w:left w:val="none" w:sz="0" w:space="0" w:color="auto"/>
                        <w:bottom w:val="none" w:sz="0" w:space="0" w:color="auto"/>
                        <w:right w:val="none" w:sz="0" w:space="0" w:color="auto"/>
                      </w:divBdr>
                      <w:divsChild>
                        <w:div w:id="2126197183">
                          <w:marLeft w:val="0"/>
                          <w:marRight w:val="0"/>
                          <w:marTop w:val="0"/>
                          <w:marBottom w:val="0"/>
                          <w:divBdr>
                            <w:top w:val="none" w:sz="0" w:space="0" w:color="auto"/>
                            <w:left w:val="none" w:sz="0" w:space="0" w:color="auto"/>
                            <w:bottom w:val="none" w:sz="0" w:space="0" w:color="auto"/>
                            <w:right w:val="none" w:sz="0" w:space="0" w:color="auto"/>
                          </w:divBdr>
                          <w:divsChild>
                            <w:div w:id="943222802">
                              <w:marLeft w:val="0"/>
                              <w:marRight w:val="0"/>
                              <w:marTop w:val="0"/>
                              <w:marBottom w:val="0"/>
                              <w:divBdr>
                                <w:top w:val="none" w:sz="0" w:space="0" w:color="auto"/>
                                <w:left w:val="none" w:sz="0" w:space="0" w:color="auto"/>
                                <w:bottom w:val="none" w:sz="0" w:space="0" w:color="auto"/>
                                <w:right w:val="none" w:sz="0" w:space="0" w:color="auto"/>
                              </w:divBdr>
                              <w:divsChild>
                                <w:div w:id="1115170927">
                                  <w:marLeft w:val="0"/>
                                  <w:marRight w:val="0"/>
                                  <w:marTop w:val="0"/>
                                  <w:marBottom w:val="0"/>
                                  <w:divBdr>
                                    <w:top w:val="none" w:sz="0" w:space="0" w:color="auto"/>
                                    <w:left w:val="none" w:sz="0" w:space="0" w:color="auto"/>
                                    <w:bottom w:val="none" w:sz="0" w:space="0" w:color="auto"/>
                                    <w:right w:val="none" w:sz="0" w:space="0" w:color="auto"/>
                                  </w:divBdr>
                                  <w:divsChild>
                                    <w:div w:id="4447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319788">
      <w:bodyDiv w:val="1"/>
      <w:marLeft w:val="0"/>
      <w:marRight w:val="0"/>
      <w:marTop w:val="0"/>
      <w:marBottom w:val="0"/>
      <w:divBdr>
        <w:top w:val="none" w:sz="0" w:space="0" w:color="auto"/>
        <w:left w:val="none" w:sz="0" w:space="0" w:color="auto"/>
        <w:bottom w:val="none" w:sz="0" w:space="0" w:color="auto"/>
        <w:right w:val="none" w:sz="0" w:space="0" w:color="auto"/>
      </w:divBdr>
    </w:div>
    <w:div w:id="1747728385">
      <w:bodyDiv w:val="1"/>
      <w:marLeft w:val="0"/>
      <w:marRight w:val="0"/>
      <w:marTop w:val="0"/>
      <w:marBottom w:val="0"/>
      <w:divBdr>
        <w:top w:val="none" w:sz="0" w:space="0" w:color="auto"/>
        <w:left w:val="none" w:sz="0" w:space="0" w:color="auto"/>
        <w:bottom w:val="none" w:sz="0" w:space="0" w:color="auto"/>
        <w:right w:val="none" w:sz="0" w:space="0" w:color="auto"/>
      </w:divBdr>
    </w:div>
    <w:div w:id="1771391690">
      <w:bodyDiv w:val="1"/>
      <w:marLeft w:val="0"/>
      <w:marRight w:val="0"/>
      <w:marTop w:val="0"/>
      <w:marBottom w:val="0"/>
      <w:divBdr>
        <w:top w:val="none" w:sz="0" w:space="0" w:color="auto"/>
        <w:left w:val="none" w:sz="0" w:space="0" w:color="auto"/>
        <w:bottom w:val="none" w:sz="0" w:space="0" w:color="auto"/>
        <w:right w:val="none" w:sz="0" w:space="0" w:color="auto"/>
      </w:divBdr>
    </w:div>
    <w:div w:id="1775518931">
      <w:bodyDiv w:val="1"/>
      <w:marLeft w:val="0"/>
      <w:marRight w:val="0"/>
      <w:marTop w:val="0"/>
      <w:marBottom w:val="0"/>
      <w:divBdr>
        <w:top w:val="none" w:sz="0" w:space="0" w:color="auto"/>
        <w:left w:val="none" w:sz="0" w:space="0" w:color="auto"/>
        <w:bottom w:val="none" w:sz="0" w:space="0" w:color="auto"/>
        <w:right w:val="none" w:sz="0" w:space="0" w:color="auto"/>
      </w:divBdr>
    </w:div>
    <w:div w:id="1794520786">
      <w:bodyDiv w:val="1"/>
      <w:marLeft w:val="0"/>
      <w:marRight w:val="0"/>
      <w:marTop w:val="0"/>
      <w:marBottom w:val="0"/>
      <w:divBdr>
        <w:top w:val="none" w:sz="0" w:space="0" w:color="auto"/>
        <w:left w:val="none" w:sz="0" w:space="0" w:color="auto"/>
        <w:bottom w:val="none" w:sz="0" w:space="0" w:color="auto"/>
        <w:right w:val="none" w:sz="0" w:space="0" w:color="auto"/>
      </w:divBdr>
    </w:div>
    <w:div w:id="1849753924">
      <w:bodyDiv w:val="1"/>
      <w:marLeft w:val="0"/>
      <w:marRight w:val="0"/>
      <w:marTop w:val="0"/>
      <w:marBottom w:val="0"/>
      <w:divBdr>
        <w:top w:val="none" w:sz="0" w:space="0" w:color="auto"/>
        <w:left w:val="none" w:sz="0" w:space="0" w:color="auto"/>
        <w:bottom w:val="none" w:sz="0" w:space="0" w:color="auto"/>
        <w:right w:val="none" w:sz="0" w:space="0" w:color="auto"/>
      </w:divBdr>
    </w:div>
    <w:div w:id="1863086312">
      <w:bodyDiv w:val="1"/>
      <w:marLeft w:val="0"/>
      <w:marRight w:val="0"/>
      <w:marTop w:val="0"/>
      <w:marBottom w:val="0"/>
      <w:divBdr>
        <w:top w:val="none" w:sz="0" w:space="0" w:color="auto"/>
        <w:left w:val="none" w:sz="0" w:space="0" w:color="auto"/>
        <w:bottom w:val="none" w:sz="0" w:space="0" w:color="auto"/>
        <w:right w:val="none" w:sz="0" w:space="0" w:color="auto"/>
      </w:divBdr>
    </w:div>
    <w:div w:id="1874541500">
      <w:bodyDiv w:val="1"/>
      <w:marLeft w:val="0"/>
      <w:marRight w:val="0"/>
      <w:marTop w:val="0"/>
      <w:marBottom w:val="0"/>
      <w:divBdr>
        <w:top w:val="none" w:sz="0" w:space="0" w:color="auto"/>
        <w:left w:val="none" w:sz="0" w:space="0" w:color="auto"/>
        <w:bottom w:val="none" w:sz="0" w:space="0" w:color="auto"/>
        <w:right w:val="none" w:sz="0" w:space="0" w:color="auto"/>
      </w:divBdr>
    </w:div>
    <w:div w:id="1895696517">
      <w:bodyDiv w:val="1"/>
      <w:marLeft w:val="0"/>
      <w:marRight w:val="0"/>
      <w:marTop w:val="0"/>
      <w:marBottom w:val="0"/>
      <w:divBdr>
        <w:top w:val="none" w:sz="0" w:space="0" w:color="auto"/>
        <w:left w:val="none" w:sz="0" w:space="0" w:color="auto"/>
        <w:bottom w:val="none" w:sz="0" w:space="0" w:color="auto"/>
        <w:right w:val="none" w:sz="0" w:space="0" w:color="auto"/>
      </w:divBdr>
    </w:div>
    <w:div w:id="1994680341">
      <w:bodyDiv w:val="1"/>
      <w:marLeft w:val="0"/>
      <w:marRight w:val="0"/>
      <w:marTop w:val="0"/>
      <w:marBottom w:val="0"/>
      <w:divBdr>
        <w:top w:val="none" w:sz="0" w:space="0" w:color="auto"/>
        <w:left w:val="none" w:sz="0" w:space="0" w:color="auto"/>
        <w:bottom w:val="none" w:sz="0" w:space="0" w:color="auto"/>
        <w:right w:val="none" w:sz="0" w:space="0" w:color="auto"/>
      </w:divBdr>
    </w:div>
    <w:div w:id="1999844209">
      <w:bodyDiv w:val="1"/>
      <w:marLeft w:val="0"/>
      <w:marRight w:val="0"/>
      <w:marTop w:val="0"/>
      <w:marBottom w:val="0"/>
      <w:divBdr>
        <w:top w:val="none" w:sz="0" w:space="0" w:color="auto"/>
        <w:left w:val="none" w:sz="0" w:space="0" w:color="auto"/>
        <w:bottom w:val="none" w:sz="0" w:space="0" w:color="auto"/>
        <w:right w:val="none" w:sz="0" w:space="0" w:color="auto"/>
      </w:divBdr>
    </w:div>
    <w:div w:id="2002270945">
      <w:bodyDiv w:val="1"/>
      <w:marLeft w:val="0"/>
      <w:marRight w:val="0"/>
      <w:marTop w:val="0"/>
      <w:marBottom w:val="0"/>
      <w:divBdr>
        <w:top w:val="none" w:sz="0" w:space="0" w:color="auto"/>
        <w:left w:val="none" w:sz="0" w:space="0" w:color="auto"/>
        <w:bottom w:val="none" w:sz="0" w:space="0" w:color="auto"/>
        <w:right w:val="none" w:sz="0" w:space="0" w:color="auto"/>
      </w:divBdr>
    </w:div>
    <w:div w:id="2004430087">
      <w:bodyDiv w:val="1"/>
      <w:marLeft w:val="0"/>
      <w:marRight w:val="0"/>
      <w:marTop w:val="0"/>
      <w:marBottom w:val="0"/>
      <w:divBdr>
        <w:top w:val="none" w:sz="0" w:space="0" w:color="auto"/>
        <w:left w:val="none" w:sz="0" w:space="0" w:color="auto"/>
        <w:bottom w:val="none" w:sz="0" w:space="0" w:color="auto"/>
        <w:right w:val="none" w:sz="0" w:space="0" w:color="auto"/>
      </w:divBdr>
    </w:div>
    <w:div w:id="2013337942">
      <w:bodyDiv w:val="1"/>
      <w:marLeft w:val="0"/>
      <w:marRight w:val="0"/>
      <w:marTop w:val="0"/>
      <w:marBottom w:val="0"/>
      <w:divBdr>
        <w:top w:val="none" w:sz="0" w:space="0" w:color="auto"/>
        <w:left w:val="none" w:sz="0" w:space="0" w:color="auto"/>
        <w:bottom w:val="none" w:sz="0" w:space="0" w:color="auto"/>
        <w:right w:val="none" w:sz="0" w:space="0" w:color="auto"/>
      </w:divBdr>
    </w:div>
    <w:div w:id="2020741016">
      <w:bodyDiv w:val="1"/>
      <w:marLeft w:val="0"/>
      <w:marRight w:val="0"/>
      <w:marTop w:val="0"/>
      <w:marBottom w:val="0"/>
      <w:divBdr>
        <w:top w:val="none" w:sz="0" w:space="0" w:color="auto"/>
        <w:left w:val="none" w:sz="0" w:space="0" w:color="auto"/>
        <w:bottom w:val="none" w:sz="0" w:space="0" w:color="auto"/>
        <w:right w:val="none" w:sz="0" w:space="0" w:color="auto"/>
      </w:divBdr>
    </w:div>
    <w:div w:id="2030791778">
      <w:bodyDiv w:val="1"/>
      <w:marLeft w:val="0"/>
      <w:marRight w:val="0"/>
      <w:marTop w:val="0"/>
      <w:marBottom w:val="0"/>
      <w:divBdr>
        <w:top w:val="none" w:sz="0" w:space="0" w:color="auto"/>
        <w:left w:val="none" w:sz="0" w:space="0" w:color="auto"/>
        <w:bottom w:val="none" w:sz="0" w:space="0" w:color="auto"/>
        <w:right w:val="none" w:sz="0" w:space="0" w:color="auto"/>
      </w:divBdr>
    </w:div>
    <w:div w:id="2032876289">
      <w:bodyDiv w:val="1"/>
      <w:marLeft w:val="0"/>
      <w:marRight w:val="0"/>
      <w:marTop w:val="0"/>
      <w:marBottom w:val="0"/>
      <w:divBdr>
        <w:top w:val="none" w:sz="0" w:space="0" w:color="auto"/>
        <w:left w:val="none" w:sz="0" w:space="0" w:color="auto"/>
        <w:bottom w:val="none" w:sz="0" w:space="0" w:color="auto"/>
        <w:right w:val="none" w:sz="0" w:space="0" w:color="auto"/>
      </w:divBdr>
      <w:divsChild>
        <w:div w:id="305743153">
          <w:marLeft w:val="0"/>
          <w:marRight w:val="0"/>
          <w:marTop w:val="0"/>
          <w:marBottom w:val="0"/>
          <w:divBdr>
            <w:top w:val="none" w:sz="0" w:space="0" w:color="auto"/>
            <w:left w:val="none" w:sz="0" w:space="0" w:color="auto"/>
            <w:bottom w:val="none" w:sz="0" w:space="0" w:color="auto"/>
            <w:right w:val="none" w:sz="0" w:space="0" w:color="auto"/>
          </w:divBdr>
          <w:divsChild>
            <w:div w:id="603266150">
              <w:marLeft w:val="0"/>
              <w:marRight w:val="0"/>
              <w:marTop w:val="0"/>
              <w:marBottom w:val="0"/>
              <w:divBdr>
                <w:top w:val="none" w:sz="0" w:space="0" w:color="auto"/>
                <w:left w:val="none" w:sz="0" w:space="0" w:color="auto"/>
                <w:bottom w:val="none" w:sz="0" w:space="0" w:color="auto"/>
                <w:right w:val="none" w:sz="0" w:space="0" w:color="auto"/>
              </w:divBdr>
              <w:divsChild>
                <w:div w:id="1026490626">
                  <w:marLeft w:val="0"/>
                  <w:marRight w:val="0"/>
                  <w:marTop w:val="0"/>
                  <w:marBottom w:val="0"/>
                  <w:divBdr>
                    <w:top w:val="none" w:sz="0" w:space="0" w:color="auto"/>
                    <w:left w:val="none" w:sz="0" w:space="0" w:color="auto"/>
                    <w:bottom w:val="none" w:sz="0" w:space="0" w:color="auto"/>
                    <w:right w:val="none" w:sz="0" w:space="0" w:color="auto"/>
                  </w:divBdr>
                  <w:divsChild>
                    <w:div w:id="362681700">
                      <w:marLeft w:val="0"/>
                      <w:marRight w:val="0"/>
                      <w:marTop w:val="0"/>
                      <w:marBottom w:val="0"/>
                      <w:divBdr>
                        <w:top w:val="none" w:sz="0" w:space="0" w:color="auto"/>
                        <w:left w:val="none" w:sz="0" w:space="0" w:color="auto"/>
                        <w:bottom w:val="none" w:sz="0" w:space="0" w:color="auto"/>
                        <w:right w:val="none" w:sz="0" w:space="0" w:color="auto"/>
                      </w:divBdr>
                      <w:divsChild>
                        <w:div w:id="577979671">
                          <w:marLeft w:val="0"/>
                          <w:marRight w:val="0"/>
                          <w:marTop w:val="0"/>
                          <w:marBottom w:val="0"/>
                          <w:divBdr>
                            <w:top w:val="none" w:sz="0" w:space="0" w:color="auto"/>
                            <w:left w:val="none" w:sz="0" w:space="0" w:color="auto"/>
                            <w:bottom w:val="none" w:sz="0" w:space="0" w:color="auto"/>
                            <w:right w:val="none" w:sz="0" w:space="0" w:color="auto"/>
                          </w:divBdr>
                          <w:divsChild>
                            <w:div w:id="1191799262">
                              <w:marLeft w:val="0"/>
                              <w:marRight w:val="0"/>
                              <w:marTop w:val="0"/>
                              <w:marBottom w:val="0"/>
                              <w:divBdr>
                                <w:top w:val="none" w:sz="0" w:space="0" w:color="auto"/>
                                <w:left w:val="none" w:sz="0" w:space="0" w:color="auto"/>
                                <w:bottom w:val="none" w:sz="0" w:space="0" w:color="auto"/>
                                <w:right w:val="none" w:sz="0" w:space="0" w:color="auto"/>
                              </w:divBdr>
                              <w:divsChild>
                                <w:div w:id="368771451">
                                  <w:marLeft w:val="0"/>
                                  <w:marRight w:val="0"/>
                                  <w:marTop w:val="0"/>
                                  <w:marBottom w:val="0"/>
                                  <w:divBdr>
                                    <w:top w:val="none" w:sz="0" w:space="0" w:color="auto"/>
                                    <w:left w:val="none" w:sz="0" w:space="0" w:color="auto"/>
                                    <w:bottom w:val="none" w:sz="0" w:space="0" w:color="auto"/>
                                    <w:right w:val="none" w:sz="0" w:space="0" w:color="auto"/>
                                  </w:divBdr>
                                  <w:divsChild>
                                    <w:div w:id="14483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651535">
      <w:bodyDiv w:val="1"/>
      <w:marLeft w:val="0"/>
      <w:marRight w:val="0"/>
      <w:marTop w:val="0"/>
      <w:marBottom w:val="0"/>
      <w:divBdr>
        <w:top w:val="none" w:sz="0" w:space="0" w:color="auto"/>
        <w:left w:val="none" w:sz="0" w:space="0" w:color="auto"/>
        <w:bottom w:val="none" w:sz="0" w:space="0" w:color="auto"/>
        <w:right w:val="none" w:sz="0" w:space="0" w:color="auto"/>
      </w:divBdr>
    </w:div>
    <w:div w:id="2046296597">
      <w:bodyDiv w:val="1"/>
      <w:marLeft w:val="0"/>
      <w:marRight w:val="0"/>
      <w:marTop w:val="0"/>
      <w:marBottom w:val="0"/>
      <w:divBdr>
        <w:top w:val="none" w:sz="0" w:space="0" w:color="auto"/>
        <w:left w:val="none" w:sz="0" w:space="0" w:color="auto"/>
        <w:bottom w:val="none" w:sz="0" w:space="0" w:color="auto"/>
        <w:right w:val="none" w:sz="0" w:space="0" w:color="auto"/>
      </w:divBdr>
    </w:div>
    <w:div w:id="2047289017">
      <w:bodyDiv w:val="1"/>
      <w:marLeft w:val="0"/>
      <w:marRight w:val="0"/>
      <w:marTop w:val="0"/>
      <w:marBottom w:val="0"/>
      <w:divBdr>
        <w:top w:val="none" w:sz="0" w:space="0" w:color="auto"/>
        <w:left w:val="none" w:sz="0" w:space="0" w:color="auto"/>
        <w:bottom w:val="none" w:sz="0" w:space="0" w:color="auto"/>
        <w:right w:val="none" w:sz="0" w:space="0" w:color="auto"/>
      </w:divBdr>
    </w:div>
    <w:div w:id="2057389532">
      <w:bodyDiv w:val="1"/>
      <w:marLeft w:val="0"/>
      <w:marRight w:val="0"/>
      <w:marTop w:val="0"/>
      <w:marBottom w:val="0"/>
      <w:divBdr>
        <w:top w:val="none" w:sz="0" w:space="0" w:color="auto"/>
        <w:left w:val="none" w:sz="0" w:space="0" w:color="auto"/>
        <w:bottom w:val="none" w:sz="0" w:space="0" w:color="auto"/>
        <w:right w:val="none" w:sz="0" w:space="0" w:color="auto"/>
      </w:divBdr>
    </w:div>
    <w:div w:id="2062510999">
      <w:bodyDiv w:val="1"/>
      <w:marLeft w:val="0"/>
      <w:marRight w:val="0"/>
      <w:marTop w:val="0"/>
      <w:marBottom w:val="0"/>
      <w:divBdr>
        <w:top w:val="none" w:sz="0" w:space="0" w:color="auto"/>
        <w:left w:val="none" w:sz="0" w:space="0" w:color="auto"/>
        <w:bottom w:val="none" w:sz="0" w:space="0" w:color="auto"/>
        <w:right w:val="none" w:sz="0" w:space="0" w:color="auto"/>
      </w:divBdr>
    </w:div>
    <w:div w:id="2068600871">
      <w:bodyDiv w:val="1"/>
      <w:marLeft w:val="0"/>
      <w:marRight w:val="0"/>
      <w:marTop w:val="0"/>
      <w:marBottom w:val="0"/>
      <w:divBdr>
        <w:top w:val="none" w:sz="0" w:space="0" w:color="auto"/>
        <w:left w:val="none" w:sz="0" w:space="0" w:color="auto"/>
        <w:bottom w:val="none" w:sz="0" w:space="0" w:color="auto"/>
        <w:right w:val="none" w:sz="0" w:space="0" w:color="auto"/>
      </w:divBdr>
    </w:div>
    <w:div w:id="2101438843">
      <w:bodyDiv w:val="1"/>
      <w:marLeft w:val="0"/>
      <w:marRight w:val="0"/>
      <w:marTop w:val="0"/>
      <w:marBottom w:val="0"/>
      <w:divBdr>
        <w:top w:val="none" w:sz="0" w:space="0" w:color="auto"/>
        <w:left w:val="none" w:sz="0" w:space="0" w:color="auto"/>
        <w:bottom w:val="none" w:sz="0" w:space="0" w:color="auto"/>
        <w:right w:val="none" w:sz="0" w:space="0" w:color="auto"/>
      </w:divBdr>
    </w:div>
    <w:div w:id="2107379862">
      <w:bodyDiv w:val="1"/>
      <w:marLeft w:val="0"/>
      <w:marRight w:val="0"/>
      <w:marTop w:val="0"/>
      <w:marBottom w:val="0"/>
      <w:divBdr>
        <w:top w:val="none" w:sz="0" w:space="0" w:color="auto"/>
        <w:left w:val="none" w:sz="0" w:space="0" w:color="auto"/>
        <w:bottom w:val="none" w:sz="0" w:space="0" w:color="auto"/>
        <w:right w:val="none" w:sz="0" w:space="0" w:color="auto"/>
      </w:divBdr>
    </w:div>
    <w:div w:id="2135250859">
      <w:bodyDiv w:val="1"/>
      <w:marLeft w:val="0"/>
      <w:marRight w:val="0"/>
      <w:marTop w:val="0"/>
      <w:marBottom w:val="0"/>
      <w:divBdr>
        <w:top w:val="none" w:sz="0" w:space="0" w:color="auto"/>
        <w:left w:val="none" w:sz="0" w:space="0" w:color="auto"/>
        <w:bottom w:val="none" w:sz="0" w:space="0" w:color="auto"/>
        <w:right w:val="none" w:sz="0" w:space="0" w:color="auto"/>
      </w:divBdr>
    </w:div>
    <w:div w:id="214041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xecutiveorder.chesapeakebay.net/" TargetMode="External"/><Relationship Id="rId13" Type="http://schemas.openxmlformats.org/officeDocument/2006/relationships/hyperlink" Target="mailto:edward.james@epa.gov" TargetMode="External"/><Relationship Id="rId18" Type="http://schemas.openxmlformats.org/officeDocument/2006/relationships/hyperlink" Target="http://www.chesapeakedata.com/wp/portfolio/chesapeake-bay-ecological-atlas/" TargetMode="External"/><Relationship Id="rId26" Type="http://schemas.openxmlformats.org/officeDocument/2006/relationships/hyperlink" Target="http://www.chesapeakebay.net/channel_files/23141/cnr_workshop_report_final_1-29-16.pdf" TargetMode="External"/><Relationship Id="rId39" Type="http://schemas.openxmlformats.org/officeDocument/2006/relationships/hyperlink" Target="http://cbrim.er.usgs.gov/summary.html" TargetMode="External"/><Relationship Id="rId3" Type="http://schemas.openxmlformats.org/officeDocument/2006/relationships/settings" Target="settings.xml"/><Relationship Id="rId21" Type="http://schemas.openxmlformats.org/officeDocument/2006/relationships/hyperlink" Target="http://www.chesapeake.org/stac/stac_ws.php" TargetMode="External"/><Relationship Id="rId34" Type="http://schemas.openxmlformats.org/officeDocument/2006/relationships/hyperlink" Target="mailto:Shannon.Sprague@noaa.gov" TargetMode="External"/><Relationship Id="rId42" Type="http://schemas.openxmlformats.org/officeDocument/2006/relationships/hyperlink" Target="tel:%28949%29%20858-5593" TargetMode="External"/><Relationship Id="rId47" Type="http://schemas.openxmlformats.org/officeDocument/2006/relationships/theme" Target="theme/theme1.xml"/><Relationship Id="rId7" Type="http://schemas.openxmlformats.org/officeDocument/2006/relationships/hyperlink" Target="http://www.chesapeakebay.net/chesapeakebaywatershedagreement/page" TargetMode="External"/><Relationship Id="rId12" Type="http://schemas.openxmlformats.org/officeDocument/2006/relationships/hyperlink" Target="http://thenejc.org/?page_id=374" TargetMode="External"/><Relationship Id="rId17" Type="http://schemas.openxmlformats.org/officeDocument/2006/relationships/hyperlink" Target="http://www.chesapeakedata.com/changingchesapeake/" TargetMode="External"/><Relationship Id="rId25" Type="http://schemas.openxmlformats.org/officeDocument/2006/relationships/hyperlink" Target="http://www.chesapeakebay.net/calendar/event/23465/" TargetMode="External"/><Relationship Id="rId33" Type="http://schemas.openxmlformats.org/officeDocument/2006/relationships/hyperlink" Target="mailto:Amy_Handen@nps.gov" TargetMode="External"/><Relationship Id="rId38" Type="http://schemas.openxmlformats.org/officeDocument/2006/relationships/hyperlink" Target="mailto:allen.greg@epa.gov"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gattis@allianceforthebay.org" TargetMode="External"/><Relationship Id="rId20" Type="http://schemas.openxmlformats.org/officeDocument/2006/relationships/hyperlink" Target="mailto:kellyr@si.edu" TargetMode="External"/><Relationship Id="rId29" Type="http://schemas.openxmlformats.org/officeDocument/2006/relationships/hyperlink" Target="http://www.conservationfund.org/images/cln_events-resources/2016_BNC_Course/BNC_2016_Team_Application.pdf" TargetMode="External"/><Relationship Id="rId41" Type="http://schemas.openxmlformats.org/officeDocument/2006/relationships/hyperlink" Target="http://anshome.org/images/specialevents/TNB_Press_Release_FINAL2.23.16.pdf" TargetMode="External"/><Relationship Id="rId1" Type="http://schemas.openxmlformats.org/officeDocument/2006/relationships/numbering" Target="numbering.xml"/><Relationship Id="rId6" Type="http://schemas.openxmlformats.org/officeDocument/2006/relationships/hyperlink" Target="mailto:edward.james@epa.gov" TargetMode="External"/><Relationship Id="rId11" Type="http://schemas.openxmlformats.org/officeDocument/2006/relationships/hyperlink" Target="mailto:shannon.sprague@noaa.gov" TargetMode="External"/><Relationship Id="rId24" Type="http://schemas.openxmlformats.org/officeDocument/2006/relationships/hyperlink" Target="file:///C:\Users\gbarranc\AppData\Local\Microsoft\Windows\Temporary%20Internet%20Files\Content.Outlook\D0G80XMY\gardnern@si.edu" TargetMode="External"/><Relationship Id="rId32" Type="http://schemas.openxmlformats.org/officeDocument/2006/relationships/hyperlink" Target="mailto:Phillips.tuana@epa.gov" TargetMode="External"/><Relationship Id="rId37" Type="http://schemas.openxmlformats.org/officeDocument/2006/relationships/hyperlink" Target="mailto:jwalker@chesapeakebay.net" TargetMode="External"/><Relationship Id="rId40" Type="http://schemas.openxmlformats.org/officeDocument/2006/relationships/hyperlink" Target="mailto:ptango@chesapeakebay.net" TargetMode="External"/><Relationship Id="rId45"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hyperlink" Target="mailto:vetter.doreen@epa.gov" TargetMode="External"/><Relationship Id="rId23" Type="http://schemas.openxmlformats.org/officeDocument/2006/relationships/hyperlink" Target="http://www.chesapeake.org/stac/stac_ws_pubs.php" TargetMode="External"/><Relationship Id="rId28" Type="http://schemas.openxmlformats.org/officeDocument/2006/relationships/hyperlink" Target="http://www.neafwa.org/registration.html" TargetMode="External"/><Relationship Id="rId36" Type="http://schemas.openxmlformats.org/officeDocument/2006/relationships/hyperlink" Target="mailto:kbaker@chesapeakeconservancy.org" TargetMode="External"/><Relationship Id="rId10" Type="http://schemas.openxmlformats.org/officeDocument/2006/relationships/hyperlink" Target="http://www.chesapeakebay.noaa.gov/habitats-hot-topics/preliminary-data-show-harris-creek-oyster-restoration-project-doing-well" TargetMode="External"/><Relationship Id="rId19" Type="http://schemas.openxmlformats.org/officeDocument/2006/relationships/hyperlink" Target="mailto:jblackburn@allianceforthebay.org" TargetMode="External"/><Relationship Id="rId31" Type="http://schemas.openxmlformats.org/officeDocument/2006/relationships/hyperlink" Target="mailto:power.lucinda@epa.gov" TargetMode="External"/><Relationship Id="rId44" Type="http://schemas.openxmlformats.org/officeDocument/2006/relationships/hyperlink" Target="mailto:jsmedinghoff@chesapeakebay.net" TargetMode="External"/><Relationship Id="rId4" Type="http://schemas.openxmlformats.org/officeDocument/2006/relationships/webSettings" Target="webSettings.xml"/><Relationship Id="rId9" Type="http://schemas.openxmlformats.org/officeDocument/2006/relationships/hyperlink" Target="mailto:edward.james@epa.gov" TargetMode="External"/><Relationship Id="rId14" Type="http://schemas.openxmlformats.org/officeDocument/2006/relationships/hyperlink" Target="mailto:llinker@chesapeakebay.net" TargetMode="External"/><Relationship Id="rId22" Type="http://schemas.openxmlformats.org/officeDocument/2006/relationships/hyperlink" Target="http://www.chesapeake.org/stac/stac_rev.php" TargetMode="External"/><Relationship Id="rId27" Type="http://schemas.openxmlformats.org/officeDocument/2006/relationships/hyperlink" Target="mailto:bruce.vogt@noaa.gov" TargetMode="External"/><Relationship Id="rId30" Type="http://schemas.openxmlformats.org/officeDocument/2006/relationships/hyperlink" Target="mailto:Jennifer_greiner@fws.gov" TargetMode="External"/><Relationship Id="rId35" Type="http://schemas.openxmlformats.org/officeDocument/2006/relationships/hyperlink" Target="mailto:John_Davy@nps.gov" TargetMode="External"/><Relationship Id="rId43" Type="http://schemas.openxmlformats.org/officeDocument/2006/relationships/hyperlink" Target="mailto:ann@crmpu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6608</Words>
  <Characters>37669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44189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Taneyhill, Lauren</dc:creator>
  <cp:keywords/>
  <dc:description/>
  <cp:lastModifiedBy>Barranco, Gregory</cp:lastModifiedBy>
  <cp:revision>3</cp:revision>
  <cp:lastPrinted>2015-11-06T18:25:00Z</cp:lastPrinted>
  <dcterms:created xsi:type="dcterms:W3CDTF">2016-03-09T18:01:00Z</dcterms:created>
  <dcterms:modified xsi:type="dcterms:W3CDTF">2016-03-09T18:03:00Z</dcterms:modified>
</cp:coreProperties>
</file>