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041" w:rsidRPr="00D11B10" w:rsidRDefault="00161C57" w:rsidP="00D07041">
      <w:pPr>
        <w:contextualSpacing/>
      </w:pPr>
      <w:r>
        <w:t>June 20</w:t>
      </w:r>
      <w:r w:rsidR="00D07041" w:rsidRPr="00D11B10">
        <w:t xml:space="preserve">, 2019 </w:t>
      </w:r>
    </w:p>
    <w:p w:rsidR="00D07041" w:rsidRPr="00D11B10" w:rsidRDefault="00D07041" w:rsidP="00D07041">
      <w:pPr>
        <w:contextualSpacing/>
      </w:pPr>
    </w:p>
    <w:p w:rsidR="00E6045B" w:rsidRDefault="00E6045B" w:rsidP="00D07041">
      <w:pPr>
        <w:contextualSpacing/>
      </w:pPr>
      <w:r w:rsidRPr="00E6045B">
        <w:t xml:space="preserve">Mr. William Northey </w:t>
      </w:r>
    </w:p>
    <w:p w:rsidR="00E6045B" w:rsidRDefault="00E6045B" w:rsidP="00D07041">
      <w:pPr>
        <w:contextualSpacing/>
      </w:pPr>
      <w:r w:rsidRPr="00E6045B">
        <w:t xml:space="preserve">Under Secretary, Farm Production and Conservation </w:t>
      </w:r>
    </w:p>
    <w:p w:rsidR="00E6045B" w:rsidRDefault="00E6045B" w:rsidP="00D07041">
      <w:pPr>
        <w:contextualSpacing/>
      </w:pPr>
      <w:r w:rsidRPr="00E6045B">
        <w:t xml:space="preserve">U.S. Department of Agriculture </w:t>
      </w:r>
    </w:p>
    <w:p w:rsidR="00E6045B" w:rsidRDefault="00E6045B" w:rsidP="00D07041">
      <w:pPr>
        <w:contextualSpacing/>
      </w:pPr>
      <w:r w:rsidRPr="00E6045B">
        <w:t xml:space="preserve">1400 Independence Ave., SW </w:t>
      </w:r>
    </w:p>
    <w:p w:rsidR="00E6045B" w:rsidRDefault="00E6045B" w:rsidP="00D07041">
      <w:pPr>
        <w:contextualSpacing/>
      </w:pPr>
      <w:r w:rsidRPr="00E6045B">
        <w:t xml:space="preserve">Washington DC 20250 </w:t>
      </w:r>
    </w:p>
    <w:p w:rsidR="00E6045B" w:rsidRDefault="00E6045B" w:rsidP="00D07041">
      <w:pPr>
        <w:contextualSpacing/>
      </w:pPr>
    </w:p>
    <w:p w:rsidR="00D07041" w:rsidRDefault="00D07041" w:rsidP="00D07041">
      <w:pPr>
        <w:contextualSpacing/>
      </w:pPr>
      <w:r w:rsidRPr="00D11B10">
        <w:t>Re:</w:t>
      </w:r>
      <w:r w:rsidR="0016610B">
        <w:t xml:space="preserve"> </w:t>
      </w:r>
      <w:r w:rsidR="00CF28F6">
        <w:t>Current Moratorium</w:t>
      </w:r>
      <w:r w:rsidRPr="00D11B10">
        <w:t xml:space="preserve"> of the Conservation Reserve Enhancement Program</w:t>
      </w:r>
      <w:r>
        <w:t xml:space="preserve"> </w:t>
      </w:r>
    </w:p>
    <w:p w:rsidR="00D11B10" w:rsidRDefault="00D11B10" w:rsidP="00D07041">
      <w:pPr>
        <w:contextualSpacing/>
      </w:pPr>
    </w:p>
    <w:p w:rsidR="00D07041" w:rsidRDefault="00D07041" w:rsidP="00D07041">
      <w:pPr>
        <w:contextualSpacing/>
      </w:pPr>
      <w:r w:rsidRPr="00E6045B">
        <w:t>Dear</w:t>
      </w:r>
      <w:r w:rsidR="00D11B10" w:rsidRPr="00E6045B">
        <w:t xml:space="preserve"> </w:t>
      </w:r>
      <w:r w:rsidR="00E6045B">
        <w:t>Under Secretary Northey</w:t>
      </w:r>
      <w:r w:rsidR="00003E35" w:rsidRPr="00E6045B">
        <w:t>,</w:t>
      </w:r>
    </w:p>
    <w:p w:rsidR="00E6045B" w:rsidRDefault="00E6045B" w:rsidP="00F81945">
      <w:pPr>
        <w:contextualSpacing/>
      </w:pPr>
    </w:p>
    <w:p w:rsidR="0038709C" w:rsidRDefault="00D07041" w:rsidP="00F81945">
      <w:pPr>
        <w:contextualSpacing/>
      </w:pPr>
      <w:r>
        <w:t xml:space="preserve">We are writing to express our </w:t>
      </w:r>
      <w:r w:rsidR="008F5B5B">
        <w:t xml:space="preserve">relief </w:t>
      </w:r>
      <w:r w:rsidR="0038709C">
        <w:t xml:space="preserve">regarding the re-opening of </w:t>
      </w:r>
      <w:r w:rsidR="00B948EB">
        <w:t>enrollments</w:t>
      </w:r>
      <w:r w:rsidR="00003E35">
        <w:t xml:space="preserve"> </w:t>
      </w:r>
      <w:r w:rsidR="00F1364C">
        <w:t>in</w:t>
      </w:r>
      <w:r w:rsidR="00003E35">
        <w:t xml:space="preserve"> the </w:t>
      </w:r>
      <w:r>
        <w:t>Conservation Reserve Program and Conservation Reserve Enhancement Program (</w:t>
      </w:r>
      <w:r w:rsidR="005268D9">
        <w:t>CRP/</w:t>
      </w:r>
      <w:r>
        <w:t>CREP)</w:t>
      </w:r>
      <w:r w:rsidR="008F5B5B">
        <w:t>, pending the release of the new 2018 Farm Bill regulations that will direct the programs into the future.</w:t>
      </w:r>
      <w:r w:rsidR="0038709C">
        <w:t xml:space="preserve"> These programs are critical to the improvement of water quality in the Chesapeake Bay watershed.</w:t>
      </w:r>
    </w:p>
    <w:p w:rsidR="00E6045B" w:rsidRDefault="00E6045B" w:rsidP="00F81945">
      <w:pPr>
        <w:contextualSpacing/>
      </w:pPr>
    </w:p>
    <w:p w:rsidR="00A14B75" w:rsidRDefault="00B76011" w:rsidP="00F81945">
      <w:pPr>
        <w:contextualSpacing/>
      </w:pPr>
      <w:r>
        <w:t>As you are aware, r</w:t>
      </w:r>
      <w:r w:rsidR="00D07041">
        <w:t>iparian forest</w:t>
      </w:r>
      <w:r w:rsidR="002D2EA7">
        <w:t xml:space="preserve"> </w:t>
      </w:r>
      <w:r w:rsidR="00D07041">
        <w:t xml:space="preserve">buffers are </w:t>
      </w:r>
      <w:r w:rsidR="0016610B">
        <w:t xml:space="preserve">a top priority </w:t>
      </w:r>
      <w:r w:rsidR="00D07041">
        <w:t>conservation practice</w:t>
      </w:r>
      <w:r w:rsidR="0016610B">
        <w:t xml:space="preserve"> to improve water quality in </w:t>
      </w:r>
      <w:r w:rsidR="00D07041">
        <w:t>the Chesapeake Bay watershed</w:t>
      </w:r>
      <w:r w:rsidR="0016610B">
        <w:t>.</w:t>
      </w:r>
      <w:r w:rsidR="00D07041">
        <w:t xml:space="preserve"> </w:t>
      </w:r>
      <w:r w:rsidR="00F76FD8">
        <w:t>To</w:t>
      </w:r>
      <w:r w:rsidR="007639F5">
        <w:t xml:space="preserve"> achieve their clean water mandate, Chesapeake Bay watershed states are calling for an estimated 100,000 acres of new riparian forest buffers </w:t>
      </w:r>
      <w:r w:rsidR="0082056A">
        <w:t xml:space="preserve">on agricultural land </w:t>
      </w:r>
      <w:r w:rsidR="007639F5">
        <w:t xml:space="preserve">from 2019 – 2025. Most of these acres will be implemented through the CRP/CREP program. </w:t>
      </w:r>
      <w:r w:rsidR="00A14B75">
        <w:t xml:space="preserve"> </w:t>
      </w:r>
    </w:p>
    <w:p w:rsidR="00E6045B" w:rsidRDefault="00E6045B" w:rsidP="00F81945">
      <w:pPr>
        <w:contextualSpacing/>
      </w:pPr>
    </w:p>
    <w:p w:rsidR="00E6045B" w:rsidRDefault="00161C57" w:rsidP="00F81945">
      <w:pPr>
        <w:contextualSpacing/>
      </w:pPr>
      <w:r>
        <w:t>T</w:t>
      </w:r>
      <w:r w:rsidR="002A02C5">
        <w:t>he moratorium established in the summer of</w:t>
      </w:r>
      <w:r w:rsidR="00D955CC">
        <w:t xml:space="preserve"> 2018</w:t>
      </w:r>
      <w:r>
        <w:t xml:space="preserve"> prevented </w:t>
      </w:r>
      <w:r w:rsidR="00A14B75">
        <w:t xml:space="preserve">producers </w:t>
      </w:r>
      <w:r>
        <w:t>from</w:t>
      </w:r>
      <w:r w:rsidR="00A14B75">
        <w:t xml:space="preserve"> </w:t>
      </w:r>
      <w:r w:rsidR="002A02C5">
        <w:t>enroll</w:t>
      </w:r>
      <w:r>
        <w:t xml:space="preserve">ing </w:t>
      </w:r>
      <w:r w:rsidR="002A02C5">
        <w:t xml:space="preserve">new acres into these programs. </w:t>
      </w:r>
      <w:r>
        <w:t>Thankfully, the programs have been opened soon enough that we may have not lost the opportunity for</w:t>
      </w:r>
      <w:r w:rsidR="002A02C5">
        <w:t xml:space="preserve"> re-enrollment</w:t>
      </w:r>
      <w:r>
        <w:t>s</w:t>
      </w:r>
      <w:r w:rsidR="002A02C5">
        <w:t xml:space="preserve"> of existing </w:t>
      </w:r>
      <w:r w:rsidR="002E252A">
        <w:t>buffers that</w:t>
      </w:r>
      <w:r>
        <w:t xml:space="preserve"> would have</w:t>
      </w:r>
      <w:r w:rsidR="002E252A">
        <w:t xml:space="preserve"> expired </w:t>
      </w:r>
      <w:r>
        <w:t xml:space="preserve">had the hold lasts any longer. </w:t>
      </w:r>
      <w:r w:rsidR="008F5B5B">
        <w:t>H</w:t>
      </w:r>
      <w:r>
        <w:t xml:space="preserve">owever, most </w:t>
      </w:r>
      <w:r w:rsidR="000225BF">
        <w:t xml:space="preserve">damaging </w:t>
      </w:r>
      <w:r w:rsidR="002348D0">
        <w:t>over</w:t>
      </w:r>
      <w:r w:rsidR="000225BF">
        <w:t xml:space="preserve"> the long term</w:t>
      </w:r>
      <w:r w:rsidR="008F5B5B">
        <w:t xml:space="preserve"> may be</w:t>
      </w:r>
      <w:r w:rsidR="000225BF">
        <w:t xml:space="preserve"> is the</w:t>
      </w:r>
      <w:r w:rsidR="002348D0">
        <w:t xml:space="preserve"> perception of </w:t>
      </w:r>
      <w:r w:rsidR="00102787">
        <w:t>inconsistent availability of the program</w:t>
      </w:r>
      <w:r w:rsidR="002348D0">
        <w:t>, which</w:t>
      </w:r>
      <w:r w:rsidR="000225BF">
        <w:t xml:space="preserve"> </w:t>
      </w:r>
      <w:r w:rsidR="002348D0">
        <w:t xml:space="preserve">could </w:t>
      </w:r>
      <w:r w:rsidR="000225BF">
        <w:t>negative</w:t>
      </w:r>
      <w:r w:rsidR="002348D0">
        <w:t>ly</w:t>
      </w:r>
      <w:r w:rsidR="000225BF">
        <w:t xml:space="preserve"> impact landowners’</w:t>
      </w:r>
      <w:r w:rsidR="00102787">
        <w:t xml:space="preserve"> </w:t>
      </w:r>
      <w:r w:rsidR="00F1364C">
        <w:t xml:space="preserve">willingness to </w:t>
      </w:r>
      <w:r w:rsidR="00102787">
        <w:t>participate in the future.</w:t>
      </w:r>
      <w:r w:rsidR="008F5B5B">
        <w:t xml:space="preserve"> There are still lingering questions regarding how yet-to-be released 2018 Farm Bill regulations for CRP will impact agreements and contracts into the future.</w:t>
      </w:r>
    </w:p>
    <w:p w:rsidR="00D07041" w:rsidRDefault="00102787" w:rsidP="00F81945">
      <w:pPr>
        <w:contextualSpacing/>
      </w:pPr>
      <w:r>
        <w:t xml:space="preserve"> </w:t>
      </w:r>
    </w:p>
    <w:p w:rsidR="00D07041" w:rsidRDefault="00D07041" w:rsidP="00F81945">
      <w:pPr>
        <w:contextualSpacing/>
      </w:pPr>
      <w:r>
        <w:t xml:space="preserve">The </w:t>
      </w:r>
      <w:r w:rsidR="00003E35">
        <w:t>Chesapeake Bay Program Agriculture Workgroup</w:t>
      </w:r>
      <w:r w:rsidR="0016610B">
        <w:t xml:space="preserve">’s mission is to </w:t>
      </w:r>
      <w:r w:rsidR="0016610B" w:rsidRPr="0016610B">
        <w:t>provide expertise and leadership on development and implementation of policies, programs, and research to reduce pollutant loads delivered from agricultural lands and animal operations to upstream waters and the Chesapeake Bay.</w:t>
      </w:r>
      <w:r w:rsidR="0016610B">
        <w:t xml:space="preserve"> Our membership includes </w:t>
      </w:r>
      <w:r w:rsidR="00F1364C">
        <w:t xml:space="preserve">a diverse array of stakeholder voices representing </w:t>
      </w:r>
      <w:r w:rsidR="0016610B">
        <w:t xml:space="preserve">all jurisdictions </w:t>
      </w:r>
      <w:r w:rsidR="00F1364C">
        <w:t>within</w:t>
      </w:r>
      <w:r w:rsidR="0016610B">
        <w:t xml:space="preserve"> the Chesapeake Bay Watershed</w:t>
      </w:r>
      <w:r w:rsidR="00F1364C">
        <w:t xml:space="preserve">, many of whom have expressed </w:t>
      </w:r>
      <w:r w:rsidR="00875709">
        <w:t xml:space="preserve">serious </w:t>
      </w:r>
      <w:r w:rsidR="00F1364C">
        <w:t xml:space="preserve">concern </w:t>
      </w:r>
      <w:r w:rsidR="002D2EA7">
        <w:t>regarding</w:t>
      </w:r>
      <w:r w:rsidR="00F1364C">
        <w:t xml:space="preserve"> the impact of th</w:t>
      </w:r>
      <w:r w:rsidR="002D2EA7">
        <w:t>is</w:t>
      </w:r>
      <w:r w:rsidR="00F1364C">
        <w:t xml:space="preserve"> enrollment delay on the success of their state </w:t>
      </w:r>
      <w:r w:rsidR="00E6045B">
        <w:t>Watershed Implementation Plans (WIPs)</w:t>
      </w:r>
      <w:r w:rsidR="00F1364C">
        <w:t>.</w:t>
      </w:r>
    </w:p>
    <w:p w:rsidR="00E6045B" w:rsidRDefault="00E6045B" w:rsidP="00F81945">
      <w:pPr>
        <w:contextualSpacing/>
      </w:pPr>
    </w:p>
    <w:p w:rsidR="00D07041" w:rsidRDefault="002D2EA7" w:rsidP="00F81945">
      <w:pPr>
        <w:contextualSpacing/>
      </w:pPr>
      <w:r>
        <w:t xml:space="preserve">The CRP/CREP programs are </w:t>
      </w:r>
      <w:r w:rsidR="00C33852">
        <w:t xml:space="preserve">highly valued </w:t>
      </w:r>
      <w:r>
        <w:t>and</w:t>
      </w:r>
      <w:r w:rsidR="00D07041">
        <w:t xml:space="preserve"> critical </w:t>
      </w:r>
      <w:r w:rsidR="00875709">
        <w:t xml:space="preserve">to </w:t>
      </w:r>
      <w:r>
        <w:t xml:space="preserve">improving </w:t>
      </w:r>
      <w:r w:rsidR="00875709">
        <w:t>health and functioning</w:t>
      </w:r>
      <w:r>
        <w:t xml:space="preserve"> of </w:t>
      </w:r>
      <w:r w:rsidR="00C33852">
        <w:t xml:space="preserve">the </w:t>
      </w:r>
      <w:r w:rsidR="00D07041">
        <w:t xml:space="preserve">Chesapeake </w:t>
      </w:r>
      <w:r w:rsidR="00C33852">
        <w:t xml:space="preserve">Bay </w:t>
      </w:r>
      <w:r>
        <w:t xml:space="preserve">and </w:t>
      </w:r>
      <w:r w:rsidR="00390ADD">
        <w:t>its</w:t>
      </w:r>
      <w:r w:rsidR="00875709">
        <w:t xml:space="preserve"> tributaries</w:t>
      </w:r>
      <w:r>
        <w:t>.</w:t>
      </w:r>
      <w:r w:rsidR="00C33852">
        <w:t xml:space="preserve"> </w:t>
      </w:r>
      <w:r w:rsidR="00D07041">
        <w:t xml:space="preserve">We appreciate your </w:t>
      </w:r>
      <w:r w:rsidR="00161C57">
        <w:t>agency’s decision</w:t>
      </w:r>
      <w:r w:rsidR="00D07041">
        <w:t xml:space="preserve"> </w:t>
      </w:r>
      <w:r w:rsidR="00C33852">
        <w:t xml:space="preserve">to reopen CRP/CREP </w:t>
      </w:r>
      <w:r>
        <w:t>enrollment</w:t>
      </w:r>
      <w:r w:rsidR="008F5B5B">
        <w:t xml:space="preserve"> while awaiting the new 2018 Farm Bill regulations</w:t>
      </w:r>
      <w:r w:rsidR="00161C57">
        <w:t xml:space="preserve"> and hope that an extended freeze on the program can be avoided in the future.</w:t>
      </w:r>
      <w:r w:rsidR="00C33852">
        <w:t xml:space="preserve"> </w:t>
      </w:r>
      <w:r w:rsidR="00D07041">
        <w:t>Please don’t hesitate</w:t>
      </w:r>
      <w:r w:rsidR="00875709">
        <w:t xml:space="preserve"> to contact me at</w:t>
      </w:r>
      <w:r w:rsidR="008F5B5B">
        <w:t xml:space="preserve"> </w:t>
      </w:r>
      <w:bookmarkStart w:id="0" w:name="_GoBack"/>
      <w:bookmarkEnd w:id="0"/>
      <w:r w:rsidR="0015367D">
        <w:rPr>
          <w:rStyle w:val="Hyperlink"/>
        </w:rPr>
        <w:fldChar w:fldCharType="begin"/>
      </w:r>
      <w:r w:rsidR="0015367D">
        <w:rPr>
          <w:rStyle w:val="Hyperlink"/>
        </w:rPr>
        <w:instrText xml:space="preserve"> HYPERLINK "mailto:jason.keppler@maryland.gov" </w:instrText>
      </w:r>
      <w:r w:rsidR="0015367D">
        <w:rPr>
          <w:rStyle w:val="Hyperlink"/>
        </w:rPr>
        <w:fldChar w:fldCharType="separate"/>
      </w:r>
      <w:r w:rsidR="00F76FD8">
        <w:rPr>
          <w:rStyle w:val="Hyperlink"/>
        </w:rPr>
        <w:t>jason.keppler@maryland.gov</w:t>
      </w:r>
      <w:r w:rsidR="0015367D">
        <w:rPr>
          <w:rStyle w:val="Hyperlink"/>
        </w:rPr>
        <w:fldChar w:fldCharType="end"/>
      </w:r>
      <w:r w:rsidR="00875709">
        <w:t xml:space="preserve"> </w:t>
      </w:r>
      <w:r w:rsidR="002348D0">
        <w:rPr>
          <w:rStyle w:val="Hyperlink"/>
        </w:rPr>
        <w:fldChar w:fldCharType="begin"/>
      </w:r>
      <w:r w:rsidR="002348D0">
        <w:rPr>
          <w:rStyle w:val="Hyperlink"/>
        </w:rPr>
        <w:fldChar w:fldCharType="separate"/>
      </w:r>
      <w:r w:rsidR="00C33852" w:rsidRPr="00E6045B">
        <w:rPr>
          <w:rStyle w:val="Hyperlink"/>
        </w:rPr>
        <w:t>jason.keppler@maryland.gov</w:t>
      </w:r>
      <w:r w:rsidR="002348D0">
        <w:rPr>
          <w:rStyle w:val="Hyperlink"/>
        </w:rPr>
        <w:fldChar w:fldCharType="end"/>
      </w:r>
      <w:r w:rsidR="00D07041">
        <w:t xml:space="preserve">or </w:t>
      </w:r>
      <w:r w:rsidR="00C33852">
        <w:t>Matt Monroe</w:t>
      </w:r>
      <w:r w:rsidR="00D07041">
        <w:t xml:space="preserve">, </w:t>
      </w:r>
      <w:r w:rsidR="00C33852">
        <w:t>Vice-Chair</w:t>
      </w:r>
      <w:r w:rsidR="00D07041">
        <w:t>,</w:t>
      </w:r>
      <w:r w:rsidR="00793251">
        <w:t xml:space="preserve"> at </w:t>
      </w:r>
      <w:hyperlink r:id="rId4" w:history="1">
        <w:r w:rsidR="00F76FD8" w:rsidRPr="00F76FD8">
          <w:rPr>
            <w:rStyle w:val="Hyperlink"/>
          </w:rPr>
          <w:t>mmonroe@wvda.us</w:t>
        </w:r>
      </w:hyperlink>
      <w:r w:rsidR="00D07041">
        <w:t xml:space="preserve">, if you have </w:t>
      </w:r>
      <w:r w:rsidR="00875709">
        <w:t xml:space="preserve">any </w:t>
      </w:r>
      <w:r w:rsidR="00D07041">
        <w:t>questions</w:t>
      </w:r>
      <w:r w:rsidR="00875709">
        <w:t xml:space="preserve"> or would like to discuss these concerns </w:t>
      </w:r>
      <w:r w:rsidR="002348D0">
        <w:t>in greater detail.</w:t>
      </w:r>
      <w:r w:rsidR="00875709">
        <w:t xml:space="preserve"> </w:t>
      </w:r>
    </w:p>
    <w:p w:rsidR="00D07041" w:rsidRDefault="00D07041" w:rsidP="00D07041">
      <w:pPr>
        <w:contextualSpacing/>
      </w:pPr>
      <w:r>
        <w:t xml:space="preserve"> </w:t>
      </w:r>
    </w:p>
    <w:p w:rsidR="00875709" w:rsidRDefault="00D07041" w:rsidP="00D07041">
      <w:pPr>
        <w:contextualSpacing/>
      </w:pPr>
      <w:r>
        <w:lastRenderedPageBreak/>
        <w:t xml:space="preserve">Sincerely,  </w:t>
      </w:r>
    </w:p>
    <w:p w:rsidR="00B0466E" w:rsidRDefault="00875709" w:rsidP="00D07041">
      <w:pPr>
        <w:contextualSpacing/>
      </w:pPr>
      <w:r>
        <w:t>Jason Kepple</w:t>
      </w:r>
      <w:r w:rsidR="00B0466E">
        <w:t>r</w:t>
      </w:r>
    </w:p>
    <w:p w:rsidR="00875709" w:rsidRDefault="00875709" w:rsidP="00D07041">
      <w:pPr>
        <w:contextualSpacing/>
      </w:pPr>
      <w:r>
        <w:t>Chair</w:t>
      </w:r>
      <w:r w:rsidR="00B0466E">
        <w:t xml:space="preserve">, Chesapeake Bay Program </w:t>
      </w:r>
      <w:r>
        <w:t>Agriculture Workgroup</w:t>
      </w:r>
    </w:p>
    <w:p w:rsidR="00875709" w:rsidRDefault="00B0466E" w:rsidP="00D07041">
      <w:pPr>
        <w:contextualSpacing/>
      </w:pPr>
      <w:r>
        <w:t>Cc: Matt Monroe, Vice-Chair</w:t>
      </w:r>
    </w:p>
    <w:sectPr w:rsidR="00875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41"/>
    <w:rsid w:val="00003E35"/>
    <w:rsid w:val="000225BF"/>
    <w:rsid w:val="00102787"/>
    <w:rsid w:val="0015367D"/>
    <w:rsid w:val="00161C57"/>
    <w:rsid w:val="0016610B"/>
    <w:rsid w:val="002348D0"/>
    <w:rsid w:val="002A02C5"/>
    <w:rsid w:val="002D2EA7"/>
    <w:rsid w:val="002D7E11"/>
    <w:rsid w:val="002E252A"/>
    <w:rsid w:val="0038709C"/>
    <w:rsid w:val="00390ADD"/>
    <w:rsid w:val="003C3E92"/>
    <w:rsid w:val="004D34C3"/>
    <w:rsid w:val="005268D9"/>
    <w:rsid w:val="006427A9"/>
    <w:rsid w:val="007639F5"/>
    <w:rsid w:val="00793251"/>
    <w:rsid w:val="0082056A"/>
    <w:rsid w:val="00850A78"/>
    <w:rsid w:val="00875709"/>
    <w:rsid w:val="008F5B5B"/>
    <w:rsid w:val="00A14B75"/>
    <w:rsid w:val="00A73A1F"/>
    <w:rsid w:val="00B0466E"/>
    <w:rsid w:val="00B226FF"/>
    <w:rsid w:val="00B76011"/>
    <w:rsid w:val="00B948EB"/>
    <w:rsid w:val="00C33852"/>
    <w:rsid w:val="00C33B66"/>
    <w:rsid w:val="00CF28F6"/>
    <w:rsid w:val="00D07041"/>
    <w:rsid w:val="00D11B10"/>
    <w:rsid w:val="00D955CC"/>
    <w:rsid w:val="00E30F58"/>
    <w:rsid w:val="00E6045B"/>
    <w:rsid w:val="00F1364C"/>
    <w:rsid w:val="00F76FD8"/>
    <w:rsid w:val="00F81945"/>
    <w:rsid w:val="00FE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78FD0-FE20-49BB-B0D7-E9A700DC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92"/>
    <w:rPr>
      <w:rFonts w:ascii="Segoe UI" w:hAnsi="Segoe UI" w:cs="Segoe UI"/>
      <w:sz w:val="18"/>
      <w:szCs w:val="18"/>
    </w:rPr>
  </w:style>
  <w:style w:type="character" w:styleId="Hyperlink">
    <w:name w:val="Hyperlink"/>
    <w:basedOn w:val="DefaultParagraphFont"/>
    <w:uiPriority w:val="99"/>
    <w:unhideWhenUsed/>
    <w:rsid w:val="00E6045B"/>
    <w:rPr>
      <w:color w:val="0563C1" w:themeColor="hyperlink"/>
      <w:u w:val="single"/>
    </w:rPr>
  </w:style>
  <w:style w:type="character" w:customStyle="1" w:styleId="UnresolvedMention1">
    <w:name w:val="Unresolved Mention1"/>
    <w:basedOn w:val="DefaultParagraphFont"/>
    <w:uiPriority w:val="99"/>
    <w:semiHidden/>
    <w:unhideWhenUsed/>
    <w:rsid w:val="00E6045B"/>
    <w:rPr>
      <w:color w:val="605E5C"/>
      <w:shd w:val="clear" w:color="auto" w:fill="E1DFDD"/>
    </w:rPr>
  </w:style>
  <w:style w:type="character" w:customStyle="1" w:styleId="UnresolvedMention2">
    <w:name w:val="Unresolved Mention2"/>
    <w:basedOn w:val="DefaultParagraphFont"/>
    <w:uiPriority w:val="99"/>
    <w:semiHidden/>
    <w:unhideWhenUsed/>
    <w:rsid w:val="00793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monroe@wvd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Alexandra</dc:creator>
  <cp:keywords/>
  <dc:description/>
  <cp:lastModifiedBy>Wagner, Alexandra</cp:lastModifiedBy>
  <cp:revision>2</cp:revision>
  <dcterms:created xsi:type="dcterms:W3CDTF">2019-06-20T13:30:00Z</dcterms:created>
  <dcterms:modified xsi:type="dcterms:W3CDTF">2019-06-20T13:30:00Z</dcterms:modified>
</cp:coreProperties>
</file>