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77D" w:rsidRPr="009E0FE2" w:rsidRDefault="009E0FE2">
      <w:pPr>
        <w:rPr>
          <w:b/>
        </w:rPr>
      </w:pPr>
      <w:r w:rsidRPr="009E0FE2">
        <w:rPr>
          <w:b/>
        </w:rPr>
        <w:t>Timeline for Outreach to GITs</w:t>
      </w:r>
      <w:r w:rsidR="0016629F">
        <w:rPr>
          <w:b/>
        </w:rPr>
        <w:t xml:space="preserve"> - DRAFT</w:t>
      </w:r>
    </w:p>
    <w:tbl>
      <w:tblPr>
        <w:tblStyle w:val="TableGrid"/>
        <w:tblW w:w="18105" w:type="dxa"/>
        <w:tblLook w:val="04A0" w:firstRow="1" w:lastRow="0" w:firstColumn="1" w:lastColumn="0" w:noHBand="0" w:noVBand="1"/>
      </w:tblPr>
      <w:tblGrid>
        <w:gridCol w:w="1460"/>
        <w:gridCol w:w="1388"/>
        <w:gridCol w:w="1388"/>
        <w:gridCol w:w="1387"/>
        <w:gridCol w:w="1387"/>
        <w:gridCol w:w="1387"/>
        <w:gridCol w:w="1386"/>
        <w:gridCol w:w="1387"/>
        <w:gridCol w:w="1387"/>
        <w:gridCol w:w="1387"/>
        <w:gridCol w:w="1387"/>
        <w:gridCol w:w="1387"/>
        <w:gridCol w:w="1387"/>
      </w:tblGrid>
      <w:tr w:rsidR="00C16F7A" w:rsidTr="00A76470">
        <w:trPr>
          <w:trHeight w:val="584"/>
        </w:trPr>
        <w:tc>
          <w:tcPr>
            <w:tcW w:w="1460" w:type="dxa"/>
            <w:shd w:val="clear" w:color="auto" w:fill="D0CECE" w:themeFill="background2" w:themeFillShade="E6"/>
          </w:tcPr>
          <w:p w:rsidR="00E65A15" w:rsidRPr="009E0FE2" w:rsidRDefault="00E65A15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Activity</w:t>
            </w:r>
          </w:p>
        </w:tc>
        <w:tc>
          <w:tcPr>
            <w:tcW w:w="1388" w:type="dxa"/>
            <w:shd w:val="clear" w:color="auto" w:fill="F2F2F2" w:themeFill="background1" w:themeFillShade="F2"/>
          </w:tcPr>
          <w:p w:rsidR="00E65A15" w:rsidRPr="009E0FE2" w:rsidRDefault="00E65A15" w:rsidP="007E2D5F">
            <w:pPr>
              <w:rPr>
                <w:b/>
              </w:rPr>
            </w:pPr>
            <w:r w:rsidRPr="009E0FE2">
              <w:rPr>
                <w:b/>
              </w:rPr>
              <w:t xml:space="preserve">Jan </w:t>
            </w:r>
            <w:r w:rsidR="007E2D5F">
              <w:rPr>
                <w:b/>
              </w:rPr>
              <w:t>20</w:t>
            </w:r>
            <w:r w:rsidRPr="009E0FE2">
              <w:rPr>
                <w:b/>
              </w:rPr>
              <w:t>16</w:t>
            </w:r>
          </w:p>
        </w:tc>
        <w:tc>
          <w:tcPr>
            <w:tcW w:w="1388" w:type="dxa"/>
            <w:shd w:val="clear" w:color="auto" w:fill="F2F2F2" w:themeFill="background1" w:themeFillShade="F2"/>
          </w:tcPr>
          <w:p w:rsidR="00E65A15" w:rsidRPr="009E0FE2" w:rsidRDefault="00E65A15" w:rsidP="007E2D5F">
            <w:pPr>
              <w:rPr>
                <w:b/>
              </w:rPr>
            </w:pPr>
            <w:r w:rsidRPr="009E0FE2">
              <w:rPr>
                <w:b/>
              </w:rPr>
              <w:t xml:space="preserve">Feb </w:t>
            </w:r>
            <w:r w:rsidR="007E2D5F">
              <w:rPr>
                <w:b/>
              </w:rPr>
              <w:t>20</w:t>
            </w:r>
            <w:r w:rsidRPr="009E0FE2">
              <w:rPr>
                <w:b/>
              </w:rPr>
              <w:t>16</w:t>
            </w:r>
          </w:p>
        </w:tc>
        <w:tc>
          <w:tcPr>
            <w:tcW w:w="1387" w:type="dxa"/>
            <w:shd w:val="clear" w:color="auto" w:fill="F2F2F2" w:themeFill="background1" w:themeFillShade="F2"/>
          </w:tcPr>
          <w:p w:rsidR="00E65A15" w:rsidRPr="009E0FE2" w:rsidRDefault="00E65A15" w:rsidP="007E2D5F">
            <w:pPr>
              <w:rPr>
                <w:b/>
              </w:rPr>
            </w:pPr>
            <w:r w:rsidRPr="009E0FE2">
              <w:rPr>
                <w:b/>
              </w:rPr>
              <w:t xml:space="preserve">Mar </w:t>
            </w:r>
            <w:r w:rsidR="007E2D5F">
              <w:rPr>
                <w:b/>
              </w:rPr>
              <w:t>20</w:t>
            </w:r>
            <w:r w:rsidRPr="009E0FE2">
              <w:rPr>
                <w:b/>
              </w:rPr>
              <w:t>16</w:t>
            </w:r>
          </w:p>
        </w:tc>
        <w:tc>
          <w:tcPr>
            <w:tcW w:w="1387" w:type="dxa"/>
            <w:shd w:val="clear" w:color="auto" w:fill="F2F2F2" w:themeFill="background1" w:themeFillShade="F2"/>
          </w:tcPr>
          <w:p w:rsidR="00E65A15" w:rsidRPr="009E0FE2" w:rsidRDefault="00E65A15" w:rsidP="007E2D5F">
            <w:pPr>
              <w:rPr>
                <w:b/>
              </w:rPr>
            </w:pPr>
            <w:r w:rsidRPr="009E0FE2">
              <w:rPr>
                <w:b/>
              </w:rPr>
              <w:t xml:space="preserve">Apr </w:t>
            </w:r>
            <w:r w:rsidR="007E2D5F">
              <w:rPr>
                <w:b/>
              </w:rPr>
              <w:t>201</w:t>
            </w:r>
            <w:r w:rsidRPr="009E0FE2">
              <w:rPr>
                <w:b/>
              </w:rPr>
              <w:t>6</w:t>
            </w:r>
          </w:p>
        </w:tc>
        <w:tc>
          <w:tcPr>
            <w:tcW w:w="1387" w:type="dxa"/>
            <w:shd w:val="clear" w:color="auto" w:fill="F2F2F2" w:themeFill="background1" w:themeFillShade="F2"/>
          </w:tcPr>
          <w:p w:rsidR="00E65A15" w:rsidRPr="009E0FE2" w:rsidRDefault="00E65A15">
            <w:pPr>
              <w:rPr>
                <w:b/>
              </w:rPr>
            </w:pPr>
            <w:r w:rsidRPr="009E0FE2">
              <w:rPr>
                <w:b/>
              </w:rPr>
              <w:t xml:space="preserve">May </w:t>
            </w:r>
            <w:r w:rsidR="007E2D5F">
              <w:rPr>
                <w:b/>
              </w:rPr>
              <w:t>20</w:t>
            </w:r>
            <w:r w:rsidRPr="009E0FE2">
              <w:rPr>
                <w:b/>
              </w:rPr>
              <w:t>16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:rsidR="00E65A15" w:rsidRPr="009E0FE2" w:rsidRDefault="00E65A15" w:rsidP="007E2D5F">
            <w:pPr>
              <w:rPr>
                <w:b/>
              </w:rPr>
            </w:pPr>
            <w:r w:rsidRPr="009E0FE2">
              <w:rPr>
                <w:b/>
              </w:rPr>
              <w:t>Jun 16</w:t>
            </w:r>
          </w:p>
        </w:tc>
        <w:tc>
          <w:tcPr>
            <w:tcW w:w="1387" w:type="dxa"/>
            <w:shd w:val="clear" w:color="auto" w:fill="F2F2F2" w:themeFill="background1" w:themeFillShade="F2"/>
          </w:tcPr>
          <w:p w:rsidR="00E65A15" w:rsidRPr="009E0FE2" w:rsidRDefault="00E65A15" w:rsidP="007E2D5F">
            <w:pPr>
              <w:rPr>
                <w:b/>
              </w:rPr>
            </w:pPr>
            <w:r w:rsidRPr="009E0FE2">
              <w:rPr>
                <w:b/>
              </w:rPr>
              <w:t xml:space="preserve">Jul </w:t>
            </w:r>
            <w:r w:rsidR="007E2D5F">
              <w:rPr>
                <w:b/>
              </w:rPr>
              <w:t>20</w:t>
            </w:r>
            <w:r w:rsidRPr="009E0FE2">
              <w:rPr>
                <w:b/>
              </w:rPr>
              <w:t>16</w:t>
            </w:r>
          </w:p>
        </w:tc>
        <w:tc>
          <w:tcPr>
            <w:tcW w:w="1387" w:type="dxa"/>
            <w:shd w:val="clear" w:color="auto" w:fill="F2F2F2" w:themeFill="background1" w:themeFillShade="F2"/>
          </w:tcPr>
          <w:p w:rsidR="00E65A15" w:rsidRPr="009E0FE2" w:rsidRDefault="00E65A15" w:rsidP="007E2D5F">
            <w:pPr>
              <w:rPr>
                <w:b/>
              </w:rPr>
            </w:pPr>
            <w:r w:rsidRPr="009E0FE2">
              <w:rPr>
                <w:b/>
              </w:rPr>
              <w:t xml:space="preserve">Aug </w:t>
            </w:r>
            <w:r w:rsidR="007E2D5F">
              <w:rPr>
                <w:b/>
              </w:rPr>
              <w:t>20</w:t>
            </w:r>
            <w:r w:rsidRPr="009E0FE2">
              <w:rPr>
                <w:b/>
              </w:rPr>
              <w:t>16</w:t>
            </w:r>
          </w:p>
        </w:tc>
        <w:tc>
          <w:tcPr>
            <w:tcW w:w="1387" w:type="dxa"/>
            <w:shd w:val="clear" w:color="auto" w:fill="F2F2F2" w:themeFill="background1" w:themeFillShade="F2"/>
          </w:tcPr>
          <w:p w:rsidR="00E65A15" w:rsidRPr="009E0FE2" w:rsidRDefault="00E65A15" w:rsidP="007E2D5F">
            <w:pPr>
              <w:rPr>
                <w:b/>
              </w:rPr>
            </w:pPr>
            <w:r w:rsidRPr="009E0FE2">
              <w:rPr>
                <w:b/>
              </w:rPr>
              <w:t xml:space="preserve">Sep </w:t>
            </w:r>
            <w:r w:rsidR="007E2D5F">
              <w:rPr>
                <w:b/>
              </w:rPr>
              <w:t>20</w:t>
            </w:r>
            <w:r w:rsidRPr="009E0FE2">
              <w:rPr>
                <w:b/>
              </w:rPr>
              <w:t>16</w:t>
            </w:r>
          </w:p>
        </w:tc>
        <w:tc>
          <w:tcPr>
            <w:tcW w:w="1387" w:type="dxa"/>
            <w:shd w:val="clear" w:color="auto" w:fill="F2F2F2" w:themeFill="background1" w:themeFillShade="F2"/>
          </w:tcPr>
          <w:p w:rsidR="00E65A15" w:rsidRPr="009E0FE2" w:rsidRDefault="00E65A15" w:rsidP="007E2D5F">
            <w:pPr>
              <w:rPr>
                <w:b/>
              </w:rPr>
            </w:pPr>
            <w:r w:rsidRPr="009E0FE2">
              <w:rPr>
                <w:b/>
              </w:rPr>
              <w:t xml:space="preserve">Oct </w:t>
            </w:r>
            <w:r w:rsidR="007E2D5F">
              <w:rPr>
                <w:b/>
              </w:rPr>
              <w:t>20</w:t>
            </w:r>
            <w:r w:rsidRPr="009E0FE2">
              <w:rPr>
                <w:b/>
              </w:rPr>
              <w:t>16</w:t>
            </w:r>
          </w:p>
        </w:tc>
        <w:tc>
          <w:tcPr>
            <w:tcW w:w="1387" w:type="dxa"/>
            <w:shd w:val="clear" w:color="auto" w:fill="F2F2F2" w:themeFill="background1" w:themeFillShade="F2"/>
          </w:tcPr>
          <w:p w:rsidR="00E65A15" w:rsidRPr="009E0FE2" w:rsidRDefault="00E65A15" w:rsidP="007E2D5F">
            <w:pPr>
              <w:rPr>
                <w:b/>
              </w:rPr>
            </w:pPr>
            <w:r w:rsidRPr="009E0FE2">
              <w:rPr>
                <w:b/>
              </w:rPr>
              <w:t xml:space="preserve">Nov </w:t>
            </w:r>
            <w:r w:rsidR="007E2D5F">
              <w:rPr>
                <w:b/>
              </w:rPr>
              <w:t>20</w:t>
            </w:r>
            <w:r w:rsidRPr="009E0FE2">
              <w:rPr>
                <w:b/>
              </w:rPr>
              <w:t>16</w:t>
            </w:r>
          </w:p>
        </w:tc>
        <w:tc>
          <w:tcPr>
            <w:tcW w:w="1387" w:type="dxa"/>
            <w:shd w:val="clear" w:color="auto" w:fill="F2F2F2" w:themeFill="background1" w:themeFillShade="F2"/>
          </w:tcPr>
          <w:p w:rsidR="00E65A15" w:rsidRPr="009E0FE2" w:rsidRDefault="00E65A15" w:rsidP="007E2D5F">
            <w:pPr>
              <w:rPr>
                <w:b/>
              </w:rPr>
            </w:pPr>
            <w:r w:rsidRPr="009E0FE2">
              <w:rPr>
                <w:b/>
              </w:rPr>
              <w:t xml:space="preserve">Dec </w:t>
            </w:r>
            <w:r w:rsidR="007E2D5F">
              <w:rPr>
                <w:b/>
              </w:rPr>
              <w:t>20</w:t>
            </w:r>
            <w:r w:rsidRPr="009E0FE2">
              <w:rPr>
                <w:b/>
              </w:rPr>
              <w:t>16</w:t>
            </w:r>
          </w:p>
        </w:tc>
      </w:tr>
      <w:tr w:rsidR="00B849B5" w:rsidTr="00A76470">
        <w:trPr>
          <w:trHeight w:val="584"/>
        </w:trPr>
        <w:tc>
          <w:tcPr>
            <w:tcW w:w="1460" w:type="dxa"/>
            <w:shd w:val="clear" w:color="auto" w:fill="D0CECE" w:themeFill="background2" w:themeFillShade="E6"/>
          </w:tcPr>
          <w:p w:rsidR="00E65A15" w:rsidRPr="00A76470" w:rsidRDefault="00E65A15">
            <w:pPr>
              <w:rPr>
                <w:sz w:val="18"/>
                <w:szCs w:val="18"/>
              </w:rPr>
            </w:pPr>
            <w:r w:rsidRPr="00A76470">
              <w:rPr>
                <w:sz w:val="18"/>
                <w:szCs w:val="18"/>
              </w:rPr>
              <w:t>Develop questionnaire</w:t>
            </w:r>
            <w:r w:rsidR="007F1A6A" w:rsidRPr="00A76470">
              <w:rPr>
                <w:sz w:val="18"/>
                <w:szCs w:val="18"/>
              </w:rPr>
              <w:t xml:space="preserve"> for GITs to identify local engagement needs</w:t>
            </w:r>
          </w:p>
        </w:tc>
        <w:tc>
          <w:tcPr>
            <w:tcW w:w="1388" w:type="dxa"/>
            <w:shd w:val="clear" w:color="auto" w:fill="002060"/>
          </w:tcPr>
          <w:p w:rsidR="00E65A15" w:rsidRDefault="00E65A15"/>
        </w:tc>
        <w:tc>
          <w:tcPr>
            <w:tcW w:w="1388" w:type="dxa"/>
          </w:tcPr>
          <w:p w:rsidR="00E65A15" w:rsidRDefault="00E65A15"/>
        </w:tc>
        <w:tc>
          <w:tcPr>
            <w:tcW w:w="1387" w:type="dxa"/>
          </w:tcPr>
          <w:p w:rsidR="00E65A15" w:rsidRDefault="00E65A15"/>
        </w:tc>
        <w:tc>
          <w:tcPr>
            <w:tcW w:w="1387" w:type="dxa"/>
          </w:tcPr>
          <w:p w:rsidR="00E65A15" w:rsidRDefault="00E65A15"/>
        </w:tc>
        <w:tc>
          <w:tcPr>
            <w:tcW w:w="1387" w:type="dxa"/>
          </w:tcPr>
          <w:p w:rsidR="00E65A15" w:rsidRDefault="00E65A15"/>
        </w:tc>
        <w:tc>
          <w:tcPr>
            <w:tcW w:w="1386" w:type="dxa"/>
          </w:tcPr>
          <w:p w:rsidR="00E65A15" w:rsidRDefault="00E65A15"/>
        </w:tc>
        <w:tc>
          <w:tcPr>
            <w:tcW w:w="1387" w:type="dxa"/>
          </w:tcPr>
          <w:p w:rsidR="00E65A15" w:rsidRDefault="00E65A15"/>
        </w:tc>
        <w:tc>
          <w:tcPr>
            <w:tcW w:w="1387" w:type="dxa"/>
          </w:tcPr>
          <w:p w:rsidR="00E65A15" w:rsidRDefault="00E65A15"/>
        </w:tc>
        <w:tc>
          <w:tcPr>
            <w:tcW w:w="1387" w:type="dxa"/>
          </w:tcPr>
          <w:p w:rsidR="00E65A15" w:rsidRDefault="00E65A15"/>
        </w:tc>
        <w:tc>
          <w:tcPr>
            <w:tcW w:w="1387" w:type="dxa"/>
          </w:tcPr>
          <w:p w:rsidR="00E65A15" w:rsidRDefault="00E65A15"/>
        </w:tc>
        <w:tc>
          <w:tcPr>
            <w:tcW w:w="1387" w:type="dxa"/>
          </w:tcPr>
          <w:p w:rsidR="00E65A15" w:rsidRDefault="00E65A15"/>
        </w:tc>
        <w:tc>
          <w:tcPr>
            <w:tcW w:w="1387" w:type="dxa"/>
          </w:tcPr>
          <w:p w:rsidR="00E65A15" w:rsidRDefault="00E65A15"/>
        </w:tc>
      </w:tr>
      <w:tr w:rsidR="00B849B5" w:rsidTr="00A76470">
        <w:trPr>
          <w:trHeight w:val="584"/>
        </w:trPr>
        <w:tc>
          <w:tcPr>
            <w:tcW w:w="1460" w:type="dxa"/>
            <w:shd w:val="clear" w:color="auto" w:fill="D0CECE" w:themeFill="background2" w:themeFillShade="E6"/>
          </w:tcPr>
          <w:p w:rsidR="00E65A15" w:rsidRPr="00A76470" w:rsidRDefault="00E65A15" w:rsidP="00602E6F">
            <w:pPr>
              <w:rPr>
                <w:sz w:val="18"/>
                <w:szCs w:val="18"/>
              </w:rPr>
            </w:pPr>
            <w:r w:rsidRPr="00A76470">
              <w:rPr>
                <w:sz w:val="18"/>
                <w:szCs w:val="18"/>
              </w:rPr>
              <w:t xml:space="preserve">Distribute </w:t>
            </w:r>
            <w:r w:rsidR="007C6605" w:rsidRPr="00A76470">
              <w:rPr>
                <w:sz w:val="18"/>
                <w:szCs w:val="18"/>
              </w:rPr>
              <w:t xml:space="preserve">questionnaire to GIT coordinators and obtain feedback </w:t>
            </w:r>
          </w:p>
        </w:tc>
        <w:tc>
          <w:tcPr>
            <w:tcW w:w="1388" w:type="dxa"/>
            <w:shd w:val="clear" w:color="auto" w:fill="auto"/>
          </w:tcPr>
          <w:p w:rsidR="00E65A15" w:rsidRDefault="00E65A15"/>
        </w:tc>
        <w:tc>
          <w:tcPr>
            <w:tcW w:w="1388" w:type="dxa"/>
            <w:shd w:val="clear" w:color="auto" w:fill="002060"/>
          </w:tcPr>
          <w:p w:rsidR="00E65A15" w:rsidRDefault="00E65A15"/>
        </w:tc>
        <w:tc>
          <w:tcPr>
            <w:tcW w:w="1387" w:type="dxa"/>
          </w:tcPr>
          <w:p w:rsidR="00E65A15" w:rsidRDefault="00E65A15"/>
        </w:tc>
        <w:tc>
          <w:tcPr>
            <w:tcW w:w="1387" w:type="dxa"/>
          </w:tcPr>
          <w:p w:rsidR="00E65A15" w:rsidRDefault="00E65A15"/>
        </w:tc>
        <w:tc>
          <w:tcPr>
            <w:tcW w:w="1387" w:type="dxa"/>
          </w:tcPr>
          <w:p w:rsidR="00E65A15" w:rsidRDefault="00E65A15"/>
        </w:tc>
        <w:tc>
          <w:tcPr>
            <w:tcW w:w="1386" w:type="dxa"/>
          </w:tcPr>
          <w:p w:rsidR="00E65A15" w:rsidRDefault="00E65A15"/>
        </w:tc>
        <w:tc>
          <w:tcPr>
            <w:tcW w:w="1387" w:type="dxa"/>
          </w:tcPr>
          <w:p w:rsidR="00E65A15" w:rsidRDefault="00E65A15"/>
        </w:tc>
        <w:tc>
          <w:tcPr>
            <w:tcW w:w="1387" w:type="dxa"/>
          </w:tcPr>
          <w:p w:rsidR="00E65A15" w:rsidRDefault="00E65A15"/>
        </w:tc>
        <w:tc>
          <w:tcPr>
            <w:tcW w:w="1387" w:type="dxa"/>
          </w:tcPr>
          <w:p w:rsidR="00E65A15" w:rsidRDefault="00E65A15"/>
        </w:tc>
        <w:tc>
          <w:tcPr>
            <w:tcW w:w="1387" w:type="dxa"/>
          </w:tcPr>
          <w:p w:rsidR="00E65A15" w:rsidRDefault="00E65A15"/>
        </w:tc>
        <w:tc>
          <w:tcPr>
            <w:tcW w:w="1387" w:type="dxa"/>
          </w:tcPr>
          <w:p w:rsidR="00E65A15" w:rsidRDefault="00E65A15"/>
        </w:tc>
        <w:tc>
          <w:tcPr>
            <w:tcW w:w="1387" w:type="dxa"/>
          </w:tcPr>
          <w:p w:rsidR="00E65A15" w:rsidRDefault="00E65A15"/>
        </w:tc>
      </w:tr>
      <w:tr w:rsidR="00B849B5" w:rsidTr="00A76470">
        <w:trPr>
          <w:trHeight w:val="584"/>
        </w:trPr>
        <w:tc>
          <w:tcPr>
            <w:tcW w:w="1460" w:type="dxa"/>
            <w:shd w:val="clear" w:color="auto" w:fill="D0CECE" w:themeFill="background2" w:themeFillShade="E6"/>
          </w:tcPr>
          <w:p w:rsidR="00E65A15" w:rsidRPr="00A76470" w:rsidRDefault="00A94183" w:rsidP="00602E6F">
            <w:pPr>
              <w:rPr>
                <w:sz w:val="18"/>
                <w:szCs w:val="18"/>
              </w:rPr>
            </w:pPr>
            <w:r w:rsidRPr="00A76470">
              <w:rPr>
                <w:sz w:val="18"/>
                <w:szCs w:val="18"/>
              </w:rPr>
              <w:t xml:space="preserve">Review GIT feedback and conduct follow up sessions to clarify </w:t>
            </w:r>
            <w:r w:rsidR="00C16F7A" w:rsidRPr="00A76470">
              <w:rPr>
                <w:sz w:val="18"/>
                <w:szCs w:val="18"/>
              </w:rPr>
              <w:t xml:space="preserve">GIT needs </w:t>
            </w:r>
          </w:p>
        </w:tc>
        <w:tc>
          <w:tcPr>
            <w:tcW w:w="1388" w:type="dxa"/>
            <w:shd w:val="clear" w:color="auto" w:fill="auto"/>
          </w:tcPr>
          <w:p w:rsidR="00E65A15" w:rsidRDefault="00E65A15"/>
        </w:tc>
        <w:tc>
          <w:tcPr>
            <w:tcW w:w="1388" w:type="dxa"/>
            <w:shd w:val="clear" w:color="auto" w:fill="002060"/>
          </w:tcPr>
          <w:p w:rsidR="00E65A15" w:rsidRDefault="00E65A15"/>
        </w:tc>
        <w:tc>
          <w:tcPr>
            <w:tcW w:w="1387" w:type="dxa"/>
            <w:shd w:val="clear" w:color="auto" w:fill="002060"/>
          </w:tcPr>
          <w:p w:rsidR="00E65A15" w:rsidRDefault="00E65A15"/>
        </w:tc>
        <w:tc>
          <w:tcPr>
            <w:tcW w:w="1387" w:type="dxa"/>
          </w:tcPr>
          <w:p w:rsidR="00E65A15" w:rsidRDefault="00E65A15"/>
        </w:tc>
        <w:tc>
          <w:tcPr>
            <w:tcW w:w="1387" w:type="dxa"/>
          </w:tcPr>
          <w:p w:rsidR="00E65A15" w:rsidRDefault="00E65A15"/>
        </w:tc>
        <w:tc>
          <w:tcPr>
            <w:tcW w:w="1386" w:type="dxa"/>
          </w:tcPr>
          <w:p w:rsidR="00E65A15" w:rsidRDefault="00E65A15"/>
        </w:tc>
        <w:tc>
          <w:tcPr>
            <w:tcW w:w="1387" w:type="dxa"/>
          </w:tcPr>
          <w:p w:rsidR="00E65A15" w:rsidRDefault="00E65A15"/>
        </w:tc>
        <w:tc>
          <w:tcPr>
            <w:tcW w:w="1387" w:type="dxa"/>
          </w:tcPr>
          <w:p w:rsidR="00E65A15" w:rsidRDefault="00E65A15"/>
        </w:tc>
        <w:tc>
          <w:tcPr>
            <w:tcW w:w="1387" w:type="dxa"/>
          </w:tcPr>
          <w:p w:rsidR="00E65A15" w:rsidRDefault="00E65A15"/>
        </w:tc>
        <w:tc>
          <w:tcPr>
            <w:tcW w:w="1387" w:type="dxa"/>
          </w:tcPr>
          <w:p w:rsidR="00E65A15" w:rsidRDefault="00E65A15"/>
        </w:tc>
        <w:tc>
          <w:tcPr>
            <w:tcW w:w="1387" w:type="dxa"/>
          </w:tcPr>
          <w:p w:rsidR="00E65A15" w:rsidRDefault="00E65A15"/>
        </w:tc>
        <w:tc>
          <w:tcPr>
            <w:tcW w:w="1387" w:type="dxa"/>
          </w:tcPr>
          <w:p w:rsidR="00E65A15" w:rsidRDefault="00E65A15"/>
        </w:tc>
      </w:tr>
      <w:tr w:rsidR="00C16F7A" w:rsidTr="00A76470">
        <w:trPr>
          <w:trHeight w:val="584"/>
        </w:trPr>
        <w:tc>
          <w:tcPr>
            <w:tcW w:w="1460" w:type="dxa"/>
            <w:shd w:val="clear" w:color="auto" w:fill="D0CECE" w:themeFill="background2" w:themeFillShade="E6"/>
          </w:tcPr>
          <w:p w:rsidR="00A94183" w:rsidRPr="00A76470" w:rsidRDefault="00B849B5" w:rsidP="00602E6F">
            <w:pPr>
              <w:rPr>
                <w:sz w:val="18"/>
                <w:szCs w:val="18"/>
              </w:rPr>
            </w:pPr>
            <w:r w:rsidRPr="00A76470">
              <w:rPr>
                <w:sz w:val="18"/>
                <w:szCs w:val="18"/>
              </w:rPr>
              <w:t xml:space="preserve">Identify and implement early content delivery and engagement </w:t>
            </w:r>
            <w:proofErr w:type="spellStart"/>
            <w:r w:rsidRPr="00A76470">
              <w:rPr>
                <w:sz w:val="18"/>
                <w:szCs w:val="18"/>
              </w:rPr>
              <w:t>opps</w:t>
            </w:r>
            <w:proofErr w:type="spellEnd"/>
            <w:r w:rsidRPr="00A76470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388" w:type="dxa"/>
            <w:shd w:val="clear" w:color="auto" w:fill="auto"/>
          </w:tcPr>
          <w:p w:rsidR="00A94183" w:rsidRDefault="00A94183"/>
        </w:tc>
        <w:tc>
          <w:tcPr>
            <w:tcW w:w="1388" w:type="dxa"/>
            <w:shd w:val="clear" w:color="auto" w:fill="auto"/>
          </w:tcPr>
          <w:p w:rsidR="00A94183" w:rsidRDefault="00A94183"/>
        </w:tc>
        <w:tc>
          <w:tcPr>
            <w:tcW w:w="1387" w:type="dxa"/>
            <w:shd w:val="clear" w:color="auto" w:fill="002060"/>
          </w:tcPr>
          <w:p w:rsidR="00A94183" w:rsidRDefault="00A94183"/>
        </w:tc>
        <w:tc>
          <w:tcPr>
            <w:tcW w:w="1387" w:type="dxa"/>
            <w:shd w:val="clear" w:color="auto" w:fill="002060"/>
          </w:tcPr>
          <w:p w:rsidR="00A94183" w:rsidRDefault="00A94183"/>
        </w:tc>
        <w:tc>
          <w:tcPr>
            <w:tcW w:w="1387" w:type="dxa"/>
            <w:shd w:val="clear" w:color="auto" w:fill="002060"/>
          </w:tcPr>
          <w:p w:rsidR="00A94183" w:rsidRDefault="00A94183"/>
        </w:tc>
        <w:tc>
          <w:tcPr>
            <w:tcW w:w="1386" w:type="dxa"/>
          </w:tcPr>
          <w:p w:rsidR="00A94183" w:rsidRDefault="00A94183"/>
        </w:tc>
        <w:tc>
          <w:tcPr>
            <w:tcW w:w="1387" w:type="dxa"/>
          </w:tcPr>
          <w:p w:rsidR="00A94183" w:rsidRDefault="00A94183"/>
        </w:tc>
        <w:tc>
          <w:tcPr>
            <w:tcW w:w="1387" w:type="dxa"/>
          </w:tcPr>
          <w:p w:rsidR="00A94183" w:rsidRDefault="00A94183"/>
        </w:tc>
        <w:tc>
          <w:tcPr>
            <w:tcW w:w="1387" w:type="dxa"/>
          </w:tcPr>
          <w:p w:rsidR="00A94183" w:rsidRDefault="00A94183"/>
        </w:tc>
        <w:tc>
          <w:tcPr>
            <w:tcW w:w="1387" w:type="dxa"/>
          </w:tcPr>
          <w:p w:rsidR="00A94183" w:rsidRDefault="00A94183"/>
        </w:tc>
        <w:tc>
          <w:tcPr>
            <w:tcW w:w="1387" w:type="dxa"/>
          </w:tcPr>
          <w:p w:rsidR="00A94183" w:rsidRDefault="00A94183"/>
        </w:tc>
        <w:tc>
          <w:tcPr>
            <w:tcW w:w="1387" w:type="dxa"/>
          </w:tcPr>
          <w:p w:rsidR="00A94183" w:rsidRDefault="00A94183"/>
        </w:tc>
      </w:tr>
      <w:tr w:rsidR="00C16F7A" w:rsidTr="00A76470">
        <w:trPr>
          <w:trHeight w:val="584"/>
        </w:trPr>
        <w:tc>
          <w:tcPr>
            <w:tcW w:w="1460" w:type="dxa"/>
            <w:shd w:val="clear" w:color="auto" w:fill="D0CECE" w:themeFill="background2" w:themeFillShade="E6"/>
          </w:tcPr>
          <w:p w:rsidR="00A94183" w:rsidRPr="00A76470" w:rsidRDefault="00B849B5" w:rsidP="00602E6F">
            <w:pPr>
              <w:rPr>
                <w:sz w:val="18"/>
                <w:szCs w:val="18"/>
              </w:rPr>
            </w:pPr>
            <w:r w:rsidRPr="00A76470">
              <w:rPr>
                <w:sz w:val="18"/>
                <w:szCs w:val="18"/>
              </w:rPr>
              <w:t xml:space="preserve">Review GIT needs and  conduct multi-benefits analysis (review existing CBP efforts) </w:t>
            </w:r>
          </w:p>
        </w:tc>
        <w:tc>
          <w:tcPr>
            <w:tcW w:w="1388" w:type="dxa"/>
            <w:shd w:val="clear" w:color="auto" w:fill="auto"/>
          </w:tcPr>
          <w:p w:rsidR="00A94183" w:rsidRDefault="00A94183"/>
        </w:tc>
        <w:tc>
          <w:tcPr>
            <w:tcW w:w="1388" w:type="dxa"/>
            <w:shd w:val="clear" w:color="auto" w:fill="auto"/>
          </w:tcPr>
          <w:p w:rsidR="00A94183" w:rsidRDefault="00A94183"/>
        </w:tc>
        <w:tc>
          <w:tcPr>
            <w:tcW w:w="1387" w:type="dxa"/>
            <w:shd w:val="clear" w:color="auto" w:fill="002060"/>
          </w:tcPr>
          <w:p w:rsidR="00A94183" w:rsidRDefault="00A94183"/>
        </w:tc>
        <w:tc>
          <w:tcPr>
            <w:tcW w:w="1387" w:type="dxa"/>
            <w:shd w:val="clear" w:color="auto" w:fill="002060"/>
          </w:tcPr>
          <w:p w:rsidR="00A94183" w:rsidRDefault="00A94183"/>
        </w:tc>
        <w:tc>
          <w:tcPr>
            <w:tcW w:w="1387" w:type="dxa"/>
            <w:shd w:val="clear" w:color="auto" w:fill="002060"/>
          </w:tcPr>
          <w:p w:rsidR="00A94183" w:rsidRDefault="00A94183"/>
        </w:tc>
        <w:tc>
          <w:tcPr>
            <w:tcW w:w="1386" w:type="dxa"/>
          </w:tcPr>
          <w:p w:rsidR="00A94183" w:rsidRDefault="00A94183"/>
        </w:tc>
        <w:tc>
          <w:tcPr>
            <w:tcW w:w="1387" w:type="dxa"/>
          </w:tcPr>
          <w:p w:rsidR="00A94183" w:rsidRDefault="00A94183"/>
        </w:tc>
        <w:tc>
          <w:tcPr>
            <w:tcW w:w="1387" w:type="dxa"/>
          </w:tcPr>
          <w:p w:rsidR="00A94183" w:rsidRDefault="00A94183"/>
        </w:tc>
        <w:tc>
          <w:tcPr>
            <w:tcW w:w="1387" w:type="dxa"/>
          </w:tcPr>
          <w:p w:rsidR="00A94183" w:rsidRDefault="00A94183"/>
        </w:tc>
        <w:tc>
          <w:tcPr>
            <w:tcW w:w="1387" w:type="dxa"/>
          </w:tcPr>
          <w:p w:rsidR="00A94183" w:rsidRDefault="00A94183"/>
        </w:tc>
        <w:tc>
          <w:tcPr>
            <w:tcW w:w="1387" w:type="dxa"/>
          </w:tcPr>
          <w:p w:rsidR="00A94183" w:rsidRDefault="00A94183"/>
        </w:tc>
        <w:tc>
          <w:tcPr>
            <w:tcW w:w="1387" w:type="dxa"/>
          </w:tcPr>
          <w:p w:rsidR="00A94183" w:rsidRDefault="00A94183"/>
        </w:tc>
      </w:tr>
      <w:tr w:rsidR="00C16F7A" w:rsidTr="00A76470">
        <w:trPr>
          <w:trHeight w:val="584"/>
        </w:trPr>
        <w:tc>
          <w:tcPr>
            <w:tcW w:w="1460" w:type="dxa"/>
            <w:shd w:val="clear" w:color="auto" w:fill="D0CECE" w:themeFill="background2" w:themeFillShade="E6"/>
          </w:tcPr>
          <w:p w:rsidR="00A94183" w:rsidRPr="00A76470" w:rsidRDefault="00B849B5" w:rsidP="00602E6F">
            <w:pPr>
              <w:rPr>
                <w:sz w:val="18"/>
                <w:szCs w:val="18"/>
              </w:rPr>
            </w:pPr>
            <w:r w:rsidRPr="00A76470">
              <w:rPr>
                <w:sz w:val="18"/>
                <w:szCs w:val="18"/>
              </w:rPr>
              <w:t xml:space="preserve">Develop and present to LL Workgroup recommended content and delivery mechanisms for GIT information </w:t>
            </w:r>
          </w:p>
        </w:tc>
        <w:tc>
          <w:tcPr>
            <w:tcW w:w="1388" w:type="dxa"/>
            <w:shd w:val="clear" w:color="auto" w:fill="auto"/>
          </w:tcPr>
          <w:p w:rsidR="00A94183" w:rsidRDefault="00A94183"/>
        </w:tc>
        <w:tc>
          <w:tcPr>
            <w:tcW w:w="1388" w:type="dxa"/>
            <w:shd w:val="clear" w:color="auto" w:fill="auto"/>
          </w:tcPr>
          <w:p w:rsidR="00A94183" w:rsidRDefault="00A94183"/>
        </w:tc>
        <w:tc>
          <w:tcPr>
            <w:tcW w:w="1387" w:type="dxa"/>
            <w:shd w:val="clear" w:color="auto" w:fill="auto"/>
          </w:tcPr>
          <w:p w:rsidR="00A94183" w:rsidRDefault="00A94183"/>
        </w:tc>
        <w:tc>
          <w:tcPr>
            <w:tcW w:w="1387" w:type="dxa"/>
          </w:tcPr>
          <w:p w:rsidR="00A94183" w:rsidRDefault="00A94183"/>
        </w:tc>
        <w:tc>
          <w:tcPr>
            <w:tcW w:w="1387" w:type="dxa"/>
          </w:tcPr>
          <w:p w:rsidR="00A94183" w:rsidRDefault="00A94183"/>
        </w:tc>
        <w:tc>
          <w:tcPr>
            <w:tcW w:w="1386" w:type="dxa"/>
            <w:shd w:val="clear" w:color="auto" w:fill="002060"/>
          </w:tcPr>
          <w:p w:rsidR="00A94183" w:rsidRDefault="00A94183"/>
        </w:tc>
        <w:tc>
          <w:tcPr>
            <w:tcW w:w="1387" w:type="dxa"/>
          </w:tcPr>
          <w:p w:rsidR="00A94183" w:rsidRDefault="00A94183"/>
        </w:tc>
        <w:tc>
          <w:tcPr>
            <w:tcW w:w="1387" w:type="dxa"/>
          </w:tcPr>
          <w:p w:rsidR="00A94183" w:rsidRDefault="00A94183"/>
        </w:tc>
        <w:tc>
          <w:tcPr>
            <w:tcW w:w="1387" w:type="dxa"/>
          </w:tcPr>
          <w:p w:rsidR="00A94183" w:rsidRDefault="00A94183"/>
        </w:tc>
        <w:tc>
          <w:tcPr>
            <w:tcW w:w="1387" w:type="dxa"/>
          </w:tcPr>
          <w:p w:rsidR="00A94183" w:rsidRDefault="00A94183"/>
        </w:tc>
        <w:tc>
          <w:tcPr>
            <w:tcW w:w="1387" w:type="dxa"/>
          </w:tcPr>
          <w:p w:rsidR="00A94183" w:rsidRDefault="00A94183"/>
        </w:tc>
        <w:tc>
          <w:tcPr>
            <w:tcW w:w="1387" w:type="dxa"/>
          </w:tcPr>
          <w:p w:rsidR="00A94183" w:rsidRDefault="00A94183"/>
        </w:tc>
      </w:tr>
      <w:tr w:rsidR="00FC4EBC" w:rsidTr="00A76470">
        <w:trPr>
          <w:trHeight w:val="584"/>
        </w:trPr>
        <w:tc>
          <w:tcPr>
            <w:tcW w:w="1460" w:type="dxa"/>
            <w:shd w:val="clear" w:color="auto" w:fill="D0CECE" w:themeFill="background2" w:themeFillShade="E6"/>
          </w:tcPr>
          <w:p w:rsidR="00FC4EBC" w:rsidRPr="00A76470" w:rsidRDefault="00FC4EBC" w:rsidP="00602E6F">
            <w:pPr>
              <w:rPr>
                <w:sz w:val="18"/>
                <w:szCs w:val="18"/>
              </w:rPr>
            </w:pPr>
            <w:r w:rsidRPr="00A76470">
              <w:rPr>
                <w:sz w:val="18"/>
                <w:szCs w:val="18"/>
              </w:rPr>
              <w:t xml:space="preserve">Develop and deliver content to achieve multiple benefits </w:t>
            </w:r>
          </w:p>
        </w:tc>
        <w:tc>
          <w:tcPr>
            <w:tcW w:w="1388" w:type="dxa"/>
            <w:shd w:val="clear" w:color="auto" w:fill="auto"/>
          </w:tcPr>
          <w:p w:rsidR="00FC4EBC" w:rsidRDefault="00FC4EBC"/>
        </w:tc>
        <w:tc>
          <w:tcPr>
            <w:tcW w:w="1388" w:type="dxa"/>
            <w:shd w:val="clear" w:color="auto" w:fill="auto"/>
          </w:tcPr>
          <w:p w:rsidR="00FC4EBC" w:rsidRDefault="00FC4EBC"/>
        </w:tc>
        <w:tc>
          <w:tcPr>
            <w:tcW w:w="1387" w:type="dxa"/>
            <w:shd w:val="clear" w:color="auto" w:fill="auto"/>
          </w:tcPr>
          <w:p w:rsidR="00FC4EBC" w:rsidRDefault="00FC4EBC"/>
        </w:tc>
        <w:tc>
          <w:tcPr>
            <w:tcW w:w="1387" w:type="dxa"/>
          </w:tcPr>
          <w:p w:rsidR="00FC4EBC" w:rsidRDefault="00FC4EBC"/>
        </w:tc>
        <w:tc>
          <w:tcPr>
            <w:tcW w:w="1387" w:type="dxa"/>
          </w:tcPr>
          <w:p w:rsidR="00FC4EBC" w:rsidRDefault="00FC4EBC"/>
        </w:tc>
        <w:tc>
          <w:tcPr>
            <w:tcW w:w="1386" w:type="dxa"/>
            <w:shd w:val="clear" w:color="auto" w:fill="002060"/>
          </w:tcPr>
          <w:p w:rsidR="00FC4EBC" w:rsidRDefault="00FC4EBC"/>
        </w:tc>
        <w:tc>
          <w:tcPr>
            <w:tcW w:w="1387" w:type="dxa"/>
            <w:shd w:val="clear" w:color="auto" w:fill="002060"/>
          </w:tcPr>
          <w:p w:rsidR="00FC4EBC" w:rsidRDefault="00FC4EBC"/>
        </w:tc>
        <w:tc>
          <w:tcPr>
            <w:tcW w:w="1387" w:type="dxa"/>
            <w:shd w:val="clear" w:color="auto" w:fill="002060"/>
          </w:tcPr>
          <w:p w:rsidR="00FC4EBC" w:rsidRDefault="00FC4EBC"/>
        </w:tc>
        <w:tc>
          <w:tcPr>
            <w:tcW w:w="1387" w:type="dxa"/>
            <w:shd w:val="clear" w:color="auto" w:fill="002060"/>
          </w:tcPr>
          <w:p w:rsidR="00FC4EBC" w:rsidRDefault="00FC4EBC"/>
        </w:tc>
        <w:tc>
          <w:tcPr>
            <w:tcW w:w="1387" w:type="dxa"/>
            <w:shd w:val="clear" w:color="auto" w:fill="002060"/>
          </w:tcPr>
          <w:p w:rsidR="00FC4EBC" w:rsidRDefault="00FC4EBC"/>
        </w:tc>
        <w:tc>
          <w:tcPr>
            <w:tcW w:w="1387" w:type="dxa"/>
            <w:shd w:val="clear" w:color="auto" w:fill="002060"/>
          </w:tcPr>
          <w:p w:rsidR="00FC4EBC" w:rsidRDefault="00FC4EBC"/>
        </w:tc>
        <w:tc>
          <w:tcPr>
            <w:tcW w:w="1387" w:type="dxa"/>
            <w:shd w:val="clear" w:color="auto" w:fill="002060"/>
          </w:tcPr>
          <w:p w:rsidR="00FC4EBC" w:rsidRDefault="00FC4EBC"/>
        </w:tc>
      </w:tr>
    </w:tbl>
    <w:p w:rsidR="009E0FE2" w:rsidRDefault="009E0FE2"/>
    <w:p w:rsidR="009E0FE2" w:rsidRDefault="009E0FE2"/>
    <w:p w:rsidR="009E0FE2" w:rsidRPr="009E0FE2" w:rsidRDefault="009E0FE2">
      <w:pPr>
        <w:rPr>
          <w:b/>
        </w:rPr>
      </w:pPr>
      <w:r w:rsidRPr="009E0FE2">
        <w:rPr>
          <w:b/>
        </w:rPr>
        <w:lastRenderedPageBreak/>
        <w:t>Timeline for Outreach to State</w:t>
      </w:r>
      <w:r w:rsidR="00373534">
        <w:rPr>
          <w:b/>
        </w:rPr>
        <w:t xml:space="preserve"> and Regional</w:t>
      </w:r>
      <w:r w:rsidRPr="009E0FE2">
        <w:rPr>
          <w:b/>
        </w:rPr>
        <w:t xml:space="preserve"> Associations</w:t>
      </w:r>
      <w:r w:rsidR="00373534">
        <w:rPr>
          <w:b/>
        </w:rPr>
        <w:t xml:space="preserve"> - DRAFT</w:t>
      </w:r>
    </w:p>
    <w:tbl>
      <w:tblPr>
        <w:tblStyle w:val="TableGrid"/>
        <w:tblW w:w="18154" w:type="dxa"/>
        <w:tblLook w:val="04A0" w:firstRow="1" w:lastRow="0" w:firstColumn="1" w:lastColumn="0" w:noHBand="0" w:noVBand="1"/>
      </w:tblPr>
      <w:tblGrid>
        <w:gridCol w:w="1521"/>
        <w:gridCol w:w="1385"/>
        <w:gridCol w:w="1385"/>
        <w:gridCol w:w="1386"/>
        <w:gridCol w:w="1386"/>
        <w:gridCol w:w="1386"/>
        <w:gridCol w:w="1386"/>
        <w:gridCol w:w="1386"/>
        <w:gridCol w:w="1389"/>
        <w:gridCol w:w="1386"/>
        <w:gridCol w:w="1386"/>
        <w:gridCol w:w="1386"/>
        <w:gridCol w:w="1386"/>
      </w:tblGrid>
      <w:tr w:rsidR="00A76470" w:rsidTr="00A76470">
        <w:trPr>
          <w:trHeight w:val="599"/>
        </w:trPr>
        <w:tc>
          <w:tcPr>
            <w:tcW w:w="1521" w:type="dxa"/>
            <w:shd w:val="clear" w:color="auto" w:fill="D0CECE" w:themeFill="background2" w:themeFillShade="E6"/>
          </w:tcPr>
          <w:p w:rsidR="00E65A15" w:rsidRPr="009E0FE2" w:rsidRDefault="00E65A15" w:rsidP="00051B0F">
            <w:pPr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1385" w:type="dxa"/>
            <w:shd w:val="clear" w:color="auto" w:fill="F2F2F2" w:themeFill="background1" w:themeFillShade="F2"/>
          </w:tcPr>
          <w:p w:rsidR="00E65A15" w:rsidRPr="009E0FE2" w:rsidRDefault="00E65A15" w:rsidP="00373534">
            <w:pPr>
              <w:rPr>
                <w:b/>
              </w:rPr>
            </w:pPr>
            <w:r w:rsidRPr="009E0FE2">
              <w:rPr>
                <w:b/>
              </w:rPr>
              <w:t xml:space="preserve">Jan </w:t>
            </w:r>
            <w:r w:rsidR="00373534">
              <w:rPr>
                <w:b/>
              </w:rPr>
              <w:t>20</w:t>
            </w:r>
            <w:r w:rsidRPr="009E0FE2">
              <w:rPr>
                <w:b/>
              </w:rPr>
              <w:t>16</w:t>
            </w:r>
          </w:p>
        </w:tc>
        <w:tc>
          <w:tcPr>
            <w:tcW w:w="1385" w:type="dxa"/>
            <w:shd w:val="clear" w:color="auto" w:fill="F2F2F2" w:themeFill="background1" w:themeFillShade="F2"/>
          </w:tcPr>
          <w:p w:rsidR="00E65A15" w:rsidRPr="009E0FE2" w:rsidRDefault="00E65A15" w:rsidP="00373534">
            <w:pPr>
              <w:rPr>
                <w:b/>
              </w:rPr>
            </w:pPr>
            <w:r w:rsidRPr="009E0FE2">
              <w:rPr>
                <w:b/>
              </w:rPr>
              <w:t xml:space="preserve">Feb </w:t>
            </w:r>
            <w:r w:rsidR="00373534">
              <w:rPr>
                <w:b/>
              </w:rPr>
              <w:t>20</w:t>
            </w:r>
            <w:r w:rsidRPr="009E0FE2">
              <w:rPr>
                <w:b/>
              </w:rPr>
              <w:t>16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:rsidR="00E65A15" w:rsidRPr="009E0FE2" w:rsidRDefault="00E65A15" w:rsidP="00373534">
            <w:pPr>
              <w:rPr>
                <w:b/>
              </w:rPr>
            </w:pPr>
            <w:r w:rsidRPr="009E0FE2">
              <w:rPr>
                <w:b/>
              </w:rPr>
              <w:t xml:space="preserve">Mar </w:t>
            </w:r>
            <w:r w:rsidR="00373534">
              <w:rPr>
                <w:b/>
              </w:rPr>
              <w:t>20</w:t>
            </w:r>
            <w:r w:rsidRPr="009E0FE2">
              <w:rPr>
                <w:b/>
              </w:rPr>
              <w:t>16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:rsidR="00E65A15" w:rsidRPr="009E0FE2" w:rsidRDefault="00E65A15" w:rsidP="00051B0F">
            <w:pPr>
              <w:rPr>
                <w:b/>
              </w:rPr>
            </w:pPr>
            <w:r w:rsidRPr="009E0FE2">
              <w:rPr>
                <w:b/>
              </w:rPr>
              <w:t xml:space="preserve">April </w:t>
            </w:r>
            <w:r w:rsidR="00373534">
              <w:rPr>
                <w:b/>
              </w:rPr>
              <w:t>20</w:t>
            </w:r>
            <w:r w:rsidRPr="009E0FE2">
              <w:rPr>
                <w:b/>
              </w:rPr>
              <w:t>16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:rsidR="00E65A15" w:rsidRPr="009E0FE2" w:rsidRDefault="00E65A15" w:rsidP="00051B0F">
            <w:pPr>
              <w:rPr>
                <w:b/>
              </w:rPr>
            </w:pPr>
            <w:r w:rsidRPr="009E0FE2">
              <w:rPr>
                <w:b/>
              </w:rPr>
              <w:t xml:space="preserve">May </w:t>
            </w:r>
            <w:r w:rsidR="00373534">
              <w:rPr>
                <w:b/>
              </w:rPr>
              <w:t>20</w:t>
            </w:r>
            <w:r w:rsidRPr="009E0FE2">
              <w:rPr>
                <w:b/>
              </w:rPr>
              <w:t>16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:rsidR="00E65A15" w:rsidRPr="009E0FE2" w:rsidRDefault="00E65A15" w:rsidP="00051B0F">
            <w:pPr>
              <w:rPr>
                <w:b/>
              </w:rPr>
            </w:pPr>
            <w:r w:rsidRPr="009E0FE2">
              <w:rPr>
                <w:b/>
              </w:rPr>
              <w:t xml:space="preserve">June </w:t>
            </w:r>
            <w:r w:rsidR="00373534">
              <w:rPr>
                <w:b/>
              </w:rPr>
              <w:t>20</w:t>
            </w:r>
            <w:r w:rsidRPr="009E0FE2">
              <w:rPr>
                <w:b/>
              </w:rPr>
              <w:t>16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:rsidR="00E65A15" w:rsidRPr="009E0FE2" w:rsidRDefault="00E65A15" w:rsidP="00051B0F">
            <w:pPr>
              <w:rPr>
                <w:b/>
              </w:rPr>
            </w:pPr>
            <w:r w:rsidRPr="009E0FE2">
              <w:rPr>
                <w:b/>
              </w:rPr>
              <w:t xml:space="preserve">July </w:t>
            </w:r>
            <w:r w:rsidR="00373534">
              <w:rPr>
                <w:b/>
              </w:rPr>
              <w:t>20</w:t>
            </w:r>
            <w:r w:rsidRPr="009E0FE2">
              <w:rPr>
                <w:b/>
              </w:rPr>
              <w:t>16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:rsidR="00E65A15" w:rsidRPr="009E0FE2" w:rsidRDefault="00E65A15" w:rsidP="00051B0F">
            <w:pPr>
              <w:rPr>
                <w:b/>
              </w:rPr>
            </w:pPr>
            <w:r w:rsidRPr="009E0FE2">
              <w:rPr>
                <w:b/>
              </w:rPr>
              <w:t xml:space="preserve">August </w:t>
            </w:r>
            <w:r w:rsidR="00373534">
              <w:rPr>
                <w:b/>
              </w:rPr>
              <w:t>20</w:t>
            </w:r>
            <w:r w:rsidRPr="009E0FE2">
              <w:rPr>
                <w:b/>
              </w:rPr>
              <w:t>16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:rsidR="00E65A15" w:rsidRPr="009E0FE2" w:rsidRDefault="00E65A15" w:rsidP="00373534">
            <w:pPr>
              <w:rPr>
                <w:b/>
              </w:rPr>
            </w:pPr>
            <w:r w:rsidRPr="009E0FE2">
              <w:rPr>
                <w:b/>
              </w:rPr>
              <w:t xml:space="preserve">Sep </w:t>
            </w:r>
            <w:r w:rsidR="00373534">
              <w:rPr>
                <w:b/>
              </w:rPr>
              <w:t>20</w:t>
            </w:r>
            <w:r w:rsidRPr="009E0FE2">
              <w:rPr>
                <w:b/>
              </w:rPr>
              <w:t>16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:rsidR="00E65A15" w:rsidRPr="009E0FE2" w:rsidRDefault="00E65A15" w:rsidP="00373534">
            <w:pPr>
              <w:rPr>
                <w:b/>
              </w:rPr>
            </w:pPr>
            <w:r w:rsidRPr="009E0FE2">
              <w:rPr>
                <w:b/>
              </w:rPr>
              <w:t xml:space="preserve">Oct </w:t>
            </w:r>
            <w:r w:rsidR="00373534">
              <w:rPr>
                <w:b/>
              </w:rPr>
              <w:t>20</w:t>
            </w:r>
            <w:r w:rsidRPr="009E0FE2">
              <w:rPr>
                <w:b/>
              </w:rPr>
              <w:t>16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:rsidR="00E65A15" w:rsidRPr="009E0FE2" w:rsidRDefault="00E65A15" w:rsidP="00373534">
            <w:pPr>
              <w:rPr>
                <w:b/>
              </w:rPr>
            </w:pPr>
            <w:r w:rsidRPr="009E0FE2">
              <w:rPr>
                <w:b/>
              </w:rPr>
              <w:t xml:space="preserve">Nov </w:t>
            </w:r>
            <w:r w:rsidR="00373534">
              <w:rPr>
                <w:b/>
              </w:rPr>
              <w:t>20</w:t>
            </w:r>
            <w:r w:rsidRPr="009E0FE2">
              <w:rPr>
                <w:b/>
              </w:rPr>
              <w:t>16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:rsidR="00E65A15" w:rsidRPr="009E0FE2" w:rsidRDefault="00E65A15" w:rsidP="00373534">
            <w:pPr>
              <w:rPr>
                <w:b/>
              </w:rPr>
            </w:pPr>
            <w:r w:rsidRPr="009E0FE2">
              <w:rPr>
                <w:b/>
              </w:rPr>
              <w:t>Dec</w:t>
            </w:r>
            <w:r w:rsidR="00373534">
              <w:rPr>
                <w:b/>
              </w:rPr>
              <w:t xml:space="preserve"> 20</w:t>
            </w:r>
            <w:r w:rsidRPr="009E0FE2">
              <w:rPr>
                <w:b/>
              </w:rPr>
              <w:t>16</w:t>
            </w:r>
          </w:p>
        </w:tc>
      </w:tr>
      <w:tr w:rsidR="00E65A15" w:rsidTr="00A76470">
        <w:trPr>
          <w:trHeight w:val="599"/>
        </w:trPr>
        <w:tc>
          <w:tcPr>
            <w:tcW w:w="1521" w:type="dxa"/>
            <w:shd w:val="clear" w:color="auto" w:fill="D0CECE" w:themeFill="background2" w:themeFillShade="E6"/>
          </w:tcPr>
          <w:p w:rsidR="00E65A15" w:rsidRPr="00A76470" w:rsidRDefault="00373534" w:rsidP="00602E6F">
            <w:pPr>
              <w:rPr>
                <w:sz w:val="18"/>
                <w:szCs w:val="18"/>
              </w:rPr>
            </w:pPr>
            <w:r w:rsidRPr="00A76470">
              <w:rPr>
                <w:sz w:val="18"/>
                <w:szCs w:val="18"/>
              </w:rPr>
              <w:t xml:space="preserve">Develop a list of state and regional forums of local </w:t>
            </w:r>
            <w:r w:rsidR="00602E6F" w:rsidRPr="00A76470">
              <w:rPr>
                <w:sz w:val="18"/>
                <w:szCs w:val="18"/>
              </w:rPr>
              <w:t xml:space="preserve">elected officials and contacts </w:t>
            </w:r>
          </w:p>
        </w:tc>
        <w:tc>
          <w:tcPr>
            <w:tcW w:w="1385" w:type="dxa"/>
            <w:shd w:val="clear" w:color="auto" w:fill="002060"/>
          </w:tcPr>
          <w:p w:rsidR="00E65A15" w:rsidRDefault="00E65A15" w:rsidP="00051B0F"/>
        </w:tc>
        <w:tc>
          <w:tcPr>
            <w:tcW w:w="1385" w:type="dxa"/>
            <w:shd w:val="clear" w:color="auto" w:fill="002060"/>
          </w:tcPr>
          <w:p w:rsidR="00E65A15" w:rsidRDefault="00E65A15" w:rsidP="00051B0F"/>
        </w:tc>
        <w:tc>
          <w:tcPr>
            <w:tcW w:w="1386" w:type="dxa"/>
          </w:tcPr>
          <w:p w:rsidR="00E65A15" w:rsidRDefault="00E65A15" w:rsidP="00051B0F"/>
        </w:tc>
        <w:tc>
          <w:tcPr>
            <w:tcW w:w="1386" w:type="dxa"/>
          </w:tcPr>
          <w:p w:rsidR="00E65A15" w:rsidRDefault="00E65A15" w:rsidP="00051B0F"/>
        </w:tc>
        <w:tc>
          <w:tcPr>
            <w:tcW w:w="1386" w:type="dxa"/>
          </w:tcPr>
          <w:p w:rsidR="00E65A15" w:rsidRDefault="00E65A15" w:rsidP="00051B0F"/>
        </w:tc>
        <w:tc>
          <w:tcPr>
            <w:tcW w:w="1386" w:type="dxa"/>
          </w:tcPr>
          <w:p w:rsidR="00E65A15" w:rsidRDefault="00E65A15" w:rsidP="00051B0F"/>
        </w:tc>
        <w:tc>
          <w:tcPr>
            <w:tcW w:w="1386" w:type="dxa"/>
          </w:tcPr>
          <w:p w:rsidR="00E65A15" w:rsidRDefault="00E65A15" w:rsidP="00051B0F"/>
        </w:tc>
        <w:tc>
          <w:tcPr>
            <w:tcW w:w="1389" w:type="dxa"/>
          </w:tcPr>
          <w:p w:rsidR="00E65A15" w:rsidRDefault="00E65A15" w:rsidP="00051B0F"/>
        </w:tc>
        <w:tc>
          <w:tcPr>
            <w:tcW w:w="1386" w:type="dxa"/>
          </w:tcPr>
          <w:p w:rsidR="00E65A15" w:rsidRDefault="00E65A15" w:rsidP="00051B0F"/>
        </w:tc>
        <w:tc>
          <w:tcPr>
            <w:tcW w:w="1386" w:type="dxa"/>
          </w:tcPr>
          <w:p w:rsidR="00E65A15" w:rsidRDefault="00E65A15" w:rsidP="00051B0F"/>
        </w:tc>
        <w:tc>
          <w:tcPr>
            <w:tcW w:w="1386" w:type="dxa"/>
          </w:tcPr>
          <w:p w:rsidR="00E65A15" w:rsidRDefault="00E65A15" w:rsidP="00051B0F"/>
        </w:tc>
        <w:tc>
          <w:tcPr>
            <w:tcW w:w="1386" w:type="dxa"/>
          </w:tcPr>
          <w:p w:rsidR="00E65A15" w:rsidRDefault="00E65A15" w:rsidP="00051B0F"/>
        </w:tc>
      </w:tr>
      <w:tr w:rsidR="00E65A15" w:rsidTr="00A76470">
        <w:trPr>
          <w:trHeight w:val="599"/>
        </w:trPr>
        <w:tc>
          <w:tcPr>
            <w:tcW w:w="1521" w:type="dxa"/>
            <w:shd w:val="clear" w:color="auto" w:fill="D0CECE" w:themeFill="background2" w:themeFillShade="E6"/>
          </w:tcPr>
          <w:p w:rsidR="00E65A15" w:rsidRPr="00A76470" w:rsidRDefault="00373534" w:rsidP="00602E6F">
            <w:pPr>
              <w:rPr>
                <w:sz w:val="18"/>
                <w:szCs w:val="18"/>
              </w:rPr>
            </w:pPr>
            <w:r w:rsidRPr="00A76470">
              <w:rPr>
                <w:sz w:val="18"/>
                <w:szCs w:val="18"/>
              </w:rPr>
              <w:t xml:space="preserve">Reach out to key contacts to identify key contact needs, avenues, </w:t>
            </w:r>
            <w:proofErr w:type="spellStart"/>
            <w:r w:rsidRPr="00A76470">
              <w:rPr>
                <w:sz w:val="18"/>
                <w:szCs w:val="18"/>
              </w:rPr>
              <w:t>opps</w:t>
            </w:r>
            <w:proofErr w:type="spellEnd"/>
            <w:r w:rsidRPr="00A76470">
              <w:rPr>
                <w:sz w:val="18"/>
                <w:szCs w:val="18"/>
              </w:rPr>
              <w:t xml:space="preserve"> (questionnaire)</w:t>
            </w:r>
            <w:r w:rsidR="004218FB" w:rsidRPr="00A764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5" w:type="dxa"/>
          </w:tcPr>
          <w:p w:rsidR="00E65A15" w:rsidRDefault="00E65A15" w:rsidP="00051B0F"/>
        </w:tc>
        <w:tc>
          <w:tcPr>
            <w:tcW w:w="1385" w:type="dxa"/>
            <w:shd w:val="clear" w:color="auto" w:fill="002060"/>
          </w:tcPr>
          <w:p w:rsidR="00E65A15" w:rsidRDefault="00E65A15" w:rsidP="00051B0F"/>
        </w:tc>
        <w:tc>
          <w:tcPr>
            <w:tcW w:w="1386" w:type="dxa"/>
            <w:shd w:val="clear" w:color="auto" w:fill="002060"/>
          </w:tcPr>
          <w:p w:rsidR="00E65A15" w:rsidRDefault="00E65A15" w:rsidP="00051B0F"/>
        </w:tc>
        <w:tc>
          <w:tcPr>
            <w:tcW w:w="1386" w:type="dxa"/>
          </w:tcPr>
          <w:p w:rsidR="00E65A15" w:rsidRDefault="00E65A15" w:rsidP="00051B0F"/>
        </w:tc>
        <w:tc>
          <w:tcPr>
            <w:tcW w:w="1386" w:type="dxa"/>
          </w:tcPr>
          <w:p w:rsidR="00E65A15" w:rsidRDefault="00E65A15" w:rsidP="00051B0F"/>
        </w:tc>
        <w:tc>
          <w:tcPr>
            <w:tcW w:w="1386" w:type="dxa"/>
          </w:tcPr>
          <w:p w:rsidR="00E65A15" w:rsidRDefault="00E65A15" w:rsidP="00051B0F"/>
        </w:tc>
        <w:tc>
          <w:tcPr>
            <w:tcW w:w="1386" w:type="dxa"/>
          </w:tcPr>
          <w:p w:rsidR="00E65A15" w:rsidRDefault="00E65A15" w:rsidP="00051B0F"/>
        </w:tc>
        <w:tc>
          <w:tcPr>
            <w:tcW w:w="1389" w:type="dxa"/>
          </w:tcPr>
          <w:p w:rsidR="00E65A15" w:rsidRDefault="00E65A15" w:rsidP="00051B0F"/>
        </w:tc>
        <w:tc>
          <w:tcPr>
            <w:tcW w:w="1386" w:type="dxa"/>
          </w:tcPr>
          <w:p w:rsidR="00E65A15" w:rsidRDefault="00E65A15" w:rsidP="00051B0F"/>
        </w:tc>
        <w:tc>
          <w:tcPr>
            <w:tcW w:w="1386" w:type="dxa"/>
          </w:tcPr>
          <w:p w:rsidR="00E65A15" w:rsidRDefault="00E65A15" w:rsidP="00051B0F"/>
        </w:tc>
        <w:tc>
          <w:tcPr>
            <w:tcW w:w="1386" w:type="dxa"/>
          </w:tcPr>
          <w:p w:rsidR="00E65A15" w:rsidRDefault="00E65A15" w:rsidP="00051B0F"/>
        </w:tc>
        <w:tc>
          <w:tcPr>
            <w:tcW w:w="1386" w:type="dxa"/>
          </w:tcPr>
          <w:p w:rsidR="00E65A15" w:rsidRDefault="00E65A15" w:rsidP="00051B0F"/>
        </w:tc>
      </w:tr>
      <w:tr w:rsidR="004218FB" w:rsidTr="00A76470">
        <w:trPr>
          <w:trHeight w:val="599"/>
        </w:trPr>
        <w:tc>
          <w:tcPr>
            <w:tcW w:w="1521" w:type="dxa"/>
            <w:shd w:val="clear" w:color="auto" w:fill="D0CECE" w:themeFill="background2" w:themeFillShade="E6"/>
          </w:tcPr>
          <w:p w:rsidR="004218FB" w:rsidRPr="00A76470" w:rsidRDefault="004218FB" w:rsidP="00602E6F">
            <w:pPr>
              <w:rPr>
                <w:sz w:val="18"/>
                <w:szCs w:val="18"/>
              </w:rPr>
            </w:pPr>
            <w:r w:rsidRPr="00A76470">
              <w:rPr>
                <w:sz w:val="18"/>
                <w:szCs w:val="18"/>
              </w:rPr>
              <w:t xml:space="preserve">Review feedback and follow up with key contacts for clarification </w:t>
            </w:r>
          </w:p>
        </w:tc>
        <w:tc>
          <w:tcPr>
            <w:tcW w:w="1385" w:type="dxa"/>
          </w:tcPr>
          <w:p w:rsidR="004218FB" w:rsidRDefault="004218FB" w:rsidP="00051B0F"/>
        </w:tc>
        <w:tc>
          <w:tcPr>
            <w:tcW w:w="1385" w:type="dxa"/>
            <w:shd w:val="clear" w:color="auto" w:fill="002060"/>
          </w:tcPr>
          <w:p w:rsidR="004218FB" w:rsidRDefault="004218FB" w:rsidP="00051B0F"/>
        </w:tc>
        <w:tc>
          <w:tcPr>
            <w:tcW w:w="1386" w:type="dxa"/>
            <w:shd w:val="clear" w:color="auto" w:fill="002060"/>
          </w:tcPr>
          <w:p w:rsidR="004218FB" w:rsidRDefault="004218FB" w:rsidP="00051B0F"/>
        </w:tc>
        <w:tc>
          <w:tcPr>
            <w:tcW w:w="1386" w:type="dxa"/>
          </w:tcPr>
          <w:p w:rsidR="004218FB" w:rsidRDefault="004218FB" w:rsidP="00051B0F"/>
        </w:tc>
        <w:tc>
          <w:tcPr>
            <w:tcW w:w="1386" w:type="dxa"/>
          </w:tcPr>
          <w:p w:rsidR="004218FB" w:rsidRDefault="004218FB" w:rsidP="00051B0F"/>
        </w:tc>
        <w:tc>
          <w:tcPr>
            <w:tcW w:w="1386" w:type="dxa"/>
          </w:tcPr>
          <w:p w:rsidR="004218FB" w:rsidRDefault="004218FB" w:rsidP="00051B0F"/>
        </w:tc>
        <w:tc>
          <w:tcPr>
            <w:tcW w:w="1386" w:type="dxa"/>
          </w:tcPr>
          <w:p w:rsidR="004218FB" w:rsidRDefault="004218FB" w:rsidP="00051B0F"/>
        </w:tc>
        <w:tc>
          <w:tcPr>
            <w:tcW w:w="1389" w:type="dxa"/>
          </w:tcPr>
          <w:p w:rsidR="004218FB" w:rsidRDefault="004218FB" w:rsidP="00051B0F"/>
        </w:tc>
        <w:tc>
          <w:tcPr>
            <w:tcW w:w="1386" w:type="dxa"/>
          </w:tcPr>
          <w:p w:rsidR="004218FB" w:rsidRDefault="004218FB" w:rsidP="00051B0F"/>
        </w:tc>
        <w:tc>
          <w:tcPr>
            <w:tcW w:w="1386" w:type="dxa"/>
          </w:tcPr>
          <w:p w:rsidR="004218FB" w:rsidRDefault="004218FB" w:rsidP="00051B0F"/>
        </w:tc>
        <w:tc>
          <w:tcPr>
            <w:tcW w:w="1386" w:type="dxa"/>
          </w:tcPr>
          <w:p w:rsidR="004218FB" w:rsidRDefault="004218FB" w:rsidP="00051B0F"/>
        </w:tc>
        <w:tc>
          <w:tcPr>
            <w:tcW w:w="1386" w:type="dxa"/>
          </w:tcPr>
          <w:p w:rsidR="004218FB" w:rsidRDefault="004218FB" w:rsidP="00051B0F"/>
        </w:tc>
      </w:tr>
      <w:tr w:rsidR="00FC4EBC" w:rsidTr="00A76470">
        <w:trPr>
          <w:trHeight w:val="599"/>
        </w:trPr>
        <w:tc>
          <w:tcPr>
            <w:tcW w:w="1521" w:type="dxa"/>
            <w:shd w:val="clear" w:color="auto" w:fill="D0CECE" w:themeFill="background2" w:themeFillShade="E6"/>
          </w:tcPr>
          <w:p w:rsidR="00FC4EBC" w:rsidRPr="00A76470" w:rsidRDefault="00FC4EBC" w:rsidP="00602E6F">
            <w:pPr>
              <w:rPr>
                <w:sz w:val="18"/>
                <w:szCs w:val="18"/>
              </w:rPr>
            </w:pPr>
            <w:r w:rsidRPr="00A76470">
              <w:rPr>
                <w:sz w:val="18"/>
                <w:szCs w:val="18"/>
              </w:rPr>
              <w:t xml:space="preserve">Identify and implement early content delivery and engagement </w:t>
            </w:r>
            <w:proofErr w:type="spellStart"/>
            <w:r w:rsidRPr="00A76470">
              <w:rPr>
                <w:sz w:val="18"/>
                <w:szCs w:val="18"/>
              </w:rPr>
              <w:t>opps</w:t>
            </w:r>
            <w:proofErr w:type="spellEnd"/>
            <w:r w:rsidRPr="00A76470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385" w:type="dxa"/>
          </w:tcPr>
          <w:p w:rsidR="00FC4EBC" w:rsidRDefault="00FC4EBC" w:rsidP="00051B0F"/>
        </w:tc>
        <w:tc>
          <w:tcPr>
            <w:tcW w:w="1385" w:type="dxa"/>
          </w:tcPr>
          <w:p w:rsidR="00FC4EBC" w:rsidRDefault="00FC4EBC" w:rsidP="00051B0F"/>
        </w:tc>
        <w:tc>
          <w:tcPr>
            <w:tcW w:w="1386" w:type="dxa"/>
            <w:shd w:val="clear" w:color="auto" w:fill="002060"/>
          </w:tcPr>
          <w:p w:rsidR="00FC4EBC" w:rsidRDefault="00FC4EBC" w:rsidP="00051B0F"/>
        </w:tc>
        <w:tc>
          <w:tcPr>
            <w:tcW w:w="1386" w:type="dxa"/>
            <w:shd w:val="clear" w:color="auto" w:fill="002060"/>
          </w:tcPr>
          <w:p w:rsidR="00FC4EBC" w:rsidRDefault="00FC4EBC" w:rsidP="00051B0F"/>
        </w:tc>
        <w:tc>
          <w:tcPr>
            <w:tcW w:w="1386" w:type="dxa"/>
            <w:shd w:val="clear" w:color="auto" w:fill="002060"/>
          </w:tcPr>
          <w:p w:rsidR="00FC4EBC" w:rsidRDefault="00FC4EBC" w:rsidP="00051B0F"/>
        </w:tc>
        <w:tc>
          <w:tcPr>
            <w:tcW w:w="1386" w:type="dxa"/>
          </w:tcPr>
          <w:p w:rsidR="00FC4EBC" w:rsidRDefault="00FC4EBC" w:rsidP="00051B0F"/>
        </w:tc>
        <w:tc>
          <w:tcPr>
            <w:tcW w:w="1386" w:type="dxa"/>
          </w:tcPr>
          <w:p w:rsidR="00FC4EBC" w:rsidRDefault="00FC4EBC" w:rsidP="00051B0F"/>
        </w:tc>
        <w:tc>
          <w:tcPr>
            <w:tcW w:w="1389" w:type="dxa"/>
          </w:tcPr>
          <w:p w:rsidR="00FC4EBC" w:rsidRDefault="00FC4EBC" w:rsidP="00051B0F"/>
        </w:tc>
        <w:tc>
          <w:tcPr>
            <w:tcW w:w="1386" w:type="dxa"/>
          </w:tcPr>
          <w:p w:rsidR="00FC4EBC" w:rsidRDefault="00FC4EBC" w:rsidP="00051B0F"/>
        </w:tc>
        <w:tc>
          <w:tcPr>
            <w:tcW w:w="1386" w:type="dxa"/>
          </w:tcPr>
          <w:p w:rsidR="00FC4EBC" w:rsidRDefault="00FC4EBC" w:rsidP="00051B0F"/>
        </w:tc>
        <w:tc>
          <w:tcPr>
            <w:tcW w:w="1386" w:type="dxa"/>
          </w:tcPr>
          <w:p w:rsidR="00FC4EBC" w:rsidRDefault="00FC4EBC" w:rsidP="00051B0F"/>
        </w:tc>
        <w:tc>
          <w:tcPr>
            <w:tcW w:w="1386" w:type="dxa"/>
          </w:tcPr>
          <w:p w:rsidR="00FC4EBC" w:rsidRDefault="00FC4EBC" w:rsidP="00051B0F"/>
        </w:tc>
      </w:tr>
      <w:tr w:rsidR="004218FB" w:rsidTr="00A76470">
        <w:trPr>
          <w:trHeight w:val="599"/>
        </w:trPr>
        <w:tc>
          <w:tcPr>
            <w:tcW w:w="1521" w:type="dxa"/>
            <w:shd w:val="clear" w:color="auto" w:fill="D0CECE" w:themeFill="background2" w:themeFillShade="E6"/>
          </w:tcPr>
          <w:p w:rsidR="004218FB" w:rsidRPr="00A76470" w:rsidRDefault="004218FB" w:rsidP="00051B0F">
            <w:pPr>
              <w:rPr>
                <w:sz w:val="18"/>
                <w:szCs w:val="18"/>
              </w:rPr>
            </w:pPr>
            <w:r w:rsidRPr="00A76470">
              <w:rPr>
                <w:sz w:val="18"/>
                <w:szCs w:val="18"/>
              </w:rPr>
              <w:t>Review existing CBP content and delivery and conduct multi-benefits analysis (Mar – May)</w:t>
            </w:r>
          </w:p>
        </w:tc>
        <w:tc>
          <w:tcPr>
            <w:tcW w:w="1385" w:type="dxa"/>
          </w:tcPr>
          <w:p w:rsidR="004218FB" w:rsidRDefault="004218FB" w:rsidP="00051B0F"/>
        </w:tc>
        <w:tc>
          <w:tcPr>
            <w:tcW w:w="1385" w:type="dxa"/>
          </w:tcPr>
          <w:p w:rsidR="004218FB" w:rsidRDefault="004218FB" w:rsidP="00051B0F"/>
        </w:tc>
        <w:tc>
          <w:tcPr>
            <w:tcW w:w="1386" w:type="dxa"/>
            <w:shd w:val="clear" w:color="auto" w:fill="002060"/>
          </w:tcPr>
          <w:p w:rsidR="004218FB" w:rsidRDefault="004218FB" w:rsidP="00051B0F"/>
        </w:tc>
        <w:tc>
          <w:tcPr>
            <w:tcW w:w="1386" w:type="dxa"/>
            <w:shd w:val="clear" w:color="auto" w:fill="002060"/>
          </w:tcPr>
          <w:p w:rsidR="004218FB" w:rsidRDefault="004218FB" w:rsidP="00051B0F"/>
        </w:tc>
        <w:tc>
          <w:tcPr>
            <w:tcW w:w="1386" w:type="dxa"/>
            <w:shd w:val="clear" w:color="auto" w:fill="002060"/>
          </w:tcPr>
          <w:p w:rsidR="004218FB" w:rsidRDefault="004218FB" w:rsidP="00051B0F"/>
        </w:tc>
        <w:tc>
          <w:tcPr>
            <w:tcW w:w="1386" w:type="dxa"/>
          </w:tcPr>
          <w:p w:rsidR="004218FB" w:rsidRDefault="004218FB" w:rsidP="00051B0F"/>
        </w:tc>
        <w:tc>
          <w:tcPr>
            <w:tcW w:w="1386" w:type="dxa"/>
          </w:tcPr>
          <w:p w:rsidR="004218FB" w:rsidRDefault="004218FB" w:rsidP="00051B0F"/>
        </w:tc>
        <w:tc>
          <w:tcPr>
            <w:tcW w:w="1389" w:type="dxa"/>
          </w:tcPr>
          <w:p w:rsidR="004218FB" w:rsidRDefault="004218FB" w:rsidP="00051B0F"/>
        </w:tc>
        <w:tc>
          <w:tcPr>
            <w:tcW w:w="1386" w:type="dxa"/>
          </w:tcPr>
          <w:p w:rsidR="004218FB" w:rsidRDefault="004218FB" w:rsidP="00051B0F"/>
        </w:tc>
        <w:tc>
          <w:tcPr>
            <w:tcW w:w="1386" w:type="dxa"/>
          </w:tcPr>
          <w:p w:rsidR="004218FB" w:rsidRDefault="004218FB" w:rsidP="00051B0F"/>
        </w:tc>
        <w:tc>
          <w:tcPr>
            <w:tcW w:w="1386" w:type="dxa"/>
          </w:tcPr>
          <w:p w:rsidR="004218FB" w:rsidRDefault="004218FB" w:rsidP="00051B0F"/>
        </w:tc>
        <w:tc>
          <w:tcPr>
            <w:tcW w:w="1386" w:type="dxa"/>
          </w:tcPr>
          <w:p w:rsidR="004218FB" w:rsidRDefault="004218FB" w:rsidP="00051B0F"/>
        </w:tc>
      </w:tr>
    </w:tbl>
    <w:p w:rsidR="009E0FE2" w:rsidRDefault="009E0FE2"/>
    <w:sectPr w:rsidR="009E0FE2" w:rsidSect="00A76470">
      <w:pgSz w:w="20160" w:h="12240" w:orient="landscape" w:code="5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E2"/>
    <w:rsid w:val="00162F9A"/>
    <w:rsid w:val="0016629F"/>
    <w:rsid w:val="002C5A27"/>
    <w:rsid w:val="00373534"/>
    <w:rsid w:val="004218FB"/>
    <w:rsid w:val="005A32EB"/>
    <w:rsid w:val="00602E6F"/>
    <w:rsid w:val="007C6605"/>
    <w:rsid w:val="007E2D5F"/>
    <w:rsid w:val="007F1A6A"/>
    <w:rsid w:val="008D777D"/>
    <w:rsid w:val="009E0FE2"/>
    <w:rsid w:val="00A76470"/>
    <w:rsid w:val="00A94183"/>
    <w:rsid w:val="00B849B5"/>
    <w:rsid w:val="00C16F7A"/>
    <w:rsid w:val="00E65A15"/>
    <w:rsid w:val="00FC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6B9A2-C60E-4CDC-863A-8DB62076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Watterson, Samantha</dc:creator>
  <cp:keywords/>
  <dc:description/>
  <cp:lastModifiedBy>Watterson, Samantha</cp:lastModifiedBy>
  <cp:revision>3</cp:revision>
  <dcterms:created xsi:type="dcterms:W3CDTF">2016-01-20T14:32:00Z</dcterms:created>
  <dcterms:modified xsi:type="dcterms:W3CDTF">2016-01-20T14:34:00Z</dcterms:modified>
</cp:coreProperties>
</file>