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8C3" w:rsidRDefault="00C038C3" w:rsidP="00C038C3">
      <w:pPr>
        <w:pStyle w:val="NoSpacing"/>
        <w:rPr>
          <w:b/>
        </w:rPr>
      </w:pPr>
      <w:r>
        <w:rPr>
          <w:b/>
        </w:rPr>
        <w:t>M</w:t>
      </w:r>
      <w:r w:rsidRPr="003368FF">
        <w:rPr>
          <w:b/>
        </w:rPr>
        <w:t xml:space="preserve">anagement </w:t>
      </w:r>
      <w:r>
        <w:rPr>
          <w:b/>
        </w:rPr>
        <w:t>S</w:t>
      </w:r>
      <w:r w:rsidRPr="003368FF">
        <w:rPr>
          <w:b/>
        </w:rPr>
        <w:t>trateg</w:t>
      </w:r>
      <w:r>
        <w:rPr>
          <w:b/>
        </w:rPr>
        <w:t xml:space="preserve">y </w:t>
      </w:r>
      <w:r w:rsidR="00830AB8">
        <w:rPr>
          <w:b/>
        </w:rPr>
        <w:t>Timeline</w:t>
      </w:r>
      <w:bookmarkStart w:id="0" w:name="_GoBack"/>
      <w:bookmarkEnd w:id="0"/>
      <w:r>
        <w:rPr>
          <w:b/>
        </w:rPr>
        <w:t xml:space="preserve"> for </w:t>
      </w:r>
      <w:r w:rsidRPr="003368FF">
        <w:rPr>
          <w:b/>
        </w:rPr>
        <w:t xml:space="preserve">Public </w:t>
      </w:r>
      <w:r>
        <w:rPr>
          <w:b/>
        </w:rPr>
        <w:t>Release</w:t>
      </w:r>
    </w:p>
    <w:p w:rsidR="00C038C3" w:rsidRDefault="00C038C3" w:rsidP="00C038C3">
      <w:pPr>
        <w:pStyle w:val="NoSpacing"/>
      </w:pPr>
    </w:p>
    <w:p w:rsidR="00C038C3" w:rsidRDefault="00C038C3" w:rsidP="00C038C3">
      <w:pPr>
        <w:pStyle w:val="NoSpacing"/>
      </w:pPr>
      <w:r w:rsidRPr="00C038C3">
        <w:rPr>
          <w:b/>
        </w:rPr>
        <w:t>Jan. 30</w:t>
      </w:r>
      <w:r>
        <w:t xml:space="preserve"> – Revised management strategy posters uploaded to the CBP website</w:t>
      </w:r>
    </w:p>
    <w:p w:rsidR="00C038C3" w:rsidRDefault="00C038C3" w:rsidP="00C038C3">
      <w:pPr>
        <w:pStyle w:val="NoSpacing"/>
      </w:pPr>
      <w:r w:rsidRPr="00C038C3">
        <w:rPr>
          <w:b/>
        </w:rPr>
        <w:t>Feb. 2</w:t>
      </w:r>
      <w:r>
        <w:t xml:space="preserve"> –MB and Advisory Committee deadline for providing comments on preliminary drafts (send to Greg Barranco)</w:t>
      </w:r>
    </w:p>
    <w:p w:rsidR="00C038C3" w:rsidRDefault="00C038C3" w:rsidP="00C038C3">
      <w:pPr>
        <w:pStyle w:val="NoSpacing"/>
      </w:pPr>
      <w:r w:rsidRPr="00C038C3">
        <w:rPr>
          <w:b/>
        </w:rPr>
        <w:t>Feb. 2</w:t>
      </w:r>
      <w:r w:rsidRPr="00D52B4B">
        <w:t>-</w:t>
      </w:r>
      <w:r>
        <w:t xml:space="preserve"> Mar. 2 – GITs/workgroups refine draft strategies</w:t>
      </w:r>
    </w:p>
    <w:p w:rsidR="00C038C3" w:rsidRDefault="00C038C3" w:rsidP="00C038C3">
      <w:pPr>
        <w:pStyle w:val="NoSpacing"/>
      </w:pPr>
      <w:r w:rsidRPr="00C038C3">
        <w:rPr>
          <w:b/>
        </w:rPr>
        <w:t>Mar. 2</w:t>
      </w:r>
      <w:r>
        <w:t xml:space="preserve"> – GITs/workgroups send revised strategies to the MB for sufficiency review </w:t>
      </w:r>
    </w:p>
    <w:p w:rsidR="00C038C3" w:rsidRDefault="00C038C3" w:rsidP="00C038C3">
      <w:pPr>
        <w:pStyle w:val="NoSpacing"/>
      </w:pPr>
      <w:r w:rsidRPr="00C038C3">
        <w:rPr>
          <w:b/>
        </w:rPr>
        <w:t>March 6</w:t>
      </w:r>
      <w:r w:rsidRPr="00BE3605">
        <w:t xml:space="preserve"> – MB deadline for submitting fatal flaw comments to GITs/workgroups</w:t>
      </w:r>
    </w:p>
    <w:p w:rsidR="00C038C3" w:rsidRDefault="00C038C3" w:rsidP="00C038C3">
      <w:pPr>
        <w:pStyle w:val="NoSpacing"/>
      </w:pPr>
      <w:r w:rsidRPr="00C038C3">
        <w:rPr>
          <w:b/>
        </w:rPr>
        <w:t>Mar. 16</w:t>
      </w:r>
      <w:r>
        <w:t xml:space="preserve"> – Post/release management strategies public input</w:t>
      </w:r>
    </w:p>
    <w:p w:rsidR="00C038C3" w:rsidRDefault="00C038C3" w:rsidP="00C038C3">
      <w:pPr>
        <w:pStyle w:val="NoSpacing"/>
      </w:pPr>
      <w:r w:rsidRPr="00C038C3">
        <w:rPr>
          <w:b/>
        </w:rPr>
        <w:t>Apr. 20</w:t>
      </w:r>
      <w:r>
        <w:t xml:space="preserve"> – Public input period closes</w:t>
      </w:r>
    </w:p>
    <w:p w:rsidR="00C038C3" w:rsidRDefault="00C038C3" w:rsidP="00C038C3">
      <w:pPr>
        <w:pStyle w:val="NoSpacing"/>
      </w:pPr>
      <w:r w:rsidRPr="00C038C3">
        <w:rPr>
          <w:b/>
        </w:rPr>
        <w:t>May 4</w:t>
      </w:r>
      <w:r>
        <w:t xml:space="preserve"> – GITs/workgroups revise strategies and provide to MB for final review</w:t>
      </w:r>
    </w:p>
    <w:p w:rsidR="00C038C3" w:rsidRDefault="00C038C3" w:rsidP="00C038C3">
      <w:pPr>
        <w:pStyle w:val="NoSpacing"/>
      </w:pPr>
      <w:r w:rsidRPr="00C038C3">
        <w:rPr>
          <w:b/>
        </w:rPr>
        <w:t>June 15</w:t>
      </w:r>
      <w:r>
        <w:t xml:space="preserve"> – Final management strategies completed</w:t>
      </w:r>
    </w:p>
    <w:p w:rsidR="00C038C3" w:rsidRDefault="00C038C3" w:rsidP="00C038C3">
      <w:pPr>
        <w:pStyle w:val="NoSpacing"/>
      </w:pPr>
      <w:r w:rsidRPr="00C038C3">
        <w:rPr>
          <w:b/>
        </w:rPr>
        <w:t>Dec. 15</w:t>
      </w:r>
      <w:r>
        <w:t xml:space="preserve"> – First Biennial </w:t>
      </w:r>
      <w:proofErr w:type="spellStart"/>
      <w:r>
        <w:t>workplan</w:t>
      </w:r>
      <w:proofErr w:type="spellEnd"/>
      <w:r>
        <w:t xml:space="preserve"> due</w:t>
      </w:r>
    </w:p>
    <w:p w:rsidR="000A752C" w:rsidRDefault="000A752C"/>
    <w:sectPr w:rsidR="000A75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99420F"/>
    <w:multiLevelType w:val="hybridMultilevel"/>
    <w:tmpl w:val="28BC2E3C"/>
    <w:lvl w:ilvl="0" w:tplc="01A6A478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8C3"/>
    <w:rsid w:val="000A752C"/>
    <w:rsid w:val="00830AB8"/>
    <w:rsid w:val="00C0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9395D4-70AE-4BB6-8A99-E27F44782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38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EPA</Company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Watterson</dc:creator>
  <cp:keywords/>
  <dc:description/>
  <cp:lastModifiedBy>Samantha Watterson</cp:lastModifiedBy>
  <cp:revision>2</cp:revision>
  <dcterms:created xsi:type="dcterms:W3CDTF">2015-02-02T17:40:00Z</dcterms:created>
  <dcterms:modified xsi:type="dcterms:W3CDTF">2015-02-02T17:41:00Z</dcterms:modified>
</cp:coreProperties>
</file>