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0238F" w14:textId="77777777" w:rsidR="00233F24" w:rsidRDefault="00233F24" w:rsidP="003C75D1">
      <w:pPr>
        <w:jc w:val="center"/>
        <w:rPr>
          <w:rFonts w:asciiTheme="majorHAnsi" w:hAnsiTheme="majorHAnsi"/>
        </w:rPr>
      </w:pPr>
      <w:r>
        <w:rPr>
          <w:rFonts w:asciiTheme="majorHAnsi" w:hAnsiTheme="majorHAnsi"/>
        </w:rPr>
        <w:t>Directive 18-X:</w:t>
      </w:r>
    </w:p>
    <w:p w14:paraId="64410096" w14:textId="77777777" w:rsidR="001A0FC3" w:rsidRPr="003C75D1" w:rsidRDefault="004A760E" w:rsidP="003C75D1">
      <w:pPr>
        <w:jc w:val="center"/>
        <w:rPr>
          <w:rFonts w:asciiTheme="majorHAnsi" w:hAnsiTheme="majorHAnsi"/>
          <w:b/>
        </w:rPr>
      </w:pPr>
      <w:r w:rsidRPr="003C75D1">
        <w:rPr>
          <w:rFonts w:asciiTheme="majorHAnsi" w:hAnsiTheme="majorHAnsi"/>
          <w:b/>
        </w:rPr>
        <w:t xml:space="preserve">Strengthening Partnerships with State Departments of Education </w:t>
      </w:r>
      <w:r w:rsidR="00DB3BB7" w:rsidRPr="003C75D1">
        <w:rPr>
          <w:rFonts w:asciiTheme="majorHAnsi" w:hAnsiTheme="majorHAnsi"/>
          <w:b/>
        </w:rPr>
        <w:t xml:space="preserve">and School Districts </w:t>
      </w:r>
    </w:p>
    <w:p w14:paraId="2CC059F4" w14:textId="77777777" w:rsidR="004A760E" w:rsidRDefault="00233F24" w:rsidP="003C75D1">
      <w:pPr>
        <w:jc w:val="center"/>
        <w:rPr>
          <w:rFonts w:asciiTheme="majorHAnsi" w:hAnsiTheme="majorHAnsi"/>
        </w:rPr>
      </w:pPr>
      <w:proofErr w:type="gramStart"/>
      <w:r w:rsidRPr="003C75D1">
        <w:rPr>
          <w:rFonts w:asciiTheme="majorHAnsi" w:hAnsiTheme="majorHAnsi"/>
          <w:b/>
        </w:rPr>
        <w:t>to</w:t>
      </w:r>
      <w:proofErr w:type="gramEnd"/>
      <w:r w:rsidRPr="003C75D1">
        <w:rPr>
          <w:rFonts w:asciiTheme="majorHAnsi" w:hAnsiTheme="majorHAnsi"/>
          <w:b/>
        </w:rPr>
        <w:t xml:space="preserve"> Increase </w:t>
      </w:r>
      <w:r w:rsidR="00DB3BB7" w:rsidRPr="003C75D1">
        <w:rPr>
          <w:rFonts w:asciiTheme="majorHAnsi" w:hAnsiTheme="majorHAnsi"/>
          <w:b/>
        </w:rPr>
        <w:t>Student Environmental Literacy</w:t>
      </w:r>
    </w:p>
    <w:p w14:paraId="5A258A69" w14:textId="77777777" w:rsidR="00827841" w:rsidRPr="003F04A6" w:rsidRDefault="00827841">
      <w:pPr>
        <w:rPr>
          <w:rFonts w:asciiTheme="majorHAnsi" w:hAnsiTheme="majorHAnsi"/>
        </w:rPr>
      </w:pPr>
    </w:p>
    <w:p w14:paraId="6BD2AFD4" w14:textId="77777777" w:rsidR="00115A97" w:rsidRDefault="00115A97" w:rsidP="00115A97">
      <w:pPr>
        <w:jc w:val="both"/>
        <w:rPr>
          <w:rFonts w:asciiTheme="majorHAnsi" w:hAnsiTheme="majorHAnsi"/>
        </w:rPr>
      </w:pPr>
    </w:p>
    <w:p w14:paraId="7EE97F32" w14:textId="7A61AA18" w:rsidR="00115A97" w:rsidRPr="003F04A6" w:rsidRDefault="00115A97" w:rsidP="00115A97">
      <w:pPr>
        <w:jc w:val="both"/>
        <w:rPr>
          <w:rFonts w:asciiTheme="majorHAnsi" w:hAnsiTheme="majorHAnsi"/>
        </w:rPr>
      </w:pPr>
      <w:r w:rsidRPr="003F04A6">
        <w:rPr>
          <w:rFonts w:asciiTheme="majorHAnsi" w:hAnsiTheme="majorHAnsi"/>
        </w:rPr>
        <w:t xml:space="preserve">The future well-being of North America's largest and most productive estuary, the Chesapeake Bay, its thousands of tributaries, and its 64,000 square miles of watershed will soon </w:t>
      </w:r>
      <w:r>
        <w:rPr>
          <w:rFonts w:asciiTheme="majorHAnsi" w:hAnsiTheme="majorHAnsi"/>
        </w:rPr>
        <w:t>rest in the hands of its youth.</w:t>
      </w:r>
      <w:r w:rsidRPr="003F04A6">
        <w:rPr>
          <w:rFonts w:asciiTheme="majorHAnsi" w:hAnsiTheme="majorHAnsi"/>
        </w:rPr>
        <w:t xml:space="preserve"> We acknowledge our duty to impart to these young people</w:t>
      </w:r>
      <w:r w:rsidR="006A5333">
        <w:rPr>
          <w:rFonts w:asciiTheme="majorHAnsi" w:hAnsiTheme="majorHAnsi"/>
        </w:rPr>
        <w:t xml:space="preserve">—almost </w:t>
      </w:r>
      <w:r w:rsidR="006A5333" w:rsidRPr="003F04A6">
        <w:rPr>
          <w:rFonts w:asciiTheme="majorHAnsi" w:hAnsiTheme="majorHAnsi"/>
        </w:rPr>
        <w:t xml:space="preserve">three </w:t>
      </w:r>
      <w:r w:rsidR="006A5333">
        <w:rPr>
          <w:rFonts w:asciiTheme="majorHAnsi" w:hAnsiTheme="majorHAnsi"/>
        </w:rPr>
        <w:t xml:space="preserve">million </w:t>
      </w:r>
      <w:r w:rsidR="006A5333" w:rsidRPr="003F04A6">
        <w:rPr>
          <w:rFonts w:asciiTheme="majorHAnsi" w:hAnsiTheme="majorHAnsi"/>
        </w:rPr>
        <w:t>strong in kindergarten through 12th grade</w:t>
      </w:r>
      <w:r w:rsidR="006A5333">
        <w:rPr>
          <w:rFonts w:asciiTheme="majorHAnsi" w:hAnsiTheme="majorHAnsi"/>
        </w:rPr>
        <w:t>—</w:t>
      </w:r>
      <w:r w:rsidRPr="003F04A6">
        <w:rPr>
          <w:rFonts w:asciiTheme="majorHAnsi" w:hAnsiTheme="majorHAnsi"/>
        </w:rPr>
        <w:t xml:space="preserve">a sense of individual responsibility and our hope that they develop the skills to form a personal ethic regarding the natural world. </w:t>
      </w:r>
    </w:p>
    <w:p w14:paraId="1932EBD1" w14:textId="77777777" w:rsidR="00115A97" w:rsidRDefault="00115A97" w:rsidP="00115A97">
      <w:pPr>
        <w:jc w:val="both"/>
        <w:rPr>
          <w:rFonts w:asciiTheme="majorHAnsi" w:hAnsiTheme="majorHAnsi"/>
        </w:rPr>
      </w:pPr>
    </w:p>
    <w:p w14:paraId="16C295D8" w14:textId="12B0BFDE" w:rsidR="00A70BFC" w:rsidRDefault="00446FDA" w:rsidP="003C75D1">
      <w:pPr>
        <w:jc w:val="both"/>
        <w:rPr>
          <w:rFonts w:asciiTheme="majorHAnsi" w:hAnsiTheme="majorHAnsi"/>
        </w:rPr>
      </w:pPr>
      <w:r>
        <w:rPr>
          <w:rFonts w:asciiTheme="majorHAnsi" w:hAnsiTheme="majorHAnsi"/>
        </w:rPr>
        <w:t xml:space="preserve">As we approach 20 years since the </w:t>
      </w:r>
      <w:r w:rsidR="001F4DF4">
        <w:rPr>
          <w:rFonts w:asciiTheme="majorHAnsi" w:hAnsiTheme="majorHAnsi"/>
        </w:rPr>
        <w:t>sign</w:t>
      </w:r>
      <w:bookmarkStart w:id="0" w:name="_GoBack"/>
      <w:bookmarkEnd w:id="0"/>
      <w:r w:rsidR="001F4DF4">
        <w:rPr>
          <w:rFonts w:asciiTheme="majorHAnsi" w:hAnsiTheme="majorHAnsi"/>
        </w:rPr>
        <w:t xml:space="preserve">ing of the </w:t>
      </w:r>
      <w:r w:rsidR="00A70BFC">
        <w:rPr>
          <w:rFonts w:asciiTheme="majorHAnsi" w:hAnsiTheme="majorHAnsi"/>
        </w:rPr>
        <w:t>first Education D</w:t>
      </w:r>
      <w:r>
        <w:rPr>
          <w:rFonts w:asciiTheme="majorHAnsi" w:hAnsiTheme="majorHAnsi"/>
        </w:rPr>
        <w:t>irectiv</w:t>
      </w:r>
      <w:r w:rsidR="00A70BFC">
        <w:rPr>
          <w:rFonts w:asciiTheme="majorHAnsi" w:hAnsiTheme="majorHAnsi"/>
        </w:rPr>
        <w:t xml:space="preserve">e, we recognize that </w:t>
      </w:r>
      <w:r w:rsidR="00A70BFC" w:rsidRPr="003F04A6">
        <w:rPr>
          <w:rFonts w:asciiTheme="majorHAnsi" w:hAnsiTheme="majorHAnsi"/>
        </w:rPr>
        <w:t>States, local school districts, and partners have made tremendous progress in establishing curriculum, policies, and model programs that advance environmental literacy.</w:t>
      </w:r>
      <w:r w:rsidR="00115A97">
        <w:rPr>
          <w:rFonts w:asciiTheme="majorHAnsi" w:hAnsiTheme="majorHAnsi"/>
        </w:rPr>
        <w:t xml:space="preserve"> </w:t>
      </w:r>
      <w:r w:rsidR="003626E4">
        <w:rPr>
          <w:rFonts w:asciiTheme="majorHAnsi" w:hAnsiTheme="majorHAnsi"/>
        </w:rPr>
        <w:t>In order to meet the</w:t>
      </w:r>
      <w:r w:rsidR="003626E4" w:rsidRPr="003F04A6">
        <w:rPr>
          <w:rFonts w:asciiTheme="majorHAnsi" w:hAnsiTheme="majorHAnsi"/>
        </w:rPr>
        <w:t xml:space="preserve"> Environmental Literacy goal and outcomes of the 2014 Chesapeake Bay Watershed Agreement</w:t>
      </w:r>
      <w:r w:rsidR="003626E4">
        <w:rPr>
          <w:rFonts w:asciiTheme="majorHAnsi" w:hAnsiTheme="majorHAnsi"/>
        </w:rPr>
        <w:t>, ou</w:t>
      </w:r>
      <w:r w:rsidR="00A70BFC">
        <w:rPr>
          <w:rFonts w:asciiTheme="majorHAnsi" w:hAnsiTheme="majorHAnsi"/>
        </w:rPr>
        <w:t xml:space="preserve">r focus must now shift </w:t>
      </w:r>
      <w:r w:rsidR="003626E4">
        <w:rPr>
          <w:rFonts w:asciiTheme="majorHAnsi" w:hAnsiTheme="majorHAnsi"/>
        </w:rPr>
        <w:t>to using this success as a foundation for encouraging and supporting</w:t>
      </w:r>
      <w:r w:rsidR="00A70BFC">
        <w:rPr>
          <w:rFonts w:asciiTheme="majorHAnsi" w:hAnsiTheme="majorHAnsi"/>
        </w:rPr>
        <w:t xml:space="preserve"> systemic implementation</w:t>
      </w:r>
      <w:r w:rsidR="003626E4">
        <w:rPr>
          <w:rFonts w:asciiTheme="majorHAnsi" w:hAnsiTheme="majorHAnsi"/>
        </w:rPr>
        <w:t xml:space="preserve"> within</w:t>
      </w:r>
      <w:r w:rsidR="00A70BFC">
        <w:rPr>
          <w:rFonts w:asciiTheme="majorHAnsi" w:hAnsiTheme="majorHAnsi"/>
        </w:rPr>
        <w:t xml:space="preserve"> the 405 school districts that fall within the Chesapeake Bay watershed</w:t>
      </w:r>
      <w:r w:rsidR="00F52520" w:rsidRPr="003F04A6">
        <w:rPr>
          <w:rFonts w:asciiTheme="majorHAnsi" w:hAnsiTheme="majorHAnsi"/>
        </w:rPr>
        <w:t xml:space="preserve">. </w:t>
      </w:r>
      <w:r w:rsidR="00F466A0">
        <w:rPr>
          <w:rFonts w:asciiTheme="majorHAnsi" w:hAnsiTheme="majorHAnsi"/>
        </w:rPr>
        <w:t>E</w:t>
      </w:r>
      <w:r w:rsidR="00415615">
        <w:rPr>
          <w:rFonts w:asciiTheme="majorHAnsi" w:hAnsiTheme="majorHAnsi"/>
        </w:rPr>
        <w:t xml:space="preserve">mbedding </w:t>
      </w:r>
      <w:r w:rsidR="00F466A0">
        <w:rPr>
          <w:rFonts w:asciiTheme="majorHAnsi" w:hAnsiTheme="majorHAnsi"/>
        </w:rPr>
        <w:t xml:space="preserve">student Meaningful Watershed Educational Experiences and related </w:t>
      </w:r>
      <w:r w:rsidR="00415615">
        <w:rPr>
          <w:rFonts w:asciiTheme="majorHAnsi" w:hAnsiTheme="majorHAnsi"/>
        </w:rPr>
        <w:t xml:space="preserve">environmental </w:t>
      </w:r>
      <w:proofErr w:type="gramStart"/>
      <w:r w:rsidR="00415615">
        <w:rPr>
          <w:rFonts w:asciiTheme="majorHAnsi" w:hAnsiTheme="majorHAnsi"/>
        </w:rPr>
        <w:t>literacy</w:t>
      </w:r>
      <w:proofErr w:type="gramEnd"/>
      <w:r w:rsidR="00415615">
        <w:rPr>
          <w:rFonts w:asciiTheme="majorHAnsi" w:hAnsiTheme="majorHAnsi"/>
        </w:rPr>
        <w:t xml:space="preserve"> </w:t>
      </w:r>
      <w:r w:rsidR="00F466A0">
        <w:rPr>
          <w:rFonts w:asciiTheme="majorHAnsi" w:hAnsiTheme="majorHAnsi"/>
        </w:rPr>
        <w:t xml:space="preserve">efforts </w:t>
      </w:r>
      <w:r w:rsidR="00415615">
        <w:rPr>
          <w:rFonts w:asciiTheme="majorHAnsi" w:hAnsiTheme="majorHAnsi"/>
        </w:rPr>
        <w:t>into the local curriculum and operating practices of a school district</w:t>
      </w:r>
      <w:r w:rsidR="00F466A0">
        <w:rPr>
          <w:rFonts w:asciiTheme="majorHAnsi" w:hAnsiTheme="majorHAnsi"/>
        </w:rPr>
        <w:t xml:space="preserve"> helps to ensure that </w:t>
      </w:r>
      <w:r w:rsidR="00415615">
        <w:rPr>
          <w:rFonts w:asciiTheme="majorHAnsi" w:hAnsiTheme="majorHAnsi"/>
        </w:rPr>
        <w:t xml:space="preserve">every student </w:t>
      </w:r>
      <w:r w:rsidR="00F466A0">
        <w:rPr>
          <w:rFonts w:asciiTheme="majorHAnsi" w:hAnsiTheme="majorHAnsi"/>
        </w:rPr>
        <w:t xml:space="preserve">in that district </w:t>
      </w:r>
      <w:r w:rsidR="00415615">
        <w:rPr>
          <w:rFonts w:asciiTheme="majorHAnsi" w:hAnsiTheme="majorHAnsi"/>
        </w:rPr>
        <w:t xml:space="preserve">has equitable access to </w:t>
      </w:r>
      <w:r w:rsidR="00F466A0">
        <w:rPr>
          <w:rFonts w:asciiTheme="majorHAnsi" w:hAnsiTheme="majorHAnsi"/>
        </w:rPr>
        <w:t>this powerful approach to teaching and learning.</w:t>
      </w:r>
    </w:p>
    <w:p w14:paraId="1EF62F5B" w14:textId="77777777" w:rsidR="003626E4" w:rsidRDefault="003626E4" w:rsidP="003C75D1">
      <w:pPr>
        <w:jc w:val="both"/>
        <w:rPr>
          <w:rFonts w:asciiTheme="majorHAnsi" w:hAnsiTheme="majorHAnsi"/>
        </w:rPr>
      </w:pPr>
    </w:p>
    <w:p w14:paraId="570A72E2" w14:textId="77777777" w:rsidR="00C1357C" w:rsidRDefault="000F37A4" w:rsidP="003C75D1">
      <w:pPr>
        <w:jc w:val="both"/>
        <w:rPr>
          <w:rFonts w:asciiTheme="majorHAnsi" w:hAnsiTheme="majorHAnsi"/>
        </w:rPr>
      </w:pPr>
      <w:r>
        <w:rPr>
          <w:rFonts w:asciiTheme="majorHAnsi" w:hAnsiTheme="majorHAnsi"/>
        </w:rPr>
        <w:t xml:space="preserve">Because </w:t>
      </w:r>
      <w:r w:rsidR="006A5333">
        <w:rPr>
          <w:rFonts w:asciiTheme="majorHAnsi" w:hAnsiTheme="majorHAnsi"/>
        </w:rPr>
        <w:t xml:space="preserve">State </w:t>
      </w:r>
      <w:r w:rsidR="00A70BFC">
        <w:rPr>
          <w:rFonts w:asciiTheme="majorHAnsi" w:hAnsiTheme="majorHAnsi"/>
        </w:rPr>
        <w:t>Departments of Education</w:t>
      </w:r>
      <w:r>
        <w:rPr>
          <w:rFonts w:asciiTheme="majorHAnsi" w:hAnsiTheme="majorHAnsi"/>
        </w:rPr>
        <w:t xml:space="preserve"> </w:t>
      </w:r>
      <w:proofErr w:type="gramStart"/>
      <w:r>
        <w:rPr>
          <w:rFonts w:asciiTheme="majorHAnsi" w:hAnsiTheme="majorHAnsi"/>
        </w:rPr>
        <w:t>are charged</w:t>
      </w:r>
      <w:proofErr w:type="gramEnd"/>
      <w:r>
        <w:rPr>
          <w:rFonts w:asciiTheme="majorHAnsi" w:hAnsiTheme="majorHAnsi"/>
        </w:rPr>
        <w:t xml:space="preserve"> with setting expectations, encouraging innovation, and overseeing accountability for school districts and schools, </w:t>
      </w:r>
      <w:r w:rsidR="00A70BFC">
        <w:rPr>
          <w:rFonts w:asciiTheme="majorHAnsi" w:hAnsiTheme="majorHAnsi"/>
        </w:rPr>
        <w:t xml:space="preserve">their leadership </w:t>
      </w:r>
      <w:r w:rsidR="00C1357C">
        <w:rPr>
          <w:rFonts w:asciiTheme="majorHAnsi" w:hAnsiTheme="majorHAnsi"/>
        </w:rPr>
        <w:t xml:space="preserve">is essential for creating the broad change envisioned by the Environmental Literacy Goal, and they </w:t>
      </w:r>
      <w:r w:rsidR="00A70BFC">
        <w:rPr>
          <w:rFonts w:asciiTheme="majorHAnsi" w:hAnsiTheme="majorHAnsi"/>
        </w:rPr>
        <w:t xml:space="preserve">must be formally </w:t>
      </w:r>
      <w:r w:rsidR="006A5333">
        <w:rPr>
          <w:rFonts w:asciiTheme="majorHAnsi" w:hAnsiTheme="majorHAnsi"/>
        </w:rPr>
        <w:t>recognized and integrated into</w:t>
      </w:r>
      <w:r w:rsidR="00A70BFC">
        <w:rPr>
          <w:rFonts w:asciiTheme="majorHAnsi" w:hAnsiTheme="majorHAnsi"/>
        </w:rPr>
        <w:t xml:space="preserve"> the Chesapeake Bay Program. </w:t>
      </w:r>
      <w:r w:rsidR="00C1357C">
        <w:rPr>
          <w:rFonts w:asciiTheme="majorHAnsi" w:hAnsiTheme="majorHAnsi"/>
        </w:rPr>
        <w:t>While w</w:t>
      </w:r>
      <w:r w:rsidR="00C1357C" w:rsidRPr="003F04A6">
        <w:rPr>
          <w:rFonts w:asciiTheme="majorHAnsi" w:hAnsiTheme="majorHAnsi"/>
        </w:rPr>
        <w:t xml:space="preserve">e recognize that the education community's tradition of independence </w:t>
      </w:r>
      <w:proofErr w:type="gramStart"/>
      <w:r w:rsidR="00C1357C" w:rsidRPr="003F04A6">
        <w:rPr>
          <w:rFonts w:asciiTheme="majorHAnsi" w:hAnsiTheme="majorHAnsi"/>
        </w:rPr>
        <w:t>is strongly held</w:t>
      </w:r>
      <w:proofErr w:type="gramEnd"/>
      <w:r w:rsidR="00C1357C" w:rsidRPr="003F04A6">
        <w:rPr>
          <w:rFonts w:asciiTheme="majorHAnsi" w:hAnsiTheme="majorHAnsi"/>
        </w:rPr>
        <w:t>,</w:t>
      </w:r>
      <w:r w:rsidR="00C1357C">
        <w:rPr>
          <w:rFonts w:asciiTheme="majorHAnsi" w:hAnsiTheme="majorHAnsi"/>
        </w:rPr>
        <w:t xml:space="preserve"> we also believe that</w:t>
      </w:r>
      <w:r w:rsidR="00C1357C" w:rsidRPr="003F04A6">
        <w:rPr>
          <w:rFonts w:asciiTheme="majorHAnsi" w:hAnsiTheme="majorHAnsi"/>
        </w:rPr>
        <w:t xml:space="preserve"> partnerships are important to get the job done.</w:t>
      </w:r>
      <w:r w:rsidR="00C1357C">
        <w:rPr>
          <w:rFonts w:asciiTheme="majorHAnsi" w:hAnsiTheme="majorHAnsi"/>
        </w:rPr>
        <w:t xml:space="preserve"> </w:t>
      </w:r>
    </w:p>
    <w:p w14:paraId="0543B124" w14:textId="77777777" w:rsidR="00C1357C" w:rsidRDefault="00C1357C" w:rsidP="003C75D1">
      <w:pPr>
        <w:jc w:val="both"/>
        <w:rPr>
          <w:rFonts w:asciiTheme="majorHAnsi" w:hAnsiTheme="majorHAnsi"/>
        </w:rPr>
      </w:pPr>
    </w:p>
    <w:p w14:paraId="397FAE23" w14:textId="1B1AD0C8" w:rsidR="00827841" w:rsidRPr="003F04A6" w:rsidRDefault="00F52520" w:rsidP="003C75D1">
      <w:pPr>
        <w:jc w:val="both"/>
        <w:rPr>
          <w:rFonts w:asciiTheme="majorHAnsi" w:hAnsiTheme="majorHAnsi"/>
        </w:rPr>
      </w:pPr>
      <w:r w:rsidRPr="003F04A6">
        <w:rPr>
          <w:rFonts w:asciiTheme="majorHAnsi" w:hAnsiTheme="majorHAnsi"/>
        </w:rPr>
        <w:t>T</w:t>
      </w:r>
      <w:r w:rsidR="00446FDA">
        <w:rPr>
          <w:rFonts w:asciiTheme="majorHAnsi" w:hAnsiTheme="majorHAnsi"/>
        </w:rPr>
        <w:t>HEREFORE,</w:t>
      </w:r>
      <w:r w:rsidRPr="003F04A6">
        <w:rPr>
          <w:rFonts w:asciiTheme="majorHAnsi" w:hAnsiTheme="majorHAnsi"/>
        </w:rPr>
        <w:t xml:space="preserve"> </w:t>
      </w:r>
      <w:r w:rsidR="00446FDA">
        <w:rPr>
          <w:rFonts w:asciiTheme="majorHAnsi" w:hAnsiTheme="majorHAnsi"/>
        </w:rPr>
        <w:t>WE COMMIT</w:t>
      </w:r>
      <w:r w:rsidR="00233F24">
        <w:rPr>
          <w:rFonts w:asciiTheme="majorHAnsi" w:hAnsiTheme="majorHAnsi"/>
        </w:rPr>
        <w:t xml:space="preserve"> to</w:t>
      </w:r>
      <w:r w:rsidR="00446FDA">
        <w:rPr>
          <w:rFonts w:asciiTheme="majorHAnsi" w:hAnsiTheme="majorHAnsi"/>
        </w:rPr>
        <w:t xml:space="preserve"> the following actions</w:t>
      </w:r>
      <w:r w:rsidR="003626E4">
        <w:rPr>
          <w:rFonts w:asciiTheme="majorHAnsi" w:hAnsiTheme="majorHAnsi"/>
        </w:rPr>
        <w:t xml:space="preserve"> for those jurisdictions that have indicated support for the Environmental Literacy goal and outcomes</w:t>
      </w:r>
      <w:r w:rsidR="00446FDA">
        <w:rPr>
          <w:rFonts w:asciiTheme="majorHAnsi" w:hAnsiTheme="majorHAnsi"/>
        </w:rPr>
        <w:t>:</w:t>
      </w:r>
      <w:r w:rsidRPr="003F04A6">
        <w:rPr>
          <w:rFonts w:asciiTheme="majorHAnsi" w:hAnsiTheme="majorHAnsi"/>
        </w:rPr>
        <w:t xml:space="preserve"> </w:t>
      </w:r>
    </w:p>
    <w:p w14:paraId="72484423" w14:textId="77777777" w:rsidR="00CF1D93" w:rsidRDefault="00CF1D93" w:rsidP="003C75D1">
      <w:pPr>
        <w:contextualSpacing/>
        <w:jc w:val="both"/>
        <w:rPr>
          <w:rFonts w:asciiTheme="majorHAnsi" w:hAnsiTheme="majorHAnsi"/>
          <w:b/>
          <w:i/>
        </w:rPr>
      </w:pPr>
    </w:p>
    <w:p w14:paraId="596AE13C" w14:textId="50B355E9" w:rsidR="004D22B0" w:rsidRPr="003F04A6" w:rsidRDefault="00E6340C" w:rsidP="003C75D1">
      <w:pPr>
        <w:contextualSpacing/>
        <w:jc w:val="both"/>
        <w:rPr>
          <w:rFonts w:asciiTheme="majorHAnsi" w:hAnsiTheme="majorHAnsi"/>
        </w:rPr>
      </w:pPr>
      <w:r>
        <w:rPr>
          <w:rFonts w:asciiTheme="majorHAnsi" w:hAnsiTheme="majorHAnsi"/>
          <w:b/>
          <w:i/>
        </w:rPr>
        <w:t xml:space="preserve">Formally </w:t>
      </w:r>
      <w:r w:rsidR="004D22B0" w:rsidRPr="003C75D1">
        <w:rPr>
          <w:rFonts w:asciiTheme="majorHAnsi" w:hAnsiTheme="majorHAnsi"/>
          <w:b/>
          <w:i/>
        </w:rPr>
        <w:t>Convening</w:t>
      </w:r>
      <w:r>
        <w:rPr>
          <w:rFonts w:asciiTheme="majorHAnsi" w:hAnsiTheme="majorHAnsi"/>
          <w:b/>
          <w:i/>
        </w:rPr>
        <w:t xml:space="preserve"> </w:t>
      </w:r>
      <w:r w:rsidR="001A0FC3">
        <w:rPr>
          <w:rFonts w:asciiTheme="majorHAnsi" w:hAnsiTheme="majorHAnsi"/>
          <w:b/>
          <w:i/>
        </w:rPr>
        <w:t xml:space="preserve">Leaders from </w:t>
      </w:r>
      <w:r>
        <w:rPr>
          <w:rFonts w:asciiTheme="majorHAnsi" w:hAnsiTheme="majorHAnsi"/>
          <w:b/>
          <w:i/>
        </w:rPr>
        <w:t>State Department</w:t>
      </w:r>
      <w:r w:rsidR="001A0FC3">
        <w:rPr>
          <w:rFonts w:asciiTheme="majorHAnsi" w:hAnsiTheme="majorHAnsi"/>
          <w:b/>
          <w:i/>
        </w:rPr>
        <w:t>s</w:t>
      </w:r>
      <w:r>
        <w:rPr>
          <w:rFonts w:asciiTheme="majorHAnsi" w:hAnsiTheme="majorHAnsi"/>
          <w:b/>
          <w:i/>
        </w:rPr>
        <w:t xml:space="preserve"> of Education</w:t>
      </w:r>
      <w:r w:rsidR="00CF1D93">
        <w:rPr>
          <w:rFonts w:asciiTheme="majorHAnsi" w:hAnsiTheme="majorHAnsi"/>
        </w:rPr>
        <w:t xml:space="preserve">: </w:t>
      </w:r>
      <w:r w:rsidR="00FD56D7">
        <w:rPr>
          <w:rFonts w:asciiTheme="majorHAnsi" w:hAnsiTheme="majorHAnsi"/>
        </w:rPr>
        <w:t xml:space="preserve">We direct that every two years the </w:t>
      </w:r>
      <w:r w:rsidR="004D22B0">
        <w:rPr>
          <w:rFonts w:asciiTheme="majorHAnsi" w:hAnsiTheme="majorHAnsi"/>
        </w:rPr>
        <w:t>Principal Staffing Committee</w:t>
      </w:r>
      <w:r w:rsidR="00CF1D93">
        <w:rPr>
          <w:rFonts w:asciiTheme="majorHAnsi" w:hAnsiTheme="majorHAnsi"/>
        </w:rPr>
        <w:t xml:space="preserve"> </w:t>
      </w:r>
      <w:r w:rsidR="00FD56D7">
        <w:rPr>
          <w:rFonts w:asciiTheme="majorHAnsi" w:hAnsiTheme="majorHAnsi"/>
        </w:rPr>
        <w:t>will</w:t>
      </w:r>
      <w:r w:rsidR="00CF1D93">
        <w:rPr>
          <w:rFonts w:asciiTheme="majorHAnsi" w:hAnsiTheme="majorHAnsi"/>
        </w:rPr>
        <w:t xml:space="preserve"> convene a </w:t>
      </w:r>
      <w:r>
        <w:rPr>
          <w:rFonts w:asciiTheme="majorHAnsi" w:hAnsiTheme="majorHAnsi"/>
        </w:rPr>
        <w:t xml:space="preserve">joint </w:t>
      </w:r>
      <w:r w:rsidR="00CF1D93">
        <w:rPr>
          <w:rFonts w:asciiTheme="majorHAnsi" w:hAnsiTheme="majorHAnsi"/>
        </w:rPr>
        <w:t>meeting with</w:t>
      </w:r>
      <w:r>
        <w:rPr>
          <w:rFonts w:asciiTheme="majorHAnsi" w:hAnsiTheme="majorHAnsi"/>
        </w:rPr>
        <w:t xml:space="preserve"> State </w:t>
      </w:r>
      <w:r w:rsidR="004D22B0" w:rsidRPr="003F04A6">
        <w:rPr>
          <w:rFonts w:asciiTheme="majorHAnsi" w:hAnsiTheme="majorHAnsi"/>
        </w:rPr>
        <w:t>Superin</w:t>
      </w:r>
      <w:r w:rsidR="003626E4">
        <w:rPr>
          <w:rFonts w:asciiTheme="majorHAnsi" w:hAnsiTheme="majorHAnsi"/>
        </w:rPr>
        <w:t xml:space="preserve">tendents of Education </w:t>
      </w:r>
      <w:r w:rsidR="004D22B0" w:rsidRPr="003F04A6">
        <w:rPr>
          <w:rFonts w:asciiTheme="majorHAnsi" w:hAnsiTheme="majorHAnsi"/>
        </w:rPr>
        <w:t>to discuss progress towards meeting the Environmental Literacy goal and outcomes.</w:t>
      </w:r>
      <w:r>
        <w:rPr>
          <w:rFonts w:asciiTheme="majorHAnsi" w:hAnsiTheme="majorHAnsi"/>
        </w:rPr>
        <w:t xml:space="preserve"> These meetings</w:t>
      </w:r>
      <w:r w:rsidR="004D22B0" w:rsidRPr="003F04A6">
        <w:rPr>
          <w:rFonts w:asciiTheme="majorHAnsi" w:hAnsiTheme="majorHAnsi"/>
        </w:rPr>
        <w:t xml:space="preserve"> s</w:t>
      </w:r>
      <w:r>
        <w:rPr>
          <w:rFonts w:asciiTheme="majorHAnsi" w:hAnsiTheme="majorHAnsi"/>
        </w:rPr>
        <w:t>hould also include leadership from</w:t>
      </w:r>
      <w:r w:rsidR="004D22B0" w:rsidRPr="003F04A6">
        <w:rPr>
          <w:rFonts w:asciiTheme="majorHAnsi" w:hAnsiTheme="majorHAnsi"/>
        </w:rPr>
        <w:t xml:space="preserve"> stat</w:t>
      </w:r>
      <w:r>
        <w:rPr>
          <w:rFonts w:asciiTheme="majorHAnsi" w:hAnsiTheme="majorHAnsi"/>
        </w:rPr>
        <w:t>e natural resource agencies,</w:t>
      </w:r>
      <w:r w:rsidR="004D22B0" w:rsidRPr="003F04A6">
        <w:rPr>
          <w:rFonts w:asciiTheme="majorHAnsi" w:hAnsiTheme="majorHAnsi"/>
        </w:rPr>
        <w:t xml:space="preserve"> U.S. Department of Education, NOAA, U.S. EPA, </w:t>
      </w:r>
      <w:r w:rsidR="004D22B0">
        <w:rPr>
          <w:rFonts w:asciiTheme="majorHAnsi" w:hAnsiTheme="majorHAnsi"/>
        </w:rPr>
        <w:t xml:space="preserve">national and regional </w:t>
      </w:r>
      <w:r w:rsidR="004D22B0" w:rsidRPr="003F04A6">
        <w:rPr>
          <w:rFonts w:asciiTheme="majorHAnsi" w:hAnsiTheme="majorHAnsi"/>
        </w:rPr>
        <w:t>nonprofit organizations, institutions of higher education,</w:t>
      </w:r>
      <w:r w:rsidR="003626E4" w:rsidRPr="003626E4">
        <w:rPr>
          <w:rFonts w:asciiTheme="majorHAnsi" w:hAnsiTheme="majorHAnsi"/>
        </w:rPr>
        <w:t xml:space="preserve"> </w:t>
      </w:r>
      <w:r w:rsidR="003626E4">
        <w:rPr>
          <w:rFonts w:asciiTheme="majorHAnsi" w:hAnsiTheme="majorHAnsi"/>
        </w:rPr>
        <w:t>local education agencies</w:t>
      </w:r>
      <w:r w:rsidR="003626E4" w:rsidRPr="003F04A6">
        <w:rPr>
          <w:rFonts w:asciiTheme="majorHAnsi" w:hAnsiTheme="majorHAnsi"/>
        </w:rPr>
        <w:t xml:space="preserve">, </w:t>
      </w:r>
      <w:r w:rsidR="004D22B0" w:rsidRPr="003F04A6">
        <w:rPr>
          <w:rFonts w:asciiTheme="majorHAnsi" w:hAnsiTheme="majorHAnsi"/>
        </w:rPr>
        <w:t>and the</w:t>
      </w:r>
      <w:r>
        <w:rPr>
          <w:rFonts w:asciiTheme="majorHAnsi" w:hAnsiTheme="majorHAnsi"/>
        </w:rPr>
        <w:t xml:space="preserve"> Chesapeake Bay Program</w:t>
      </w:r>
      <w:r w:rsidR="004D22B0" w:rsidRPr="003F04A6">
        <w:rPr>
          <w:rFonts w:asciiTheme="majorHAnsi" w:hAnsiTheme="majorHAnsi"/>
        </w:rPr>
        <w:t xml:space="preserve"> Education Workgroup. </w:t>
      </w:r>
    </w:p>
    <w:p w14:paraId="744F91A3" w14:textId="77777777" w:rsidR="004D22B0" w:rsidRDefault="004D22B0" w:rsidP="003C75D1">
      <w:pPr>
        <w:contextualSpacing/>
        <w:jc w:val="both"/>
        <w:rPr>
          <w:rFonts w:asciiTheme="majorHAnsi" w:hAnsiTheme="majorHAnsi"/>
        </w:rPr>
      </w:pPr>
    </w:p>
    <w:p w14:paraId="42A90C61" w14:textId="5C44973B" w:rsidR="002271C0" w:rsidRPr="003F04A6" w:rsidRDefault="002271C0" w:rsidP="003C75D1">
      <w:pPr>
        <w:contextualSpacing/>
        <w:jc w:val="both"/>
        <w:rPr>
          <w:rFonts w:asciiTheme="majorHAnsi" w:hAnsiTheme="majorHAnsi"/>
        </w:rPr>
      </w:pPr>
      <w:proofErr w:type="gramStart"/>
      <w:r w:rsidRPr="00021211">
        <w:rPr>
          <w:rFonts w:asciiTheme="majorHAnsi" w:hAnsiTheme="majorHAnsi"/>
          <w:b/>
          <w:i/>
        </w:rPr>
        <w:t>Providing Assistance</w:t>
      </w:r>
      <w:proofErr w:type="gramEnd"/>
      <w:r w:rsidRPr="00021211">
        <w:rPr>
          <w:rFonts w:asciiTheme="majorHAnsi" w:hAnsiTheme="majorHAnsi"/>
          <w:b/>
          <w:i/>
        </w:rPr>
        <w:t xml:space="preserve"> to School Districts</w:t>
      </w:r>
      <w:r>
        <w:rPr>
          <w:rFonts w:asciiTheme="majorHAnsi" w:hAnsiTheme="majorHAnsi"/>
        </w:rPr>
        <w:t>:</w:t>
      </w:r>
      <w:r w:rsidR="00B11A16">
        <w:rPr>
          <w:rFonts w:asciiTheme="majorHAnsi" w:hAnsiTheme="majorHAnsi"/>
        </w:rPr>
        <w:t xml:space="preserve"> We e</w:t>
      </w:r>
      <w:r w:rsidRPr="003F04A6">
        <w:rPr>
          <w:rFonts w:asciiTheme="majorHAnsi" w:hAnsiTheme="majorHAnsi"/>
        </w:rPr>
        <w:t>ncourage</w:t>
      </w:r>
      <w:r w:rsidR="00B11A16">
        <w:rPr>
          <w:rFonts w:asciiTheme="majorHAnsi" w:hAnsiTheme="majorHAnsi"/>
        </w:rPr>
        <w:t xml:space="preserve"> State Departments of Education and other partners to</w:t>
      </w:r>
      <w:r w:rsidR="00C1357C">
        <w:rPr>
          <w:rFonts w:asciiTheme="majorHAnsi" w:hAnsiTheme="majorHAnsi"/>
        </w:rPr>
        <w:t xml:space="preserve"> </w:t>
      </w:r>
      <w:r w:rsidRPr="003F04A6">
        <w:rPr>
          <w:rFonts w:asciiTheme="majorHAnsi" w:hAnsiTheme="majorHAnsi"/>
        </w:rPr>
        <w:t>support school districts in implementing policies and programs that advance environmental literacy, including providing recognition, technical assistance, and financial support to the extent possible.</w:t>
      </w:r>
    </w:p>
    <w:p w14:paraId="6A4CB26A" w14:textId="77777777" w:rsidR="002271C0" w:rsidRDefault="002271C0" w:rsidP="003C75D1">
      <w:pPr>
        <w:contextualSpacing/>
        <w:jc w:val="both"/>
        <w:rPr>
          <w:rFonts w:asciiTheme="majorHAnsi" w:hAnsiTheme="majorHAnsi"/>
          <w:b/>
          <w:i/>
        </w:rPr>
      </w:pPr>
    </w:p>
    <w:p w14:paraId="1B6569CC" w14:textId="5264A829" w:rsidR="002271C0" w:rsidRPr="003F04A6" w:rsidRDefault="002271C0" w:rsidP="003C75D1">
      <w:pPr>
        <w:contextualSpacing/>
        <w:jc w:val="both"/>
        <w:rPr>
          <w:rFonts w:asciiTheme="majorHAnsi" w:hAnsiTheme="majorHAnsi"/>
        </w:rPr>
      </w:pPr>
      <w:r>
        <w:rPr>
          <w:rFonts w:asciiTheme="majorHAnsi" w:hAnsiTheme="majorHAnsi"/>
          <w:b/>
          <w:i/>
        </w:rPr>
        <w:t xml:space="preserve">Maintaining </w:t>
      </w:r>
      <w:r w:rsidRPr="00021211">
        <w:rPr>
          <w:rFonts w:asciiTheme="majorHAnsi" w:hAnsiTheme="majorHAnsi"/>
          <w:b/>
          <w:i/>
        </w:rPr>
        <w:t>State Working Groups</w:t>
      </w:r>
      <w:r>
        <w:rPr>
          <w:rFonts w:asciiTheme="majorHAnsi" w:hAnsiTheme="majorHAnsi"/>
        </w:rPr>
        <w:t xml:space="preserve">: </w:t>
      </w:r>
      <w:r w:rsidR="00B11A16">
        <w:rPr>
          <w:rFonts w:asciiTheme="majorHAnsi" w:hAnsiTheme="majorHAnsi"/>
        </w:rPr>
        <w:t>We commit to convening</w:t>
      </w:r>
      <w:r w:rsidRPr="003F04A6">
        <w:rPr>
          <w:rFonts w:asciiTheme="majorHAnsi" w:hAnsiTheme="majorHAnsi"/>
        </w:rPr>
        <w:t xml:space="preserve"> interagency</w:t>
      </w:r>
      <w:r w:rsidR="00B11A16">
        <w:rPr>
          <w:rFonts w:asciiTheme="majorHAnsi" w:hAnsiTheme="majorHAnsi"/>
        </w:rPr>
        <w:t xml:space="preserve"> state working</w:t>
      </w:r>
      <w:r w:rsidRPr="003F04A6">
        <w:rPr>
          <w:rFonts w:asciiTheme="majorHAnsi" w:hAnsiTheme="majorHAnsi"/>
        </w:rPr>
        <w:t xml:space="preserve"> group</w:t>
      </w:r>
      <w:r w:rsidR="00B11A16">
        <w:rPr>
          <w:rFonts w:asciiTheme="majorHAnsi" w:hAnsiTheme="majorHAnsi"/>
        </w:rPr>
        <w:t>s</w:t>
      </w:r>
      <w:r w:rsidRPr="003F04A6">
        <w:rPr>
          <w:rFonts w:asciiTheme="majorHAnsi" w:hAnsiTheme="majorHAnsi"/>
        </w:rPr>
        <w:t xml:space="preserve"> focused on environmental literacy implementatio</w:t>
      </w:r>
      <w:r w:rsidR="003626E4">
        <w:rPr>
          <w:rFonts w:asciiTheme="majorHAnsi" w:hAnsiTheme="majorHAnsi"/>
        </w:rPr>
        <w:t xml:space="preserve">n that </w:t>
      </w:r>
      <w:proofErr w:type="gramStart"/>
      <w:r w:rsidR="003626E4">
        <w:rPr>
          <w:rFonts w:asciiTheme="majorHAnsi" w:hAnsiTheme="majorHAnsi"/>
        </w:rPr>
        <w:t>is led or co-led by the St</w:t>
      </w:r>
      <w:r w:rsidRPr="003F04A6">
        <w:rPr>
          <w:rFonts w:asciiTheme="majorHAnsi" w:hAnsiTheme="majorHAnsi"/>
        </w:rPr>
        <w:t xml:space="preserve">ate </w:t>
      </w:r>
      <w:r w:rsidR="003626E4">
        <w:rPr>
          <w:rFonts w:asciiTheme="majorHAnsi" w:hAnsiTheme="majorHAnsi"/>
        </w:rPr>
        <w:t>D</w:t>
      </w:r>
      <w:r w:rsidRPr="003F04A6">
        <w:rPr>
          <w:rFonts w:asciiTheme="majorHAnsi" w:hAnsiTheme="majorHAnsi"/>
        </w:rPr>
        <w:t xml:space="preserve">epartment of </w:t>
      </w:r>
      <w:r w:rsidR="003626E4">
        <w:rPr>
          <w:rFonts w:asciiTheme="majorHAnsi" w:hAnsiTheme="majorHAnsi"/>
        </w:rPr>
        <w:t>E</w:t>
      </w:r>
      <w:r w:rsidRPr="003F04A6">
        <w:rPr>
          <w:rFonts w:asciiTheme="majorHAnsi" w:hAnsiTheme="majorHAnsi"/>
        </w:rPr>
        <w:t>ducation</w:t>
      </w:r>
      <w:proofErr w:type="gramEnd"/>
      <w:r w:rsidRPr="003F04A6">
        <w:rPr>
          <w:rFonts w:asciiTheme="majorHAnsi" w:hAnsiTheme="majorHAnsi"/>
        </w:rPr>
        <w:t xml:space="preserve">. Each group will work to further jurisdictional policies and programs and to champion the Environmental Literacy goal and outcomes of the Watershed Agreement. Each interagency education group will provide recommendations to the state about advancing environmental literacy and will report on its progress and problems to its Department of Education, beginning in 2017. The interagency group in each jurisdiction should include as members at least: </w:t>
      </w:r>
    </w:p>
    <w:p w14:paraId="1F0FA4BA" w14:textId="77777777" w:rsidR="002271C0" w:rsidRPr="003C75D1" w:rsidRDefault="002271C0" w:rsidP="003C75D1">
      <w:pPr>
        <w:pStyle w:val="ListParagraph"/>
        <w:numPr>
          <w:ilvl w:val="0"/>
          <w:numId w:val="3"/>
        </w:numPr>
        <w:jc w:val="both"/>
        <w:rPr>
          <w:rFonts w:asciiTheme="majorHAnsi" w:hAnsiTheme="majorHAnsi"/>
        </w:rPr>
      </w:pPr>
      <w:r w:rsidRPr="003C75D1">
        <w:rPr>
          <w:rFonts w:asciiTheme="majorHAnsi" w:hAnsiTheme="majorHAnsi"/>
        </w:rPr>
        <w:t>Representatives of the state education, environment, agriculture, and natural resource agencies,</w:t>
      </w:r>
    </w:p>
    <w:p w14:paraId="362F2CAB" w14:textId="77777777" w:rsidR="002271C0" w:rsidRPr="003C75D1" w:rsidRDefault="002271C0" w:rsidP="003C75D1">
      <w:pPr>
        <w:pStyle w:val="ListParagraph"/>
        <w:numPr>
          <w:ilvl w:val="0"/>
          <w:numId w:val="3"/>
        </w:numPr>
        <w:jc w:val="both"/>
        <w:rPr>
          <w:rFonts w:asciiTheme="majorHAnsi" w:hAnsiTheme="majorHAnsi"/>
        </w:rPr>
      </w:pPr>
      <w:r w:rsidRPr="003C75D1">
        <w:rPr>
          <w:rFonts w:asciiTheme="majorHAnsi" w:hAnsiTheme="majorHAnsi"/>
        </w:rPr>
        <w:t>Representatives from local school districts,</w:t>
      </w:r>
    </w:p>
    <w:p w14:paraId="4AD15F55" w14:textId="1AC676F8" w:rsidR="002271C0" w:rsidRPr="003C75D1" w:rsidRDefault="002271C0" w:rsidP="003C75D1">
      <w:pPr>
        <w:pStyle w:val="ListParagraph"/>
        <w:numPr>
          <w:ilvl w:val="0"/>
          <w:numId w:val="3"/>
        </w:numPr>
        <w:jc w:val="both"/>
        <w:rPr>
          <w:rFonts w:asciiTheme="majorHAnsi" w:hAnsiTheme="majorHAnsi"/>
        </w:rPr>
      </w:pPr>
      <w:r w:rsidRPr="003C75D1">
        <w:rPr>
          <w:rFonts w:asciiTheme="majorHAnsi" w:hAnsiTheme="majorHAnsi"/>
        </w:rPr>
        <w:t>Representatives of state and local nonprofit organizations involved in environmental or informal education</w:t>
      </w:r>
      <w:r w:rsidR="009355F9" w:rsidRPr="003C75D1">
        <w:rPr>
          <w:rFonts w:asciiTheme="majorHAnsi" w:hAnsiTheme="majorHAnsi"/>
        </w:rPr>
        <w:t>,</w:t>
      </w:r>
    </w:p>
    <w:p w14:paraId="4807367F" w14:textId="24981167" w:rsidR="009355F9" w:rsidRDefault="009355F9" w:rsidP="003C75D1">
      <w:pPr>
        <w:pStyle w:val="ListParagraph"/>
        <w:numPr>
          <w:ilvl w:val="0"/>
          <w:numId w:val="3"/>
        </w:numPr>
        <w:jc w:val="both"/>
        <w:rPr>
          <w:rFonts w:asciiTheme="majorHAnsi" w:hAnsiTheme="majorHAnsi"/>
        </w:rPr>
      </w:pPr>
      <w:r>
        <w:rPr>
          <w:rFonts w:asciiTheme="majorHAnsi" w:hAnsiTheme="majorHAnsi"/>
        </w:rPr>
        <w:t xml:space="preserve">The </w:t>
      </w:r>
      <w:r w:rsidRPr="00021211">
        <w:rPr>
          <w:rFonts w:asciiTheme="majorHAnsi" w:hAnsiTheme="majorHAnsi"/>
        </w:rPr>
        <w:t xml:space="preserve">Chair or </w:t>
      </w:r>
      <w:r>
        <w:rPr>
          <w:rFonts w:asciiTheme="majorHAnsi" w:hAnsiTheme="majorHAnsi"/>
        </w:rPr>
        <w:t>their designate</w:t>
      </w:r>
      <w:r w:rsidRPr="00021211">
        <w:rPr>
          <w:rFonts w:asciiTheme="majorHAnsi" w:hAnsiTheme="majorHAnsi"/>
        </w:rPr>
        <w:t xml:space="preserve"> from the Chesapeake Bay Program Education Workgroup</w:t>
      </w:r>
      <w:r>
        <w:rPr>
          <w:rFonts w:asciiTheme="majorHAnsi" w:hAnsiTheme="majorHAnsi"/>
        </w:rPr>
        <w:t>, and</w:t>
      </w:r>
    </w:p>
    <w:p w14:paraId="5D431718" w14:textId="53142CCA" w:rsidR="002271C0" w:rsidRPr="003C75D1" w:rsidRDefault="002271C0" w:rsidP="003C75D1">
      <w:pPr>
        <w:pStyle w:val="ListParagraph"/>
        <w:numPr>
          <w:ilvl w:val="0"/>
          <w:numId w:val="3"/>
        </w:numPr>
        <w:jc w:val="both"/>
        <w:rPr>
          <w:rFonts w:asciiTheme="majorHAnsi" w:hAnsiTheme="majorHAnsi"/>
        </w:rPr>
      </w:pPr>
      <w:r w:rsidRPr="003C75D1">
        <w:rPr>
          <w:rFonts w:asciiTheme="majorHAnsi" w:hAnsiTheme="majorHAnsi"/>
        </w:rPr>
        <w:t>Representatives of higher education and the private sector focused on improving pre-service teacher preparation, providing training for in-service teachers, ensuring adequate career pathways, and/or improving sustainability efforts on campuses.</w:t>
      </w:r>
    </w:p>
    <w:p w14:paraId="71D9DE0A" w14:textId="77777777" w:rsidR="002271C0" w:rsidRPr="003C75D1" w:rsidRDefault="002271C0" w:rsidP="003C75D1">
      <w:pPr>
        <w:ind w:left="1440"/>
        <w:contextualSpacing/>
        <w:jc w:val="both"/>
        <w:rPr>
          <w:rFonts w:asciiTheme="majorHAnsi" w:hAnsiTheme="majorHAnsi"/>
        </w:rPr>
      </w:pPr>
    </w:p>
    <w:p w14:paraId="2E7DA3BF" w14:textId="5CF130C7" w:rsidR="009218CC" w:rsidRDefault="002271C0" w:rsidP="003C75D1">
      <w:pPr>
        <w:contextualSpacing/>
        <w:jc w:val="both"/>
        <w:rPr>
          <w:rFonts w:asciiTheme="majorHAnsi" w:hAnsiTheme="majorHAnsi"/>
        </w:rPr>
      </w:pPr>
      <w:r w:rsidRPr="003C75D1">
        <w:rPr>
          <w:rFonts w:asciiTheme="majorHAnsi" w:hAnsiTheme="majorHAnsi"/>
          <w:b/>
          <w:i/>
        </w:rPr>
        <w:t>Monitoring and Report</w:t>
      </w:r>
      <w:r w:rsidR="00233F24" w:rsidRPr="003C75D1">
        <w:rPr>
          <w:rFonts w:asciiTheme="majorHAnsi" w:hAnsiTheme="majorHAnsi"/>
          <w:b/>
          <w:i/>
        </w:rPr>
        <w:t>ing</w:t>
      </w:r>
      <w:r>
        <w:rPr>
          <w:rFonts w:asciiTheme="majorHAnsi" w:hAnsiTheme="majorHAnsi"/>
          <w:b/>
          <w:i/>
        </w:rPr>
        <w:t xml:space="preserve"> </w:t>
      </w:r>
      <w:r w:rsidR="00973D9A" w:rsidRPr="003C75D1">
        <w:rPr>
          <w:rFonts w:asciiTheme="majorHAnsi" w:hAnsiTheme="majorHAnsi"/>
          <w:b/>
          <w:i/>
        </w:rPr>
        <w:t>Progress</w:t>
      </w:r>
      <w:r w:rsidR="00233F24">
        <w:rPr>
          <w:rFonts w:asciiTheme="majorHAnsi" w:hAnsiTheme="majorHAnsi"/>
        </w:rPr>
        <w:t xml:space="preserve">: </w:t>
      </w:r>
      <w:r w:rsidR="00B11A16">
        <w:rPr>
          <w:rFonts w:asciiTheme="majorHAnsi" w:hAnsiTheme="majorHAnsi"/>
        </w:rPr>
        <w:t>We encourage State Departments of Education to work</w:t>
      </w:r>
      <w:r w:rsidR="00B11A16" w:rsidRPr="003F04A6">
        <w:rPr>
          <w:rFonts w:asciiTheme="majorHAnsi" w:hAnsiTheme="majorHAnsi"/>
        </w:rPr>
        <w:t xml:space="preserve"> with the Chesapeake Bay Program to collect</w:t>
      </w:r>
      <w:r w:rsidR="00B11A16">
        <w:rPr>
          <w:rFonts w:asciiTheme="majorHAnsi" w:hAnsiTheme="majorHAnsi"/>
        </w:rPr>
        <w:t xml:space="preserve"> standardized</w:t>
      </w:r>
      <w:r w:rsidR="00B11A16" w:rsidRPr="003F04A6">
        <w:rPr>
          <w:rFonts w:asciiTheme="majorHAnsi" w:hAnsiTheme="majorHAnsi"/>
        </w:rPr>
        <w:t xml:space="preserve"> data and information </w:t>
      </w:r>
      <w:r w:rsidR="00B11A16">
        <w:rPr>
          <w:rFonts w:asciiTheme="majorHAnsi" w:hAnsiTheme="majorHAnsi"/>
        </w:rPr>
        <w:t>from local school districts</w:t>
      </w:r>
      <w:r w:rsidR="00B11A16" w:rsidRPr="003F04A6">
        <w:rPr>
          <w:rFonts w:asciiTheme="majorHAnsi" w:hAnsiTheme="majorHAnsi"/>
        </w:rPr>
        <w:t xml:space="preserve"> </w:t>
      </w:r>
      <w:r w:rsidR="00B11A16">
        <w:rPr>
          <w:rFonts w:asciiTheme="majorHAnsi" w:hAnsiTheme="majorHAnsi"/>
        </w:rPr>
        <w:t>related to</w:t>
      </w:r>
      <w:r w:rsidR="00B11A16" w:rsidRPr="003F04A6">
        <w:rPr>
          <w:rFonts w:asciiTheme="majorHAnsi" w:hAnsiTheme="majorHAnsi"/>
        </w:rPr>
        <w:t xml:space="preserve"> implementing the Environmental Literacy outcomes of the Ches</w:t>
      </w:r>
      <w:r w:rsidR="00B11A16">
        <w:rPr>
          <w:rFonts w:asciiTheme="majorHAnsi" w:hAnsiTheme="majorHAnsi"/>
        </w:rPr>
        <w:t>apeake Bay Watershed Agreement. State and school district level information will be available to state managers to help direct resources to</w:t>
      </w:r>
      <w:r w:rsidR="003626E4">
        <w:rPr>
          <w:rFonts w:asciiTheme="majorHAnsi" w:hAnsiTheme="majorHAnsi"/>
        </w:rPr>
        <w:t>wards</w:t>
      </w:r>
      <w:r w:rsidR="00B11A16">
        <w:rPr>
          <w:rFonts w:asciiTheme="majorHAnsi" w:hAnsiTheme="majorHAnsi"/>
        </w:rPr>
        <w:t xml:space="preserve"> high priorit</w:t>
      </w:r>
      <w:r w:rsidR="003626E4">
        <w:rPr>
          <w:rFonts w:asciiTheme="majorHAnsi" w:hAnsiTheme="majorHAnsi"/>
        </w:rPr>
        <w:t>ies</w:t>
      </w:r>
      <w:r w:rsidR="00B11A16">
        <w:rPr>
          <w:rFonts w:asciiTheme="majorHAnsi" w:hAnsiTheme="majorHAnsi"/>
        </w:rPr>
        <w:t xml:space="preserve">. </w:t>
      </w:r>
      <w:r w:rsidR="003626E4">
        <w:rPr>
          <w:rFonts w:asciiTheme="majorHAnsi" w:hAnsiTheme="majorHAnsi"/>
        </w:rPr>
        <w:t>Collated state and regional</w:t>
      </w:r>
      <w:r>
        <w:rPr>
          <w:rFonts w:asciiTheme="majorHAnsi" w:hAnsiTheme="majorHAnsi"/>
        </w:rPr>
        <w:t xml:space="preserve"> information will </w:t>
      </w:r>
      <w:r w:rsidR="00B555D0" w:rsidRPr="003F04A6">
        <w:rPr>
          <w:rFonts w:asciiTheme="majorHAnsi" w:hAnsiTheme="majorHAnsi"/>
        </w:rPr>
        <w:t>submitted to the Management Board as part of t</w:t>
      </w:r>
      <w:r>
        <w:rPr>
          <w:rFonts w:asciiTheme="majorHAnsi" w:hAnsiTheme="majorHAnsi"/>
        </w:rPr>
        <w:t>h</w:t>
      </w:r>
      <w:r w:rsidR="00B555D0" w:rsidRPr="003F04A6">
        <w:rPr>
          <w:rFonts w:asciiTheme="majorHAnsi" w:hAnsiTheme="majorHAnsi"/>
        </w:rPr>
        <w:t>e biennial Strategy Review System</w:t>
      </w:r>
      <w:r w:rsidR="003626E4">
        <w:rPr>
          <w:rFonts w:asciiTheme="majorHAnsi" w:hAnsiTheme="majorHAnsi"/>
        </w:rPr>
        <w:t xml:space="preserve"> and used to update metrics for Chesapeake Progress</w:t>
      </w:r>
      <w:r w:rsidR="00B555D0" w:rsidRPr="003F04A6">
        <w:rPr>
          <w:rFonts w:asciiTheme="majorHAnsi" w:hAnsiTheme="majorHAnsi"/>
        </w:rPr>
        <w:t>.</w:t>
      </w:r>
    </w:p>
    <w:p w14:paraId="24FF928E" w14:textId="77777777" w:rsidR="001A0FC3" w:rsidRDefault="001A0FC3" w:rsidP="003C75D1">
      <w:pPr>
        <w:contextualSpacing/>
        <w:rPr>
          <w:rFonts w:asciiTheme="majorHAnsi" w:hAnsiTheme="majorHAnsi"/>
        </w:rPr>
      </w:pPr>
    </w:p>
    <w:p w14:paraId="7BA625F4" w14:textId="77777777" w:rsidR="001A0FC3" w:rsidRPr="003C75D1" w:rsidRDefault="001A0FC3" w:rsidP="003C75D1">
      <w:pPr>
        <w:contextualSpacing/>
        <w:jc w:val="right"/>
        <w:rPr>
          <w:rFonts w:asciiTheme="majorHAnsi" w:hAnsiTheme="majorHAnsi"/>
          <w:i/>
        </w:rPr>
      </w:pPr>
      <w:r w:rsidRPr="003C75D1">
        <w:rPr>
          <w:rFonts w:asciiTheme="majorHAnsi" w:hAnsiTheme="majorHAnsi"/>
          <w:i/>
        </w:rPr>
        <w:t>Date</w:t>
      </w:r>
    </w:p>
    <w:p w14:paraId="300AEFB6" w14:textId="77777777" w:rsidR="001A0FC3" w:rsidRDefault="001A0FC3" w:rsidP="003C75D1">
      <w:pPr>
        <w:contextualSpacing/>
        <w:rPr>
          <w:rFonts w:asciiTheme="majorHAnsi" w:hAnsiTheme="majorHAnsi"/>
        </w:rPr>
      </w:pPr>
    </w:p>
    <w:p w14:paraId="2E9AEC84" w14:textId="77777777" w:rsidR="001A0FC3" w:rsidRDefault="001A0FC3" w:rsidP="003C75D1">
      <w:pPr>
        <w:contextualSpacing/>
        <w:jc w:val="center"/>
        <w:rPr>
          <w:rFonts w:asciiTheme="majorHAnsi" w:hAnsiTheme="majorHAnsi"/>
        </w:rPr>
      </w:pPr>
      <w:r>
        <w:rPr>
          <w:rFonts w:asciiTheme="majorHAnsi" w:hAnsiTheme="majorHAnsi"/>
        </w:rPr>
        <w:t>CHESAPEAKE EXECUTIVE COUNCIL</w:t>
      </w:r>
    </w:p>
    <w:p w14:paraId="08703DCD" w14:textId="77777777" w:rsidR="00233F24" w:rsidRDefault="00233F24" w:rsidP="003C75D1">
      <w:pPr>
        <w:contextualSpacing/>
        <w:rPr>
          <w:rFonts w:asciiTheme="majorHAnsi" w:hAnsiTheme="majorHAnsi"/>
        </w:rPr>
      </w:pPr>
    </w:p>
    <w:p w14:paraId="71A66482" w14:textId="77777777" w:rsidR="00827841" w:rsidRPr="003F04A6" w:rsidRDefault="00827841" w:rsidP="003C75D1">
      <w:pPr>
        <w:contextualSpacing/>
        <w:rPr>
          <w:rFonts w:asciiTheme="majorHAnsi" w:hAnsiTheme="majorHAnsi"/>
        </w:rPr>
      </w:pPr>
    </w:p>
    <w:sectPr w:rsidR="00827841" w:rsidRPr="003F04A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D1EA1"/>
    <w:multiLevelType w:val="multilevel"/>
    <w:tmpl w:val="886E50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5F13142B"/>
    <w:multiLevelType w:val="multilevel"/>
    <w:tmpl w:val="CD12D7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6A09222F"/>
    <w:multiLevelType w:val="hybridMultilevel"/>
    <w:tmpl w:val="2D92A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41"/>
    <w:rsid w:val="0008099D"/>
    <w:rsid w:val="000F37A4"/>
    <w:rsid w:val="00115A97"/>
    <w:rsid w:val="001223EB"/>
    <w:rsid w:val="001A0FC3"/>
    <w:rsid w:val="001F4DF4"/>
    <w:rsid w:val="002271C0"/>
    <w:rsid w:val="00233F24"/>
    <w:rsid w:val="003626E4"/>
    <w:rsid w:val="003C75D1"/>
    <w:rsid w:val="003F04A6"/>
    <w:rsid w:val="00415615"/>
    <w:rsid w:val="00446FDA"/>
    <w:rsid w:val="00494B27"/>
    <w:rsid w:val="004A6790"/>
    <w:rsid w:val="004A760E"/>
    <w:rsid w:val="004D22B0"/>
    <w:rsid w:val="004F45CC"/>
    <w:rsid w:val="005A3424"/>
    <w:rsid w:val="006113D4"/>
    <w:rsid w:val="006A5333"/>
    <w:rsid w:val="006C592D"/>
    <w:rsid w:val="007A2EA0"/>
    <w:rsid w:val="00827841"/>
    <w:rsid w:val="009218CC"/>
    <w:rsid w:val="009355F9"/>
    <w:rsid w:val="00973D9A"/>
    <w:rsid w:val="00A06CA6"/>
    <w:rsid w:val="00A70BFC"/>
    <w:rsid w:val="00B11A16"/>
    <w:rsid w:val="00B555D0"/>
    <w:rsid w:val="00C1357C"/>
    <w:rsid w:val="00C94F8C"/>
    <w:rsid w:val="00CF1D93"/>
    <w:rsid w:val="00D54375"/>
    <w:rsid w:val="00DB3BB7"/>
    <w:rsid w:val="00E6340C"/>
    <w:rsid w:val="00F338B7"/>
    <w:rsid w:val="00F466A0"/>
    <w:rsid w:val="00F52520"/>
    <w:rsid w:val="00FD5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C937"/>
  <w15:docId w15:val="{C6FD7F11-CA54-448D-9784-9A004371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233F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F24"/>
    <w:rPr>
      <w:rFonts w:ascii="Segoe UI" w:hAnsi="Segoe UI" w:cs="Segoe UI"/>
      <w:sz w:val="18"/>
      <w:szCs w:val="18"/>
    </w:rPr>
  </w:style>
  <w:style w:type="character" w:styleId="CommentReference">
    <w:name w:val="annotation reference"/>
    <w:basedOn w:val="DefaultParagraphFont"/>
    <w:uiPriority w:val="99"/>
    <w:semiHidden/>
    <w:unhideWhenUsed/>
    <w:rsid w:val="00973D9A"/>
    <w:rPr>
      <w:sz w:val="16"/>
      <w:szCs w:val="16"/>
    </w:rPr>
  </w:style>
  <w:style w:type="paragraph" w:styleId="CommentText">
    <w:name w:val="annotation text"/>
    <w:basedOn w:val="Normal"/>
    <w:link w:val="CommentTextChar"/>
    <w:uiPriority w:val="99"/>
    <w:semiHidden/>
    <w:unhideWhenUsed/>
    <w:rsid w:val="00973D9A"/>
    <w:pPr>
      <w:spacing w:line="240" w:lineRule="auto"/>
    </w:pPr>
    <w:rPr>
      <w:sz w:val="20"/>
      <w:szCs w:val="20"/>
    </w:rPr>
  </w:style>
  <w:style w:type="character" w:customStyle="1" w:styleId="CommentTextChar">
    <w:name w:val="Comment Text Char"/>
    <w:basedOn w:val="DefaultParagraphFont"/>
    <w:link w:val="CommentText"/>
    <w:uiPriority w:val="99"/>
    <w:semiHidden/>
    <w:rsid w:val="00973D9A"/>
    <w:rPr>
      <w:sz w:val="20"/>
      <w:szCs w:val="20"/>
    </w:rPr>
  </w:style>
  <w:style w:type="paragraph" w:styleId="CommentSubject">
    <w:name w:val="annotation subject"/>
    <w:basedOn w:val="CommentText"/>
    <w:next w:val="CommentText"/>
    <w:link w:val="CommentSubjectChar"/>
    <w:uiPriority w:val="99"/>
    <w:semiHidden/>
    <w:unhideWhenUsed/>
    <w:rsid w:val="00973D9A"/>
    <w:rPr>
      <w:b/>
      <w:bCs/>
    </w:rPr>
  </w:style>
  <w:style w:type="character" w:customStyle="1" w:styleId="CommentSubjectChar">
    <w:name w:val="Comment Subject Char"/>
    <w:basedOn w:val="CommentTextChar"/>
    <w:link w:val="CommentSubject"/>
    <w:uiPriority w:val="99"/>
    <w:semiHidden/>
    <w:rsid w:val="00973D9A"/>
    <w:rPr>
      <w:b/>
      <w:bCs/>
      <w:sz w:val="20"/>
      <w:szCs w:val="20"/>
    </w:rPr>
  </w:style>
  <w:style w:type="paragraph" w:styleId="ListParagraph">
    <w:name w:val="List Paragraph"/>
    <w:basedOn w:val="Normal"/>
    <w:uiPriority w:val="34"/>
    <w:qFormat/>
    <w:rsid w:val="00227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99D10-3594-40CA-BF4E-7D2ABD4B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Shannon_Sprague</dc:creator>
  <cp:lastModifiedBy>Shannon_Sprague</cp:lastModifiedBy>
  <cp:revision>4</cp:revision>
  <cp:lastPrinted>2018-02-22T13:02:00Z</cp:lastPrinted>
  <dcterms:created xsi:type="dcterms:W3CDTF">2018-02-22T03:40:00Z</dcterms:created>
  <dcterms:modified xsi:type="dcterms:W3CDTF">2018-02-22T13:03:00Z</dcterms:modified>
</cp:coreProperties>
</file>