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Fonts w:cs="Calibri" w:hAnsi="Calibri" w:eastAsia="Calibri" w:ascii="Calibri"/>
          <w:b w:val="1"/>
          <w:color w:val="3b618e"/>
          <w:sz w:val="28"/>
          <w:rtl w:val="0"/>
        </w:rPr>
        <w:t xml:space="preserve">2014 Mid-Atlantic Environmental Literacy Leadership Workshop</w:t>
      </w:r>
      <w:r w:rsidRPr="00000000" w:rsidR="00000000" w:rsidDel="00000000">
        <w:drawing>
          <wp:anchor allowOverlap="0" distR="114300" hidden="0" distT="0" distB="0" layoutInCell="0" locked="0" relativeHeight="0" simplePos="0" distL="114300" behindDoc="0">
            <wp:simplePos y="0" x="0"/>
            <wp:positionH relativeFrom="margin">
              <wp:posOffset>5457652</wp:posOffset>
            </wp:positionH>
            <wp:positionV relativeFrom="paragraph">
              <wp:posOffset>-50799</wp:posOffset>
            </wp:positionV>
            <wp:extent cy="831850" cx="1015365"/>
            <wp:effectExtent t="0" b="0" r="0" l="0"/>
            <wp:wrapNone/>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off y="0" x="0"/>
                      <a:ext cy="831850" cx="1015365"/>
                    </a:xfrm>
                    <a:prstGeom prst="rect"/>
                    <a:ln/>
                  </pic:spPr>
                </pic:pic>
              </a:graphicData>
            </a:graphic>
          </wp:anchor>
        </w:drawing>
      </w:r>
    </w:p>
    <w:p w:rsidP="00000000" w:rsidRPr="00000000" w:rsidR="00000000" w:rsidDel="00000000" w:rsidRDefault="00000000">
      <w:pPr>
        <w:contextualSpacing w:val="0"/>
      </w:pPr>
      <w:r w:rsidRPr="00000000" w:rsidR="00000000" w:rsidDel="00000000">
        <w:rPr>
          <w:rtl w:val="0"/>
        </w:rPr>
      </w:r>
      <w:r w:rsidRPr="00000000" w:rsidR="00000000" w:rsidDel="00000000">
        <w:drawing>
          <wp:anchor allowOverlap="0" distR="114300" hidden="0" distT="0" distB="0" layoutInCell="0" locked="0" relativeHeight="0" simplePos="0" distL="114300" behindDoc="0">
            <wp:simplePos y="0" x="0"/>
            <wp:positionH relativeFrom="margin">
              <wp:posOffset>-114299</wp:posOffset>
            </wp:positionH>
            <wp:positionV relativeFrom="paragraph">
              <wp:posOffset>139700</wp:posOffset>
            </wp:positionV>
            <wp:extent cy="546100" cx="4521200"/>
            <wp:effectExtent t="0" b="0" r="0" l="0"/>
            <wp:wrapNone/>
            <wp:docPr id="2" name="image04.png"/>
            <a:graphic>
              <a:graphicData uri="http://schemas.openxmlformats.org/drawingml/2006/picture">
                <pic:pic>
                  <pic:nvPicPr>
                    <pic:cNvPr id="0" name="image04.png"/>
                    <pic:cNvPicPr preferRelativeResize="0"/>
                  </pic:nvPicPr>
                  <pic:blipFill>
                    <a:blip r:embed="rId6"/>
                    <a:srcRect/>
                    <a:stretch>
                      <a:fillRect/>
                    </a:stretch>
                  </pic:blipFill>
                  <pic:spPr>
                    <a:xfrm>
                      <a:off y="0" x="0"/>
                      <a:ext cy="546100" cx="4521200"/>
                    </a:xfrm>
                    <a:prstGeom prst="rect"/>
                    <a:ln/>
                  </pic:spPr>
                </pic:pic>
              </a:graphicData>
            </a:graphic>
          </wp:anchor>
        </w:drawing>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bl>
      <w:tblPr>
        <w:tblStyle w:val="Table1"/>
        <w:bidiVisual w:val="0"/>
        <w:tblW w:w="11214.0" w:type="dxa"/>
        <w:jc w:val="left"/>
        <w:tblLayout w:type="fixed"/>
        <w:tblLook w:val="0400"/>
      </w:tblPr>
      <w:tblGrid>
        <w:gridCol w:w="11214"/>
        <w:tblGridChange w:id="0">
          <w:tblGrid>
            <w:gridCol w:w="11214"/>
          </w:tblGrid>
        </w:tblGridChange>
      </w:tblGrid>
      <w:tr>
        <w:tc>
          <w:tcPr>
            <w:shd w:fill="b9cde5"/>
            <w:vAlign w:val="center"/>
          </w:tcPr>
          <w:p w:rsidP="00000000" w:rsidRPr="00000000" w:rsidR="00000000" w:rsidDel="00000000" w:rsidRDefault="00000000">
            <w:pPr>
              <w:spacing w:lineRule="auto" w:after="0" w:line="240" w:before="0"/>
              <w:contextualSpacing w:val="0"/>
            </w:pPr>
            <w:r w:rsidRPr="00000000" w:rsidR="00000000" w:rsidDel="00000000">
              <w:rPr>
                <w:rtl w:val="0"/>
              </w:rPr>
            </w:r>
          </w:p>
        </w:tc>
      </w:tr>
      <w:tr>
        <w:tc>
          <w:tcPr>
            <w:shd w:fill="4f81bd"/>
            <w:vAlign w:val="center"/>
          </w:tcPr>
          <w:p w:rsidP="00000000" w:rsidRPr="00000000" w:rsidR="00000000" w:rsidDel="00000000" w:rsidRDefault="00000000">
            <w:pPr>
              <w:spacing w:lineRule="auto" w:after="0" w:line="240" w:before="0"/>
              <w:contextualSpacing w:val="0"/>
            </w:pPr>
            <w:r w:rsidRPr="00000000" w:rsidR="00000000" w:rsidDel="00000000">
              <w:rPr>
                <w:rtl w:val="0"/>
              </w:rPr>
            </w:r>
          </w:p>
        </w:tc>
      </w:tr>
      <w:tr>
        <w:tc>
          <w:tcPr>
            <w:shd w:fill="4bacc6"/>
            <w:vAlign w:val="center"/>
          </w:tcPr>
          <w:p w:rsidP="00000000" w:rsidRPr="00000000" w:rsidR="00000000" w:rsidDel="00000000" w:rsidRDefault="00000000">
            <w:pPr>
              <w:spacing w:lineRule="auto" w:after="0" w:line="240" w:before="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b w:val="1"/>
          <w:sz w:val="22"/>
          <w:rtl w:val="0"/>
        </w:rPr>
        <w:t xml:space="preserve">National Conservation Training Center, Shepherdstown, WV</w:t>
      </w:r>
    </w:p>
    <w:p w:rsidP="00000000" w:rsidRPr="00000000" w:rsidR="00000000" w:rsidDel="00000000" w:rsidRDefault="00000000">
      <w:pPr>
        <w:contextualSpacing w:val="0"/>
      </w:pPr>
      <w:r w:rsidRPr="00000000" w:rsidR="00000000" w:rsidDel="00000000">
        <w:rPr>
          <w:rFonts w:cs="Calibri" w:hAnsi="Calibri" w:eastAsia="Calibri" w:ascii="Calibri"/>
          <w:b w:val="1"/>
          <w:sz w:val="22"/>
          <w:rtl w:val="0"/>
        </w:rPr>
        <w:t xml:space="preserve">October 27 – 28, 2014</w:t>
      </w:r>
    </w:p>
    <w:p w:rsidP="00000000" w:rsidRPr="00000000" w:rsidR="00000000" w:rsidDel="00000000" w:rsidRDefault="00000000">
      <w:pPr>
        <w:contextualSpacing w:val="0"/>
      </w:pPr>
      <w:r w:rsidRPr="00000000" w:rsidR="00000000" w:rsidDel="00000000">
        <w:rPr>
          <w:rFonts w:cs="Calibri" w:hAnsi="Calibri" w:eastAsia="Calibri" w:ascii="Calibri"/>
          <w:b w:val="1"/>
          <w:sz w:val="22"/>
          <w:rtl w:val="0"/>
        </w:rPr>
        <w:t xml:space="preserve">158 Instructional West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14300" distT="0" distB="0" distL="114300">
            <wp:extent cy="12700" cx="7112000"/>
            <wp:effectExtent t="0" b="0" r="0" l="0"/>
            <wp:docPr id="3" name="image05.png"/>
            <a:graphic>
              <a:graphicData uri="http://schemas.openxmlformats.org/drawingml/2006/picture">
                <pic:pic>
                  <pic:nvPicPr>
                    <pic:cNvPr id="0" name="image05.png"/>
                    <pic:cNvPicPr preferRelativeResize="0"/>
                  </pic:nvPicPr>
                  <pic:blipFill>
                    <a:blip r:embed="rId7"/>
                    <a:srcRect/>
                    <a:stretch>
                      <a:fillRect/>
                    </a:stretch>
                  </pic:blipFill>
                  <pic:spPr>
                    <a:xfrm>
                      <a:off y="0" x="0"/>
                      <a:ext cy="12700" cx="7112000"/>
                    </a:xfrm>
                    <a:prstGeom prst="rect"/>
                    <a:ln/>
                  </pic:spPr>
                </pic:pic>
              </a:graphicData>
            </a:graphic>
          </wp:inline>
        </w:drawing>
      </w:r>
      <w:r w:rsidRPr="00000000" w:rsidR="00000000" w:rsidDel="00000000">
        <w:rPr>
          <w:rFonts w:cs="Calibri" w:hAnsi="Calibri" w:eastAsia="Calibri" w:ascii="Calibri"/>
          <w:b w:val="1"/>
          <w:sz w:val="22"/>
          <w:rtl w:val="0"/>
        </w:rPr>
        <w:t xml:space="preserve">Purpose:</w:t>
      </w:r>
      <w:r w:rsidRPr="00000000" w:rsidR="00000000" w:rsidDel="00000000">
        <w:rPr>
          <w:rFonts w:cs="Calibri" w:hAnsi="Calibri" w:eastAsia="Calibri" w:ascii="Calibri"/>
          <w:sz w:val="22"/>
          <w:rtl w:val="0"/>
        </w:rPr>
        <w:tab/>
      </w:r>
    </w:p>
    <w:p w:rsidP="00000000" w:rsidRPr="00000000" w:rsidR="00000000" w:rsidDel="00000000" w:rsidRDefault="00000000">
      <w:pPr>
        <w:contextualSpacing w:val="0"/>
      </w:pPr>
      <w:r w:rsidRPr="00000000" w:rsidR="00000000" w:rsidDel="00000000">
        <w:rPr>
          <w:rFonts w:cs="Calibri" w:hAnsi="Calibri" w:eastAsia="Calibri" w:ascii="Calibri"/>
          <w:i w:val="1"/>
          <w:sz w:val="22"/>
          <w:rtl w:val="0"/>
        </w:rPr>
        <w:t xml:space="preserve">To inform development of collaborative management strategies to advance Environmental Literacy goal and outcomes and chart next steps in the implementation of a regional Environmental Literacy Implementation Tracking Tool.</w:t>
      </w:r>
    </w:p>
    <w:p w:rsidP="00000000" w:rsidRPr="00000000" w:rsidR="00000000" w:rsidDel="00000000" w:rsidRDefault="00000000">
      <w:pPr>
        <w:ind w:left="720" w:hanging="719"/>
        <w:contextualSpacing w:val="0"/>
      </w:pPr>
      <w:r w:rsidRPr="00000000" w:rsidR="00000000" w:rsidDel="00000000">
        <w:rPr>
          <w:rtl w:val="0"/>
        </w:rPr>
      </w:r>
    </w:p>
    <w:p w:rsidP="00000000" w:rsidRPr="00000000" w:rsidR="00000000" w:rsidDel="00000000" w:rsidRDefault="00000000">
      <w:pPr>
        <w:ind w:left="720" w:hanging="719"/>
        <w:contextualSpacing w:val="0"/>
      </w:pPr>
      <w:r w:rsidRPr="00000000" w:rsidR="00000000" w:rsidDel="00000000">
        <w:rPr>
          <w:rFonts w:cs="Calibri" w:hAnsi="Calibri" w:eastAsia="Calibri" w:ascii="Calibri"/>
          <w:b w:val="1"/>
          <w:sz w:val="22"/>
          <w:rtl w:val="0"/>
        </w:rPr>
        <w:t xml:space="preserve">Welcome and Introductions</w:t>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Leadership team introduced themselves and identified opportunities that would promote Environmental Literacy. This brainstorm resulted in some interesting food for thought for the rest of the workshop.</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5"/>
        </w:numPr>
        <w:spacing w:lineRule="auto" w:after="200" w:line="276" w:before="0"/>
        <w:ind w:left="720" w:hanging="359"/>
        <w:contextualSpacing w:val="1"/>
        <w:rPr/>
      </w:pPr>
      <w:bookmarkStart w:id="0" w:colFirst="0" w:name="h.gjdgxs" w:colLast="0"/>
      <w:bookmarkEnd w:id="0"/>
      <w:r w:rsidRPr="00000000" w:rsidR="00000000" w:rsidDel="00000000">
        <w:rPr>
          <w:rFonts w:cs="Calibri" w:hAnsi="Calibri" w:eastAsia="Calibri" w:ascii="Calibri"/>
          <w:b w:val="0"/>
          <w:sz w:val="22"/>
          <w:rtl w:val="0"/>
        </w:rPr>
        <w:t xml:space="preserve">Promote the understanding of the connections between STEM and ELIT, and build the capacity for teacher to be able to integrate the ELIT into STEM and curriculum </w:t>
      </w:r>
      <w:r w:rsidRPr="00000000" w:rsidR="00000000" w:rsidDel="00000000">
        <w:rPr>
          <w:rtl w:val="0"/>
        </w:rPr>
      </w:r>
    </w:p>
    <w:p w:rsidP="00000000" w:rsidRPr="00000000" w:rsidR="00000000" w:rsidDel="00000000" w:rsidRDefault="00000000">
      <w:pPr>
        <w:numPr>
          <w:ilvl w:val="0"/>
          <w:numId w:val="5"/>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Communicate, collaborate, and disseminate information on topics such as  funding opportunities, sustainable schools, and watershed &amp; jurisdictional goals </w:t>
      </w:r>
      <w:r w:rsidRPr="00000000" w:rsidR="00000000" w:rsidDel="00000000">
        <w:rPr>
          <w:rtl w:val="0"/>
        </w:rPr>
      </w:r>
    </w:p>
    <w:p w:rsidP="00000000" w:rsidRPr="00000000" w:rsidR="00000000" w:rsidDel="00000000" w:rsidRDefault="00000000">
      <w:pPr>
        <w:numPr>
          <w:ilvl w:val="0"/>
          <w:numId w:val="5"/>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Promote support of Environmental Literacy Plans, and developing ELIT plans in jurisdictions </w:t>
      </w:r>
      <w:r w:rsidRPr="00000000" w:rsidR="00000000" w:rsidDel="00000000">
        <w:rPr>
          <w:rtl w:val="0"/>
        </w:rPr>
      </w:r>
    </w:p>
    <w:p w:rsidP="00000000" w:rsidRPr="00000000" w:rsidR="00000000" w:rsidDel="00000000" w:rsidRDefault="00000000">
      <w:pPr>
        <w:numPr>
          <w:ilvl w:val="0"/>
          <w:numId w:val="5"/>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Bring new advances in research interpretation into class rooms</w:t>
      </w:r>
      <w:r w:rsidRPr="00000000" w:rsidR="00000000" w:rsidDel="00000000">
        <w:rPr>
          <w:rtl w:val="0"/>
        </w:rPr>
      </w:r>
    </w:p>
    <w:p w:rsidP="00000000" w:rsidRPr="00000000" w:rsidR="00000000" w:rsidDel="00000000" w:rsidRDefault="00000000">
      <w:pPr>
        <w:numPr>
          <w:ilvl w:val="0"/>
          <w:numId w:val="5"/>
        </w:numPr>
        <w:tabs>
          <w:tab w:val="left" w:pos="5820"/>
        </w:tabs>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Integrate pre-service teacher professional development for environmental education</w:t>
      </w:r>
      <w:r w:rsidRPr="00000000" w:rsidR="00000000" w:rsidDel="00000000">
        <w:rPr>
          <w:rtl w:val="0"/>
        </w:rPr>
      </w:r>
    </w:p>
    <w:p w:rsidP="00000000" w:rsidRPr="00000000" w:rsidR="00000000" w:rsidDel="00000000" w:rsidRDefault="00000000">
      <w:pPr>
        <w:numPr>
          <w:ilvl w:val="0"/>
          <w:numId w:val="5"/>
        </w:numPr>
        <w:tabs>
          <w:tab w:val="left" w:pos="5820"/>
        </w:tabs>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Promote youth voice in ELIT </w:t>
      </w:r>
      <w:r w:rsidRPr="00000000" w:rsidR="00000000" w:rsidDel="00000000">
        <w:rPr>
          <w:rtl w:val="0"/>
        </w:rPr>
      </w:r>
    </w:p>
    <w:p w:rsidP="00000000" w:rsidRPr="00000000" w:rsidR="00000000" w:rsidDel="00000000" w:rsidRDefault="00000000">
      <w:pPr>
        <w:numPr>
          <w:ilvl w:val="0"/>
          <w:numId w:val="5"/>
        </w:numPr>
        <w:tabs>
          <w:tab w:val="left" w:pos="5820"/>
        </w:tabs>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Use the newly signed CBP agreement to reinvigorate ELIT across the watershed and  keep ELIT on par with the other CBP goals</w:t>
      </w:r>
      <w:r w:rsidRPr="00000000" w:rsidR="00000000" w:rsidDel="00000000">
        <w:rPr>
          <w:rtl w:val="0"/>
        </w:rPr>
      </w:r>
    </w:p>
    <w:p w:rsidP="00000000" w:rsidRPr="00000000" w:rsidR="00000000" w:rsidDel="00000000" w:rsidRDefault="00000000">
      <w:pPr>
        <w:ind w:left="720" w:hanging="719"/>
        <w:contextualSpacing w:val="0"/>
      </w:pPr>
      <w:r w:rsidRPr="00000000" w:rsidR="00000000" w:rsidDel="00000000">
        <w:rPr>
          <w:rFonts w:cs="Calibri" w:hAnsi="Calibri" w:eastAsia="Calibri" w:ascii="Calibri"/>
          <w:b w:val="1"/>
          <w:sz w:val="22"/>
          <w:rtl w:val="0"/>
        </w:rPr>
        <w:t xml:space="preserve">Review Process for Management Strategy Development</w:t>
        <w:tab/>
        <w:tab/>
        <w:tab/>
      </w:r>
    </w:p>
    <w:p w:rsidP="00000000" w:rsidRPr="00000000" w:rsidR="00000000" w:rsidDel="00000000" w:rsidRDefault="00000000">
      <w:pPr>
        <w:contextualSpacing w:val="0"/>
      </w:pPr>
      <w:r w:rsidRPr="00000000" w:rsidR="00000000" w:rsidDel="00000000">
        <w:rPr>
          <w:rFonts w:cs="Calibri" w:hAnsi="Calibri" w:eastAsia="Calibri" w:ascii="Calibri"/>
          <w:i w:val="1"/>
          <w:sz w:val="22"/>
          <w:rtl w:val="0"/>
        </w:rPr>
        <w:t xml:space="preserve">Shannon Sprague, NOAA Chesapeake Bay Office</w:t>
      </w:r>
    </w:p>
    <w:p w:rsidP="00000000" w:rsidRPr="00000000" w:rsidR="00000000" w:rsidDel="00000000" w:rsidRDefault="00000000">
      <w:pPr>
        <w:contextualSpacing w:val="0"/>
      </w:pPr>
      <w:r w:rsidRPr="00000000" w:rsidR="00000000" w:rsidDel="00000000">
        <w:rPr>
          <w:rFonts w:cs="Calibri" w:hAnsi="Calibri" w:eastAsia="Calibri" w:ascii="Calibri"/>
          <w:i w:val="1"/>
          <w:sz w:val="22"/>
          <w:rtl w:val="0"/>
        </w:rPr>
        <w:t xml:space="preserve">Jamie Baxter, Chesapeake Bay Trust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4"/>
        </w:numPr>
        <w:spacing w:lineRule="auto" w:after="200" w:line="276" w:before="0"/>
        <w:ind w:left="720" w:hanging="359"/>
        <w:contextualSpacing w:val="1"/>
        <w:rPr>
          <w:b w:val="0"/>
          <w:i w:val="1"/>
          <w:sz w:val="22"/>
        </w:rPr>
      </w:pPr>
      <w:r w:rsidRPr="00000000" w:rsidR="00000000" w:rsidDel="00000000">
        <w:rPr>
          <w:rFonts w:cs="Calibri" w:hAnsi="Calibri" w:eastAsia="Calibri" w:ascii="Calibri"/>
          <w:b w:val="0"/>
          <w:sz w:val="22"/>
          <w:rtl w:val="0"/>
        </w:rPr>
        <w:t xml:space="preserve">See attached Powerpoint </w:t>
      </w:r>
      <w:r w:rsidRPr="00000000" w:rsidR="00000000" w:rsidDel="00000000">
        <w:rPr>
          <w:rtl w:val="0"/>
        </w:rPr>
      </w:r>
    </w:p>
    <w:p w:rsidP="00000000" w:rsidRPr="00000000" w:rsidR="00000000" w:rsidDel="00000000" w:rsidRDefault="00000000">
      <w:pPr>
        <w:numPr>
          <w:ilvl w:val="0"/>
          <w:numId w:val="4"/>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33 outcomes were committed to with new agreement signed in June.</w:t>
      </w:r>
      <w:r w:rsidRPr="00000000" w:rsidR="00000000" w:rsidDel="00000000">
        <w:rPr>
          <w:rtl w:val="0"/>
        </w:rPr>
      </w:r>
    </w:p>
    <w:p w:rsidP="00000000" w:rsidRPr="00000000" w:rsidR="00000000" w:rsidDel="00000000" w:rsidRDefault="00000000">
      <w:pPr>
        <w:numPr>
          <w:ilvl w:val="0"/>
          <w:numId w:val="4"/>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Environmental  Literacy goal has three corresponding outcomes, Student Outcome, Environmental Planning Outcome, Sustainable Schools Outcome</w:t>
      </w:r>
      <w:r w:rsidRPr="00000000" w:rsidR="00000000" w:rsidDel="00000000">
        <w:rPr>
          <w:rtl w:val="0"/>
        </w:rPr>
      </w:r>
    </w:p>
    <w:p w:rsidP="00000000" w:rsidRPr="00000000" w:rsidR="00000000" w:rsidDel="00000000" w:rsidRDefault="00000000">
      <w:pPr>
        <w:numPr>
          <w:ilvl w:val="0"/>
          <w:numId w:val="4"/>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Goal teams have one year to develop a management strategy  on how we will work towards these goals as a partnership </w:t>
      </w:r>
      <w:r w:rsidRPr="00000000" w:rsidR="00000000" w:rsidDel="00000000">
        <w:rPr>
          <w:rtl w:val="0"/>
        </w:rPr>
      </w:r>
    </w:p>
    <w:p w:rsidP="00000000" w:rsidRPr="00000000" w:rsidR="00000000" w:rsidDel="00000000" w:rsidRDefault="00000000">
      <w:pPr>
        <w:numPr>
          <w:ilvl w:val="0"/>
          <w:numId w:val="4"/>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Management strategy will capture what work is being done already and what needs to be done to get people the resources that they need to achieve these outcomes. We will assess these needs by thinking of what work could be done regionally to achieve these outcomes, and then what needs to happen in each jurisdiction to accomplish that work. </w:t>
      </w:r>
      <w:r w:rsidRPr="00000000" w:rsidR="00000000" w:rsidDel="00000000">
        <w:rPr>
          <w:rtl w:val="0"/>
        </w:rPr>
      </w:r>
    </w:p>
    <w:p w:rsidP="00000000" w:rsidRPr="00000000" w:rsidR="00000000" w:rsidDel="00000000" w:rsidRDefault="00000000">
      <w:pPr>
        <w:spacing w:lineRule="auto" w:after="200" w:line="276" w:before="0"/>
        <w:ind w:left="1080" w:firstLine="0"/>
        <w:contextualSpacing w:val="0"/>
      </w:pPr>
      <w:r w:rsidRPr="00000000" w:rsidR="00000000" w:rsidDel="00000000">
        <w:rPr>
          <w:rtl w:val="0"/>
        </w:rPr>
      </w:r>
    </w:p>
    <w:p w:rsidP="00000000" w:rsidRPr="00000000" w:rsidR="00000000" w:rsidDel="00000000" w:rsidRDefault="00000000">
      <w:pPr>
        <w:numPr>
          <w:ilvl w:val="0"/>
          <w:numId w:val="4"/>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MS will engage everyone from jurisdictions, local governments,  non-profits, private partners, and jurisdictions that have not signed on to the Management strategies work will still be represented and brought forward </w:t>
      </w:r>
      <w:r w:rsidRPr="00000000" w:rsidR="00000000" w:rsidDel="00000000">
        <w:rPr>
          <w:rtl w:val="0"/>
        </w:rPr>
      </w:r>
    </w:p>
    <w:p w:rsidP="00000000" w:rsidRPr="00000000" w:rsidR="00000000" w:rsidDel="00000000" w:rsidRDefault="00000000">
      <w:pPr>
        <w:numPr>
          <w:ilvl w:val="0"/>
          <w:numId w:val="4"/>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The agreement and commitments from the governors provides leverage to promote ELIT work, Kristin Saunders, Stewardship goal team chair can help to champion ELIT to CBP leadership, and bring attention ELIT work already being done in states that opted to not sign on to the ELIT outcomes</w:t>
      </w:r>
      <w:r w:rsidRPr="00000000" w:rsidR="00000000" w:rsidDel="00000000">
        <w:rPr>
          <w:rtl w:val="0"/>
        </w:rPr>
      </w:r>
    </w:p>
    <w:p w:rsidP="00000000" w:rsidRPr="00000000" w:rsidR="00000000" w:rsidDel="00000000" w:rsidRDefault="00000000">
      <w:pPr>
        <w:numPr>
          <w:ilvl w:val="0"/>
          <w:numId w:val="4"/>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Important dates for the MS development include, December  11 – Draft MS due, March 3- Released for public review, April 20- Final MS reviewed by Management Board  </w:t>
      </w:r>
      <w:r w:rsidRPr="00000000" w:rsidR="00000000" w:rsidDel="00000000">
        <w:rPr>
          <w:rtl w:val="0"/>
        </w:rPr>
      </w:r>
    </w:p>
    <w:p w:rsidP="00000000" w:rsidRPr="00000000" w:rsidR="00000000" w:rsidDel="00000000" w:rsidRDefault="00000000">
      <w:pPr>
        <w:ind w:left="720" w:hanging="719"/>
        <w:contextualSpacing w:val="0"/>
      </w:pPr>
      <w:r w:rsidRPr="00000000" w:rsidR="00000000" w:rsidDel="00000000">
        <w:rPr>
          <w:rFonts w:cs="Calibri" w:hAnsi="Calibri" w:eastAsia="Calibri" w:ascii="Calibri"/>
          <w:b w:val="1"/>
          <w:sz w:val="22"/>
          <w:rtl w:val="0"/>
        </w:rPr>
        <w:t xml:space="preserve">MWEE update</w:t>
      </w:r>
    </w:p>
    <w:p w:rsidP="00000000" w:rsidRPr="00000000" w:rsidR="00000000" w:rsidDel="00000000" w:rsidRDefault="00000000">
      <w:pPr>
        <w:numPr>
          <w:ilvl w:val="0"/>
          <w:numId w:val="4"/>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Leadership was given an overview of revised MWEE Definition, and produced the final MWEE document to be presented to full Education Workgroup, Stewardship Goal Team, and Management Board for awareness </w:t>
      </w:r>
      <w:r w:rsidRPr="00000000" w:rsidR="00000000" w:rsidDel="00000000">
        <w:rPr>
          <w:rtl w:val="0"/>
        </w:rPr>
      </w:r>
    </w:p>
    <w:p w:rsidP="00000000" w:rsidRPr="00000000" w:rsidR="00000000" w:rsidDel="00000000" w:rsidRDefault="00000000">
      <w:pPr>
        <w:numPr>
          <w:ilvl w:val="0"/>
          <w:numId w:val="4"/>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See attached Final Document</w:t>
      </w: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b w:val="1"/>
          <w:sz w:val="22"/>
          <w:rtl w:val="0"/>
        </w:rPr>
        <w:t xml:space="preserve">Environmental Literacy Indicator Tool (ELIT)</w:t>
      </w: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ELIT tracking tool was presented at last summit where we gathered feedback, and integrated comments. Tool was then Beta tested in several LEAs from jurisdictions; participants gave an overview of their experience and participated in follow up discussions with moderator. Feedback received from beta test and changes made included: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3"/>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LEAs concern</w:t>
      </w:r>
      <w:r w:rsidRPr="00000000" w:rsidR="00000000" w:rsidDel="00000000">
        <w:rPr>
          <w:rFonts w:cs="Calibri" w:hAnsi="Calibri" w:eastAsia="Calibri" w:ascii="Calibri"/>
          <w:sz w:val="22"/>
          <w:rtl w:val="0"/>
        </w:rPr>
        <w:t xml:space="preserve">ed</w:t>
      </w:r>
      <w:r w:rsidRPr="00000000" w:rsidR="00000000" w:rsidDel="00000000">
        <w:rPr>
          <w:rFonts w:cs="Calibri" w:hAnsi="Calibri" w:eastAsia="Calibri" w:ascii="Calibri"/>
          <w:b w:val="0"/>
          <w:sz w:val="22"/>
          <w:rtl w:val="0"/>
        </w:rPr>
        <w:t xml:space="preserve"> that there was limited access to data and they were not comfortable giving estimates on how many students participated in MWEEs. Changed</w:t>
      </w:r>
      <w:r w:rsidRPr="00000000" w:rsidR="00000000" w:rsidDel="00000000">
        <w:rPr>
          <w:rFonts w:cs="Calibri" w:hAnsi="Calibri" w:eastAsia="Calibri" w:ascii="Calibri"/>
          <w:sz w:val="22"/>
          <w:rtl w:val="0"/>
        </w:rPr>
        <w:t xml:space="preserve"> </w:t>
      </w:r>
      <w:r w:rsidRPr="00000000" w:rsidR="00000000" w:rsidDel="00000000">
        <w:rPr>
          <w:rFonts w:cs="Calibri" w:hAnsi="Calibri" w:eastAsia="Calibri" w:ascii="Calibri"/>
          <w:b w:val="0"/>
          <w:sz w:val="22"/>
          <w:rtl w:val="0"/>
        </w:rPr>
        <w:t xml:space="preserve">question  to “all, some, none” students are participating in a MWEE in this grade level</w:t>
      </w:r>
      <w:r w:rsidRPr="00000000" w:rsidR="00000000" w:rsidDel="00000000">
        <w:rPr>
          <w:rtl w:val="0"/>
        </w:rPr>
      </w:r>
    </w:p>
    <w:p w:rsidP="00000000" w:rsidRPr="00000000" w:rsidR="00000000" w:rsidDel="00000000" w:rsidRDefault="00000000">
      <w:pPr>
        <w:numPr>
          <w:ilvl w:val="0"/>
          <w:numId w:val="3"/>
        </w:numPr>
        <w:spacing w:lineRule="auto" w:after="200" w:line="276" w:before="0"/>
        <w:ind w:left="720" w:hanging="359"/>
        <w:contextualSpacing w:val="1"/>
        <w:rPr/>
      </w:pPr>
      <w:r w:rsidRPr="00000000" w:rsidR="00000000" w:rsidDel="00000000">
        <w:rPr>
          <w:rFonts w:cs="Calibri" w:hAnsi="Calibri" w:eastAsia="Calibri" w:ascii="Calibri"/>
          <w:sz w:val="22"/>
          <w:rtl w:val="0"/>
        </w:rPr>
        <w:t xml:space="preserve">U.S. </w:t>
      </w:r>
      <w:r w:rsidRPr="00000000" w:rsidR="00000000" w:rsidDel="00000000">
        <w:rPr>
          <w:rFonts w:cs="Calibri" w:hAnsi="Calibri" w:eastAsia="Calibri" w:ascii="Calibri"/>
          <w:b w:val="0"/>
          <w:sz w:val="22"/>
          <w:rtl w:val="0"/>
        </w:rPr>
        <w:t xml:space="preserve">Green Ribbon School information could be attained elsewhere, so </w:t>
      </w:r>
      <w:r w:rsidRPr="00000000" w:rsidR="00000000" w:rsidDel="00000000">
        <w:rPr>
          <w:rFonts w:cs="Calibri" w:hAnsi="Calibri" w:eastAsia="Calibri" w:ascii="Calibri"/>
          <w:sz w:val="22"/>
          <w:rtl w:val="0"/>
        </w:rPr>
        <w:t xml:space="preserve">question specific to U.S. Green Ribbon Schools removed. Still included in list of “certified” schools.</w:t>
      </w:r>
      <w:r w:rsidRPr="00000000" w:rsidR="00000000" w:rsidDel="00000000">
        <w:rPr>
          <w:rtl w:val="0"/>
        </w:rPr>
      </w:r>
    </w:p>
    <w:p w:rsidP="00000000" w:rsidRPr="00000000" w:rsidR="00000000" w:rsidDel="00000000" w:rsidRDefault="00000000">
      <w:pPr>
        <w:numPr>
          <w:ilvl w:val="0"/>
          <w:numId w:val="8"/>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States will be in control of how the tool is distributed and presented and who will fill out the tool.</w:t>
      </w:r>
      <w:r w:rsidRPr="00000000" w:rsidR="00000000" w:rsidDel="00000000">
        <w:rPr>
          <w:rtl w:val="0"/>
        </w:rPr>
      </w:r>
    </w:p>
    <w:p w:rsidP="00000000" w:rsidRPr="00000000" w:rsidR="00000000" w:rsidDel="00000000" w:rsidRDefault="00000000">
      <w:pPr>
        <w:numPr>
          <w:ilvl w:val="0"/>
          <w:numId w:val="8"/>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Tool was then reviewed by Leadership team, with their input the  ELIT tool was finalized and advanced to Stewardship Goal Implementation Team and Education Workgroup for awareness.</w:t>
      </w: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b w:val="1"/>
          <w:sz w:val="22"/>
          <w:rtl w:val="0"/>
        </w:rPr>
        <w:t xml:space="preserve">Student Outcome</w:t>
        <w:tab/>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Overview of Student Outcome was given– see attached powerpoint.  Then jurisdictions broke out to outline state and regional specific activities to promote the student outcome. Then highlighted a few of their suggested actions (see attached document for full list of actions)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9"/>
        </w:numPr>
        <w:spacing w:lineRule="auto" w:after="200" w:line="276" w:before="0"/>
        <w:ind w:left="1080" w:hanging="359"/>
        <w:contextualSpacing w:val="1"/>
        <w:rPr/>
      </w:pPr>
      <w:r w:rsidRPr="00000000" w:rsidR="00000000" w:rsidDel="00000000">
        <w:rPr>
          <w:rFonts w:cs="Calibri" w:hAnsi="Calibri" w:eastAsia="Calibri" w:ascii="Calibri"/>
          <w:b w:val="1"/>
          <w:sz w:val="22"/>
          <w:rtl w:val="0"/>
        </w:rPr>
        <w:t xml:space="preserve">Maryland </w:t>
      </w:r>
      <w:r w:rsidRPr="00000000" w:rsidR="00000000" w:rsidDel="00000000">
        <w:rPr>
          <w:rFonts w:cs="Calibri" w:hAnsi="Calibri" w:eastAsia="Calibri" w:ascii="Calibri"/>
          <w:b w:val="0"/>
          <w:sz w:val="22"/>
          <w:rtl w:val="0"/>
        </w:rPr>
        <w:t xml:space="preserve">–  </w:t>
      </w:r>
      <w:r w:rsidRPr="00000000" w:rsidR="00000000" w:rsidDel="00000000">
        <w:rPr>
          <w:rFonts w:cs="Calibri" w:hAnsi="Calibri" w:eastAsia="Calibri" w:ascii="Calibri"/>
          <w:b w:val="0"/>
          <w:sz w:val="22"/>
          <w:u w:val="single"/>
          <w:rtl w:val="0"/>
        </w:rPr>
        <w:t xml:space="preserve">Regional-</w:t>
      </w:r>
      <w:r w:rsidRPr="00000000" w:rsidR="00000000" w:rsidDel="00000000">
        <w:rPr>
          <w:rFonts w:cs="Calibri" w:hAnsi="Calibri" w:eastAsia="Calibri" w:ascii="Calibri"/>
          <w:b w:val="0"/>
          <w:sz w:val="22"/>
          <w:rtl w:val="0"/>
        </w:rPr>
        <w:t xml:space="preserve"> establish pre-teacher service in ELIT, regional meeting of colleges providing pre-service  training in ELIT to get together and discuss establish a model  </w:t>
      </w:r>
      <w:r w:rsidRPr="00000000" w:rsidR="00000000" w:rsidDel="00000000">
        <w:rPr>
          <w:rFonts w:cs="Calibri" w:hAnsi="Calibri" w:eastAsia="Calibri" w:ascii="Calibri"/>
          <w:b w:val="0"/>
          <w:sz w:val="22"/>
          <w:u w:val="single"/>
          <w:rtl w:val="0"/>
        </w:rPr>
        <w:t xml:space="preserve">State </w:t>
      </w:r>
      <w:r w:rsidRPr="00000000" w:rsidR="00000000" w:rsidDel="00000000">
        <w:rPr>
          <w:rFonts w:cs="Calibri" w:hAnsi="Calibri" w:eastAsia="Calibri" w:ascii="Calibri"/>
          <w:b w:val="0"/>
          <w:sz w:val="22"/>
          <w:rtl w:val="0"/>
        </w:rPr>
        <w:t xml:space="preserve">–expanding summer academies to include STEM and ELIT </w:t>
      </w:r>
      <w:r w:rsidRPr="00000000" w:rsidR="00000000" w:rsidDel="00000000">
        <w:rPr>
          <w:rtl w:val="0"/>
        </w:rPr>
      </w:r>
    </w:p>
    <w:p w:rsidP="00000000" w:rsidRPr="00000000" w:rsidR="00000000" w:rsidDel="00000000" w:rsidRDefault="00000000">
      <w:pPr>
        <w:numPr>
          <w:ilvl w:val="0"/>
          <w:numId w:val="9"/>
        </w:numPr>
        <w:spacing w:lineRule="auto" w:after="200" w:line="276" w:before="0"/>
        <w:ind w:left="1080" w:hanging="359"/>
        <w:contextualSpacing w:val="1"/>
        <w:rPr/>
      </w:pPr>
      <w:r w:rsidRPr="00000000" w:rsidR="00000000" w:rsidDel="00000000">
        <w:rPr>
          <w:rFonts w:cs="Calibri" w:hAnsi="Calibri" w:eastAsia="Calibri" w:ascii="Calibri"/>
          <w:b w:val="1"/>
          <w:sz w:val="22"/>
          <w:rtl w:val="0"/>
        </w:rPr>
        <w:t xml:space="preserve">Delaware</w:t>
      </w:r>
      <w:r w:rsidRPr="00000000" w:rsidR="00000000" w:rsidDel="00000000">
        <w:rPr>
          <w:rFonts w:cs="Calibri" w:hAnsi="Calibri" w:eastAsia="Calibri" w:ascii="Calibri"/>
          <w:b w:val="0"/>
          <w:sz w:val="22"/>
          <w:rtl w:val="0"/>
        </w:rPr>
        <w:t xml:space="preserve">- </w:t>
      </w:r>
      <w:r w:rsidRPr="00000000" w:rsidR="00000000" w:rsidDel="00000000">
        <w:rPr>
          <w:rFonts w:cs="Calibri" w:hAnsi="Calibri" w:eastAsia="Calibri" w:ascii="Calibri"/>
          <w:b w:val="0"/>
          <w:sz w:val="22"/>
          <w:u w:val="single"/>
          <w:rtl w:val="0"/>
        </w:rPr>
        <w:t xml:space="preserve">Regional </w:t>
      </w:r>
      <w:r w:rsidRPr="00000000" w:rsidR="00000000" w:rsidDel="00000000">
        <w:rPr>
          <w:rFonts w:cs="Calibri" w:hAnsi="Calibri" w:eastAsia="Calibri" w:ascii="Calibri"/>
          <w:b w:val="0"/>
          <w:sz w:val="22"/>
          <w:rtl w:val="0"/>
        </w:rPr>
        <w:t xml:space="preserve">– have the regional partnership help to engage governor and DOE  to get them more informed and involved in ELIT </w:t>
      </w:r>
      <w:r w:rsidRPr="00000000" w:rsidR="00000000" w:rsidDel="00000000">
        <w:rPr>
          <w:rFonts w:cs="Calibri" w:hAnsi="Calibri" w:eastAsia="Calibri" w:ascii="Calibri"/>
          <w:b w:val="0"/>
          <w:sz w:val="22"/>
          <w:u w:val="single"/>
          <w:rtl w:val="0"/>
        </w:rPr>
        <w:t xml:space="preserve">State</w:t>
      </w:r>
      <w:r w:rsidRPr="00000000" w:rsidR="00000000" w:rsidDel="00000000">
        <w:rPr>
          <w:rFonts w:cs="Calibri" w:hAnsi="Calibri" w:eastAsia="Calibri" w:ascii="Calibri"/>
          <w:b w:val="0"/>
          <w:sz w:val="22"/>
          <w:rtl w:val="0"/>
        </w:rPr>
        <w:t xml:space="preserve">- try to consolidate ELIT programs already existing in the state to form an advisory committee to coordinate efforts </w:t>
      </w:r>
      <w:r w:rsidRPr="00000000" w:rsidR="00000000" w:rsidDel="00000000">
        <w:rPr>
          <w:rtl w:val="0"/>
        </w:rPr>
      </w:r>
    </w:p>
    <w:p w:rsidP="00000000" w:rsidRPr="00000000" w:rsidR="00000000" w:rsidDel="00000000" w:rsidRDefault="00000000">
      <w:pPr>
        <w:numPr>
          <w:ilvl w:val="0"/>
          <w:numId w:val="9"/>
        </w:numPr>
        <w:spacing w:lineRule="auto" w:after="200" w:line="276" w:before="0"/>
        <w:ind w:left="1080" w:hanging="359"/>
        <w:contextualSpacing w:val="1"/>
        <w:rPr/>
      </w:pPr>
      <w:r w:rsidRPr="00000000" w:rsidR="00000000" w:rsidDel="00000000">
        <w:rPr>
          <w:rFonts w:cs="Calibri" w:hAnsi="Calibri" w:eastAsia="Calibri" w:ascii="Calibri"/>
          <w:b w:val="1"/>
          <w:sz w:val="22"/>
          <w:rtl w:val="0"/>
        </w:rPr>
        <w:t xml:space="preserve">Virginia</w:t>
      </w:r>
      <w:r w:rsidRPr="00000000" w:rsidR="00000000" w:rsidDel="00000000">
        <w:rPr>
          <w:rFonts w:cs="Calibri" w:hAnsi="Calibri" w:eastAsia="Calibri" w:ascii="Calibri"/>
          <w:b w:val="0"/>
          <w:sz w:val="22"/>
          <w:rtl w:val="0"/>
        </w:rPr>
        <w:t xml:space="preserve">- </w:t>
      </w:r>
      <w:r w:rsidRPr="00000000" w:rsidR="00000000" w:rsidDel="00000000">
        <w:rPr>
          <w:rFonts w:cs="Calibri" w:hAnsi="Calibri" w:eastAsia="Calibri" w:ascii="Calibri"/>
          <w:b w:val="0"/>
          <w:sz w:val="22"/>
          <w:u w:val="single"/>
          <w:rtl w:val="0"/>
        </w:rPr>
        <w:t xml:space="preserve">State</w:t>
      </w:r>
      <w:r w:rsidRPr="00000000" w:rsidR="00000000" w:rsidDel="00000000">
        <w:rPr>
          <w:rFonts w:cs="Calibri" w:hAnsi="Calibri" w:eastAsia="Calibri" w:ascii="Calibri"/>
          <w:b w:val="0"/>
          <w:sz w:val="22"/>
          <w:rtl w:val="0"/>
        </w:rPr>
        <w:t xml:space="preserve"> - expand existing watershed academy to elementary and high school,  Board of education adopt  policy to competency in field investigations  utilizing school ground habitats </w:t>
      </w:r>
      <w:r w:rsidRPr="00000000" w:rsidR="00000000" w:rsidDel="00000000">
        <w:rPr>
          <w:rFonts w:cs="Calibri" w:hAnsi="Calibri" w:eastAsia="Calibri" w:ascii="Calibri"/>
          <w:b w:val="0"/>
          <w:sz w:val="22"/>
          <w:u w:val="single"/>
          <w:rtl w:val="0"/>
        </w:rPr>
        <w:t xml:space="preserve">Regional</w:t>
      </w:r>
      <w:r w:rsidRPr="00000000" w:rsidR="00000000" w:rsidDel="00000000">
        <w:rPr>
          <w:rFonts w:cs="Calibri" w:hAnsi="Calibri" w:eastAsia="Calibri" w:ascii="Calibri"/>
          <w:b w:val="0"/>
          <w:sz w:val="22"/>
          <w:rtl w:val="0"/>
        </w:rPr>
        <w:t xml:space="preserve">- Bring together teachers of teacher to be able to share insights on how to conduct pre-service ELIT , combine BWET dollars and EPA dollars in a block grant  could be used fund activities outlined in each states Literacy Plan </w:t>
      </w:r>
      <w:r w:rsidRPr="00000000" w:rsidR="00000000" w:rsidDel="00000000">
        <w:rPr>
          <w:rtl w:val="0"/>
        </w:rPr>
      </w:r>
    </w:p>
    <w:p w:rsidP="00000000" w:rsidRPr="00000000" w:rsidR="00000000" w:rsidDel="00000000" w:rsidRDefault="00000000">
      <w:pPr>
        <w:numPr>
          <w:ilvl w:val="0"/>
          <w:numId w:val="9"/>
        </w:numPr>
        <w:spacing w:lineRule="auto" w:after="200" w:line="276" w:before="0"/>
        <w:ind w:left="1080" w:hanging="359"/>
        <w:contextualSpacing w:val="1"/>
        <w:rPr/>
      </w:pPr>
      <w:r w:rsidRPr="00000000" w:rsidR="00000000" w:rsidDel="00000000">
        <w:rPr>
          <w:rFonts w:cs="Calibri" w:hAnsi="Calibri" w:eastAsia="Calibri" w:ascii="Calibri"/>
          <w:b w:val="1"/>
          <w:sz w:val="22"/>
          <w:rtl w:val="0"/>
        </w:rPr>
        <w:t xml:space="preserve">Pennsylvania -</w:t>
      </w:r>
      <w:r w:rsidRPr="00000000" w:rsidR="00000000" w:rsidDel="00000000">
        <w:rPr>
          <w:rFonts w:cs="Calibri" w:hAnsi="Calibri" w:eastAsia="Calibri" w:ascii="Calibri"/>
          <w:b w:val="0"/>
          <w:sz w:val="22"/>
          <w:rtl w:val="0"/>
        </w:rPr>
        <w:t xml:space="preserve"> </w:t>
      </w:r>
      <w:r w:rsidRPr="00000000" w:rsidR="00000000" w:rsidDel="00000000">
        <w:rPr>
          <w:rFonts w:cs="Calibri" w:hAnsi="Calibri" w:eastAsia="Calibri" w:ascii="Calibri"/>
          <w:b w:val="0"/>
          <w:sz w:val="22"/>
          <w:u w:val="single"/>
          <w:rtl w:val="0"/>
        </w:rPr>
        <w:t xml:space="preserve">State</w:t>
      </w:r>
      <w:r w:rsidRPr="00000000" w:rsidR="00000000" w:rsidDel="00000000">
        <w:rPr>
          <w:rFonts w:cs="Calibri" w:hAnsi="Calibri" w:eastAsia="Calibri" w:ascii="Calibri"/>
          <w:b w:val="0"/>
          <w:sz w:val="22"/>
          <w:rtl w:val="0"/>
        </w:rPr>
        <w:t xml:space="preserve">- Get state advisory council back together, Environmental Literacy Plan needs to be resurrected and coordinate efforts across the state to promote available resources for schools, teachers, and students  </w:t>
      </w:r>
      <w:r w:rsidRPr="00000000" w:rsidR="00000000" w:rsidDel="00000000">
        <w:rPr>
          <w:rFonts w:cs="Calibri" w:hAnsi="Calibri" w:eastAsia="Calibri" w:ascii="Calibri"/>
          <w:b w:val="0"/>
          <w:sz w:val="22"/>
          <w:u w:val="single"/>
          <w:rtl w:val="0"/>
        </w:rPr>
        <w:t xml:space="preserve">Regional </w:t>
      </w:r>
      <w:r w:rsidRPr="00000000" w:rsidR="00000000" w:rsidDel="00000000">
        <w:rPr>
          <w:rFonts w:cs="Calibri" w:hAnsi="Calibri" w:eastAsia="Calibri" w:ascii="Calibri"/>
          <w:b w:val="0"/>
          <w:sz w:val="22"/>
          <w:rtl w:val="0"/>
        </w:rPr>
        <w:t xml:space="preserve">– ELP summit for colleges and universities offering pre-service programs to get EE training </w:t>
      </w:r>
      <w:r w:rsidRPr="00000000" w:rsidR="00000000" w:rsidDel="00000000">
        <w:rPr>
          <w:rtl w:val="0"/>
        </w:rPr>
      </w:r>
    </w:p>
    <w:p w:rsidP="00000000" w:rsidRPr="00000000" w:rsidR="00000000" w:rsidDel="00000000" w:rsidRDefault="00000000">
      <w:pPr>
        <w:numPr>
          <w:ilvl w:val="0"/>
          <w:numId w:val="9"/>
        </w:numPr>
        <w:spacing w:lineRule="auto" w:after="200" w:line="276" w:before="0"/>
        <w:ind w:left="1080" w:hanging="359"/>
        <w:contextualSpacing w:val="1"/>
        <w:rPr/>
      </w:pPr>
      <w:r w:rsidRPr="00000000" w:rsidR="00000000" w:rsidDel="00000000">
        <w:rPr>
          <w:rFonts w:cs="Calibri" w:hAnsi="Calibri" w:eastAsia="Calibri" w:ascii="Calibri"/>
          <w:b w:val="1"/>
          <w:sz w:val="22"/>
          <w:rtl w:val="0"/>
        </w:rPr>
        <w:t xml:space="preserve">West Virginia</w:t>
      </w:r>
      <w:r w:rsidRPr="00000000" w:rsidR="00000000" w:rsidDel="00000000">
        <w:rPr>
          <w:rFonts w:cs="Calibri" w:hAnsi="Calibri" w:eastAsia="Calibri" w:ascii="Calibri"/>
          <w:b w:val="0"/>
          <w:sz w:val="22"/>
          <w:rtl w:val="0"/>
        </w:rPr>
        <w:t xml:space="preserve">- </w:t>
      </w:r>
      <w:r w:rsidRPr="00000000" w:rsidR="00000000" w:rsidDel="00000000">
        <w:rPr>
          <w:rFonts w:cs="Calibri" w:hAnsi="Calibri" w:eastAsia="Calibri" w:ascii="Calibri"/>
          <w:b w:val="0"/>
          <w:sz w:val="22"/>
          <w:u w:val="single"/>
          <w:rtl w:val="0"/>
        </w:rPr>
        <w:t xml:space="preserve">State</w:t>
      </w:r>
      <w:r w:rsidRPr="00000000" w:rsidR="00000000" w:rsidDel="00000000">
        <w:rPr>
          <w:rFonts w:cs="Calibri" w:hAnsi="Calibri" w:eastAsia="Calibri" w:ascii="Calibri"/>
          <w:b w:val="0"/>
          <w:sz w:val="22"/>
          <w:rtl w:val="0"/>
        </w:rPr>
        <w:t xml:space="preserve">- work with districts to create district level ELIT plans, work eventually to get statewide ELIT plan using these successful districts as a model </w:t>
      </w:r>
      <w:r w:rsidRPr="00000000" w:rsidR="00000000" w:rsidDel="00000000">
        <w:rPr>
          <w:rFonts w:cs="Calibri" w:hAnsi="Calibri" w:eastAsia="Calibri" w:ascii="Calibri"/>
          <w:b w:val="0"/>
          <w:sz w:val="22"/>
          <w:u w:val="single"/>
          <w:rtl w:val="0"/>
        </w:rPr>
        <w:t xml:space="preserve">Regional-</w:t>
      </w:r>
      <w:r w:rsidRPr="00000000" w:rsidR="00000000" w:rsidDel="00000000">
        <w:rPr>
          <w:rFonts w:cs="Calibri" w:hAnsi="Calibri" w:eastAsia="Calibri" w:ascii="Calibri"/>
          <w:b w:val="0"/>
          <w:sz w:val="22"/>
          <w:rtl w:val="0"/>
        </w:rPr>
        <w:t xml:space="preserve"> Communication materials on how and why to do MWEEs</w:t>
      </w:r>
      <w:r w:rsidRPr="00000000" w:rsidR="00000000" w:rsidDel="00000000">
        <w:rPr>
          <w:rtl w:val="0"/>
        </w:rPr>
      </w:r>
    </w:p>
    <w:p w:rsidP="00000000" w:rsidRPr="00000000" w:rsidR="00000000" w:rsidDel="00000000" w:rsidRDefault="00000000">
      <w:pPr>
        <w:numPr>
          <w:ilvl w:val="0"/>
          <w:numId w:val="9"/>
        </w:numPr>
        <w:spacing w:lineRule="auto" w:after="200" w:line="276" w:before="0"/>
        <w:ind w:left="1080" w:hanging="359"/>
        <w:contextualSpacing w:val="1"/>
        <w:rPr/>
      </w:pPr>
      <w:r w:rsidRPr="00000000" w:rsidR="00000000" w:rsidDel="00000000">
        <w:rPr>
          <w:rFonts w:cs="Calibri" w:hAnsi="Calibri" w:eastAsia="Calibri" w:ascii="Calibri"/>
          <w:b w:val="1"/>
          <w:sz w:val="22"/>
          <w:rtl w:val="0"/>
        </w:rPr>
        <w:t xml:space="preserve">DC-</w:t>
      </w:r>
      <w:r w:rsidRPr="00000000" w:rsidR="00000000" w:rsidDel="00000000">
        <w:rPr>
          <w:rFonts w:cs="Calibri" w:hAnsi="Calibri" w:eastAsia="Calibri" w:ascii="Calibri"/>
          <w:b w:val="0"/>
          <w:sz w:val="22"/>
          <w:rtl w:val="0"/>
        </w:rPr>
        <w:t xml:space="preserve"> </w:t>
      </w:r>
      <w:r w:rsidRPr="00000000" w:rsidR="00000000" w:rsidDel="00000000">
        <w:rPr>
          <w:rFonts w:cs="Calibri" w:hAnsi="Calibri" w:eastAsia="Calibri" w:ascii="Calibri"/>
          <w:b w:val="0"/>
          <w:sz w:val="22"/>
          <w:u w:val="single"/>
          <w:rtl w:val="0"/>
        </w:rPr>
        <w:t xml:space="preserve">State</w:t>
      </w:r>
      <w:r w:rsidRPr="00000000" w:rsidR="00000000" w:rsidDel="00000000">
        <w:rPr>
          <w:rFonts w:cs="Calibri" w:hAnsi="Calibri" w:eastAsia="Calibri" w:ascii="Calibri"/>
          <w:b w:val="0"/>
          <w:sz w:val="22"/>
          <w:rtl w:val="0"/>
        </w:rPr>
        <w:t xml:space="preserve">-  work on farm to school integrate watershed education into those experiences  </w:t>
      </w:r>
      <w:r w:rsidRPr="00000000" w:rsidR="00000000" w:rsidDel="00000000">
        <w:rPr>
          <w:rFonts w:cs="Calibri" w:hAnsi="Calibri" w:eastAsia="Calibri" w:ascii="Calibri"/>
          <w:b w:val="0"/>
          <w:sz w:val="22"/>
          <w:u w:val="single"/>
          <w:rtl w:val="0"/>
        </w:rPr>
        <w:t xml:space="preserve">Regional</w:t>
      </w:r>
      <w:r w:rsidRPr="00000000" w:rsidR="00000000" w:rsidDel="00000000">
        <w:rPr>
          <w:rFonts w:cs="Calibri" w:hAnsi="Calibri" w:eastAsia="Calibri" w:ascii="Calibri"/>
          <w:b w:val="0"/>
          <w:sz w:val="22"/>
          <w:rtl w:val="0"/>
        </w:rPr>
        <w:t xml:space="preserve">- Help with communicating the ELIT and the agreement  to large charter Leas to discuss involvement with the Chesapeake Bay </w:t>
      </w:r>
      <w:r w:rsidRPr="00000000" w:rsidR="00000000" w:rsidDel="00000000">
        <w:rPr>
          <w:rtl w:val="0"/>
        </w:rPr>
      </w:r>
    </w:p>
    <w:p w:rsidP="00000000" w:rsidRPr="00000000" w:rsidR="00000000" w:rsidDel="00000000" w:rsidRDefault="00000000">
      <w:pPr>
        <w:numPr>
          <w:ilvl w:val="0"/>
          <w:numId w:val="9"/>
        </w:numPr>
        <w:spacing w:lineRule="auto" w:after="200" w:line="276" w:before="0"/>
        <w:ind w:left="1080" w:hanging="359"/>
        <w:contextualSpacing w:val="1"/>
        <w:rPr/>
      </w:pPr>
      <w:r w:rsidRPr="00000000" w:rsidR="00000000" w:rsidDel="00000000">
        <w:rPr>
          <w:rFonts w:cs="Calibri" w:hAnsi="Calibri" w:eastAsia="Calibri" w:ascii="Calibri"/>
          <w:b w:val="1"/>
          <w:sz w:val="22"/>
          <w:rtl w:val="0"/>
        </w:rPr>
        <w:t xml:space="preserve">Feds</w:t>
      </w:r>
      <w:r w:rsidRPr="00000000" w:rsidR="00000000" w:rsidDel="00000000">
        <w:rPr>
          <w:rFonts w:cs="Calibri" w:hAnsi="Calibri" w:eastAsia="Calibri" w:ascii="Calibri"/>
          <w:b w:val="0"/>
          <w:sz w:val="22"/>
          <w:rtl w:val="0"/>
        </w:rPr>
        <w:t xml:space="preserve">-</w:t>
      </w:r>
      <w:r w:rsidRPr="00000000" w:rsidR="00000000" w:rsidDel="00000000">
        <w:rPr>
          <w:rFonts w:cs="Calibri" w:hAnsi="Calibri" w:eastAsia="Calibri" w:ascii="Calibri"/>
          <w:b w:val="0"/>
          <w:sz w:val="22"/>
          <w:u w:val="single"/>
          <w:rtl w:val="0"/>
        </w:rPr>
        <w:t xml:space="preserve">Regional- </w:t>
      </w:r>
      <w:r w:rsidRPr="00000000" w:rsidR="00000000" w:rsidDel="00000000">
        <w:rPr>
          <w:rFonts w:cs="Calibri" w:hAnsi="Calibri" w:eastAsia="Calibri" w:ascii="Calibri"/>
          <w:b w:val="0"/>
          <w:sz w:val="22"/>
          <w:rtl w:val="0"/>
        </w:rPr>
        <w:t xml:space="preserve">Teachers guides to MWEEs, communication material, school grounds for learning resource will provide trainings, pre-services teacher training, how to involve NGSS in ELIT </w:t>
      </w: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b w:val="1"/>
          <w:sz w:val="22"/>
          <w:rtl w:val="0"/>
        </w:rPr>
        <w:t xml:space="preserve">Sustainable Schools Outcome</w:t>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An overview of Student Outcome was given– see attached powerpoint.  Jurisdictions then broke out to develop state and regional specific activities to promote the sustainable schools outcome. Upon reconvening, jurisdictions highlighted a few of their suggested actions (see attached document for full list of actions)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spacing w:lineRule="auto" w:after="200" w:line="276" w:before="0"/>
        <w:ind w:left="720" w:hanging="359"/>
        <w:contextualSpacing w:val="1"/>
        <w:rPr/>
      </w:pPr>
      <w:r w:rsidRPr="00000000" w:rsidR="00000000" w:rsidDel="00000000">
        <w:rPr>
          <w:rFonts w:cs="Calibri" w:hAnsi="Calibri" w:eastAsia="Calibri" w:ascii="Calibri"/>
          <w:b w:val="1"/>
          <w:sz w:val="22"/>
          <w:rtl w:val="0"/>
        </w:rPr>
        <w:t xml:space="preserve">Virginia- </w:t>
      </w:r>
      <w:r w:rsidRPr="00000000" w:rsidR="00000000" w:rsidDel="00000000">
        <w:rPr>
          <w:rFonts w:cs="Calibri" w:hAnsi="Calibri" w:eastAsia="Calibri" w:ascii="Calibri"/>
          <w:b w:val="0"/>
          <w:sz w:val="22"/>
          <w:u w:val="single"/>
          <w:rtl w:val="0"/>
        </w:rPr>
        <w:t xml:space="preserve">State</w:t>
      </w:r>
      <w:r w:rsidRPr="00000000" w:rsidR="00000000" w:rsidDel="00000000">
        <w:rPr>
          <w:rFonts w:cs="Calibri" w:hAnsi="Calibri" w:eastAsia="Calibri" w:ascii="Calibri"/>
          <w:b w:val="0"/>
          <w:sz w:val="22"/>
          <w:rtl w:val="0"/>
        </w:rPr>
        <w:t xml:space="preserve">- compare current sustainable school programs to help identify the VA criteria for sustainable schools, </w:t>
      </w:r>
      <w:r w:rsidRPr="00000000" w:rsidR="00000000" w:rsidDel="00000000">
        <w:rPr>
          <w:rFonts w:cs="Calibri" w:hAnsi="Calibri" w:eastAsia="Calibri" w:ascii="Calibri"/>
          <w:b w:val="0"/>
          <w:sz w:val="22"/>
          <w:u w:val="single"/>
          <w:rtl w:val="0"/>
        </w:rPr>
        <w:t xml:space="preserve">Regional</w:t>
      </w:r>
      <w:r w:rsidRPr="00000000" w:rsidR="00000000" w:rsidDel="00000000">
        <w:rPr>
          <w:rFonts w:cs="Calibri" w:hAnsi="Calibri" w:eastAsia="Calibri" w:ascii="Calibri"/>
          <w:b w:val="0"/>
          <w:sz w:val="22"/>
          <w:rtl w:val="0"/>
        </w:rPr>
        <w:t xml:space="preserve">- define sustainable schools, and develop resources around sustainable schools, have a sustainable schools summit  (state or regional ) </w:t>
      </w:r>
      <w:r w:rsidRPr="00000000" w:rsidR="00000000" w:rsidDel="00000000">
        <w:rPr>
          <w:rtl w:val="0"/>
        </w:rPr>
      </w:r>
    </w:p>
    <w:p w:rsidP="00000000" w:rsidRPr="00000000" w:rsidR="00000000" w:rsidDel="00000000" w:rsidRDefault="00000000">
      <w:pPr>
        <w:numPr>
          <w:ilvl w:val="0"/>
          <w:numId w:val="2"/>
        </w:numPr>
        <w:spacing w:lineRule="auto" w:after="200" w:line="276" w:before="0"/>
        <w:ind w:left="720" w:hanging="359"/>
        <w:contextualSpacing w:val="1"/>
        <w:rPr/>
      </w:pPr>
      <w:r w:rsidRPr="00000000" w:rsidR="00000000" w:rsidDel="00000000">
        <w:rPr>
          <w:rFonts w:cs="Calibri" w:hAnsi="Calibri" w:eastAsia="Calibri" w:ascii="Calibri"/>
          <w:b w:val="1"/>
          <w:sz w:val="22"/>
          <w:rtl w:val="0"/>
        </w:rPr>
        <w:t xml:space="preserve">DC- </w:t>
      </w:r>
      <w:r w:rsidRPr="00000000" w:rsidR="00000000" w:rsidDel="00000000">
        <w:rPr>
          <w:rFonts w:cs="Calibri" w:hAnsi="Calibri" w:eastAsia="Calibri" w:ascii="Calibri"/>
          <w:b w:val="0"/>
          <w:sz w:val="22"/>
          <w:u w:val="single"/>
          <w:rtl w:val="0"/>
        </w:rPr>
        <w:t xml:space="preserve">State</w:t>
      </w:r>
      <w:r w:rsidRPr="00000000" w:rsidR="00000000" w:rsidDel="00000000">
        <w:rPr>
          <w:rFonts w:cs="Calibri" w:hAnsi="Calibri" w:eastAsia="Calibri" w:ascii="Calibri"/>
          <w:b w:val="1"/>
          <w:sz w:val="22"/>
          <w:rtl w:val="0"/>
        </w:rPr>
        <w:t xml:space="preserve">- </w:t>
      </w:r>
      <w:r w:rsidRPr="00000000" w:rsidR="00000000" w:rsidDel="00000000">
        <w:rPr>
          <w:rFonts w:cs="Calibri" w:hAnsi="Calibri" w:eastAsia="Calibri" w:ascii="Calibri"/>
          <w:b w:val="0"/>
          <w:sz w:val="22"/>
          <w:rtl w:val="0"/>
        </w:rPr>
        <w:t xml:space="preserve">identify partners, governmental, non-profit, academic, to assist school and teachers in ELIT and school ground projects </w:t>
      </w:r>
      <w:r w:rsidRPr="00000000" w:rsidR="00000000" w:rsidDel="00000000">
        <w:rPr>
          <w:rFonts w:cs="Calibri" w:hAnsi="Calibri" w:eastAsia="Calibri" w:ascii="Calibri"/>
          <w:b w:val="0"/>
          <w:sz w:val="22"/>
          <w:u w:val="single"/>
          <w:rtl w:val="0"/>
        </w:rPr>
        <w:t xml:space="preserve">Regional-</w:t>
      </w:r>
      <w:r w:rsidRPr="00000000" w:rsidR="00000000" w:rsidDel="00000000">
        <w:rPr>
          <w:rFonts w:cs="Calibri" w:hAnsi="Calibri" w:eastAsia="Calibri" w:ascii="Calibri"/>
          <w:b w:val="0"/>
          <w:sz w:val="22"/>
          <w:rtl w:val="0"/>
        </w:rPr>
        <w:t xml:space="preserve"> Meet with regional Universities to see what resources or support they may be able to provide </w:t>
      </w:r>
      <w:r w:rsidRPr="00000000" w:rsidR="00000000" w:rsidDel="00000000">
        <w:rPr>
          <w:rtl w:val="0"/>
        </w:rPr>
      </w:r>
    </w:p>
    <w:p w:rsidP="00000000" w:rsidRPr="00000000" w:rsidR="00000000" w:rsidDel="00000000" w:rsidRDefault="00000000">
      <w:pPr>
        <w:numPr>
          <w:ilvl w:val="0"/>
          <w:numId w:val="2"/>
        </w:numPr>
        <w:spacing w:lineRule="auto" w:after="200" w:line="276" w:before="0"/>
        <w:ind w:left="720" w:hanging="359"/>
        <w:contextualSpacing w:val="1"/>
        <w:rPr/>
      </w:pPr>
      <w:r w:rsidRPr="00000000" w:rsidR="00000000" w:rsidDel="00000000">
        <w:rPr>
          <w:rFonts w:cs="Calibri" w:hAnsi="Calibri" w:eastAsia="Calibri" w:ascii="Calibri"/>
          <w:b w:val="1"/>
          <w:sz w:val="22"/>
          <w:rtl w:val="0"/>
        </w:rPr>
        <w:t xml:space="preserve">Pennsylvania-</w:t>
      </w:r>
      <w:r w:rsidRPr="00000000" w:rsidR="00000000" w:rsidDel="00000000">
        <w:rPr>
          <w:rFonts w:cs="Calibri" w:hAnsi="Calibri" w:eastAsia="Calibri" w:ascii="Calibri"/>
          <w:b w:val="0"/>
          <w:sz w:val="22"/>
          <w:rtl w:val="0"/>
        </w:rPr>
        <w:t xml:space="preserve"> </w:t>
      </w:r>
      <w:r w:rsidRPr="00000000" w:rsidR="00000000" w:rsidDel="00000000">
        <w:rPr>
          <w:rFonts w:cs="Calibri" w:hAnsi="Calibri" w:eastAsia="Calibri" w:ascii="Calibri"/>
          <w:b w:val="0"/>
          <w:sz w:val="22"/>
          <w:u w:val="single"/>
          <w:rtl w:val="0"/>
        </w:rPr>
        <w:t xml:space="preserve">State</w:t>
      </w:r>
      <w:r w:rsidRPr="00000000" w:rsidR="00000000" w:rsidDel="00000000">
        <w:rPr>
          <w:rFonts w:cs="Calibri" w:hAnsi="Calibri" w:eastAsia="Calibri" w:ascii="Calibri"/>
          <w:b w:val="0"/>
          <w:sz w:val="22"/>
          <w:rtl w:val="0"/>
        </w:rPr>
        <w:t xml:space="preserve">- provide resources and leadership to support sustainable schools </w:t>
      </w:r>
      <w:r w:rsidRPr="00000000" w:rsidR="00000000" w:rsidDel="00000000">
        <w:rPr>
          <w:rFonts w:cs="Calibri" w:hAnsi="Calibri" w:eastAsia="Calibri" w:ascii="Calibri"/>
          <w:b w:val="0"/>
          <w:sz w:val="22"/>
          <w:u w:val="single"/>
          <w:rtl w:val="0"/>
        </w:rPr>
        <w:t xml:space="preserve">Regional- </w:t>
      </w:r>
      <w:r w:rsidRPr="00000000" w:rsidR="00000000" w:rsidDel="00000000">
        <w:rPr>
          <w:rFonts w:cs="Calibri" w:hAnsi="Calibri" w:eastAsia="Calibri" w:ascii="Calibri"/>
          <w:b w:val="0"/>
          <w:sz w:val="22"/>
          <w:rtl w:val="0"/>
        </w:rPr>
        <w:t xml:space="preserve">Serve as a model for other states sustainable schools programs </w:t>
      </w:r>
      <w:r w:rsidRPr="00000000" w:rsidR="00000000" w:rsidDel="00000000">
        <w:rPr>
          <w:rtl w:val="0"/>
        </w:rPr>
      </w:r>
    </w:p>
    <w:p w:rsidP="00000000" w:rsidRPr="00000000" w:rsidR="00000000" w:rsidDel="00000000" w:rsidRDefault="00000000">
      <w:pPr>
        <w:numPr>
          <w:ilvl w:val="0"/>
          <w:numId w:val="2"/>
        </w:numPr>
        <w:spacing w:lineRule="auto" w:after="200" w:line="276" w:before="0"/>
        <w:ind w:left="720" w:hanging="359"/>
        <w:contextualSpacing w:val="1"/>
        <w:rPr>
          <w:b w:val="1"/>
          <w:sz w:val="22"/>
        </w:rPr>
      </w:pPr>
      <w:r w:rsidRPr="00000000" w:rsidR="00000000" w:rsidDel="00000000">
        <w:rPr>
          <w:rFonts w:cs="Calibri" w:hAnsi="Calibri" w:eastAsia="Calibri" w:ascii="Calibri"/>
          <w:b w:val="1"/>
          <w:sz w:val="22"/>
          <w:rtl w:val="0"/>
        </w:rPr>
        <w:t xml:space="preserve">West Virginia – </w:t>
      </w:r>
      <w:r w:rsidRPr="00000000" w:rsidR="00000000" w:rsidDel="00000000">
        <w:rPr>
          <w:rFonts w:cs="Calibri" w:hAnsi="Calibri" w:eastAsia="Calibri" w:ascii="Calibri"/>
          <w:b w:val="0"/>
          <w:sz w:val="22"/>
          <w:u w:val="single"/>
          <w:rtl w:val="0"/>
        </w:rPr>
        <w:t xml:space="preserve">State</w:t>
      </w:r>
      <w:r w:rsidRPr="00000000" w:rsidR="00000000" w:rsidDel="00000000">
        <w:rPr>
          <w:rFonts w:cs="Calibri" w:hAnsi="Calibri" w:eastAsia="Calibri" w:ascii="Calibri"/>
          <w:b w:val="1"/>
          <w:sz w:val="22"/>
          <w:rtl w:val="0"/>
        </w:rPr>
        <w:t xml:space="preserve"> – </w:t>
      </w:r>
      <w:r w:rsidRPr="00000000" w:rsidR="00000000" w:rsidDel="00000000">
        <w:rPr>
          <w:rFonts w:cs="Calibri" w:hAnsi="Calibri" w:eastAsia="Calibri" w:ascii="Calibri"/>
          <w:b w:val="0"/>
          <w:sz w:val="22"/>
          <w:rtl w:val="0"/>
        </w:rPr>
        <w:t xml:space="preserve">Develop communication tools to connect WV sustainable school with interested schools</w:t>
      </w:r>
      <w:r w:rsidRPr="00000000" w:rsidR="00000000" w:rsidDel="00000000">
        <w:rPr>
          <w:rFonts w:cs="Calibri" w:hAnsi="Calibri" w:eastAsia="Calibri" w:ascii="Calibri"/>
          <w:b w:val="1"/>
          <w:sz w:val="22"/>
          <w:rtl w:val="0"/>
        </w:rPr>
        <w:t xml:space="preserve"> </w:t>
      </w:r>
      <w:r w:rsidRPr="00000000" w:rsidR="00000000" w:rsidDel="00000000">
        <w:rPr>
          <w:rFonts w:cs="Calibri" w:hAnsi="Calibri" w:eastAsia="Calibri" w:ascii="Calibri"/>
          <w:b w:val="0"/>
          <w:sz w:val="22"/>
          <w:rtl w:val="0"/>
        </w:rPr>
        <w:t xml:space="preserve">directly</w:t>
      </w:r>
      <w:r w:rsidRPr="00000000" w:rsidR="00000000" w:rsidDel="00000000">
        <w:rPr>
          <w:rFonts w:cs="Calibri" w:hAnsi="Calibri" w:eastAsia="Calibri" w:ascii="Calibri"/>
          <w:b w:val="1"/>
          <w:sz w:val="22"/>
          <w:rtl w:val="0"/>
        </w:rPr>
        <w:t xml:space="preserve">  </w:t>
      </w:r>
      <w:r w:rsidRPr="00000000" w:rsidR="00000000" w:rsidDel="00000000">
        <w:rPr>
          <w:rFonts w:cs="Calibri" w:hAnsi="Calibri" w:eastAsia="Calibri" w:ascii="Calibri"/>
          <w:b w:val="0"/>
          <w:sz w:val="22"/>
          <w:u w:val="single"/>
          <w:rtl w:val="0"/>
        </w:rPr>
        <w:t xml:space="preserve">Regional- </w:t>
      </w:r>
      <w:r w:rsidRPr="00000000" w:rsidR="00000000" w:rsidDel="00000000">
        <w:rPr>
          <w:rFonts w:cs="Calibri" w:hAnsi="Calibri" w:eastAsia="Calibri" w:ascii="Calibri"/>
          <w:b w:val="0"/>
          <w:sz w:val="22"/>
          <w:rtl w:val="0"/>
        </w:rPr>
        <w:t xml:space="preserve">develop a guide of best practices communications for facilities managers on how to manage schools</w:t>
      </w:r>
      <w:r w:rsidRPr="00000000" w:rsidR="00000000" w:rsidDel="00000000">
        <w:rPr>
          <w:rtl w:val="0"/>
        </w:rPr>
      </w:r>
    </w:p>
    <w:p w:rsidP="00000000" w:rsidRPr="00000000" w:rsidR="00000000" w:rsidDel="00000000" w:rsidRDefault="00000000">
      <w:pPr>
        <w:numPr>
          <w:ilvl w:val="0"/>
          <w:numId w:val="2"/>
        </w:numPr>
        <w:spacing w:lineRule="auto" w:after="200" w:line="276" w:before="0"/>
        <w:ind w:left="720" w:hanging="359"/>
        <w:contextualSpacing w:val="1"/>
        <w:rPr>
          <w:b w:val="1"/>
          <w:sz w:val="22"/>
        </w:rPr>
      </w:pPr>
      <w:r w:rsidRPr="00000000" w:rsidR="00000000" w:rsidDel="00000000">
        <w:rPr>
          <w:rFonts w:cs="Calibri" w:hAnsi="Calibri" w:eastAsia="Calibri" w:ascii="Calibri"/>
          <w:b w:val="1"/>
          <w:sz w:val="22"/>
          <w:rtl w:val="0"/>
        </w:rPr>
        <w:t xml:space="preserve">Maryland- </w:t>
      </w:r>
      <w:r w:rsidRPr="00000000" w:rsidR="00000000" w:rsidDel="00000000">
        <w:rPr>
          <w:rFonts w:cs="Calibri" w:hAnsi="Calibri" w:eastAsia="Calibri" w:ascii="Calibri"/>
          <w:b w:val="0"/>
          <w:sz w:val="22"/>
          <w:u w:val="single"/>
          <w:rtl w:val="0"/>
        </w:rPr>
        <w:t xml:space="preserve">State</w:t>
      </w:r>
      <w:r w:rsidRPr="00000000" w:rsidR="00000000" w:rsidDel="00000000">
        <w:rPr>
          <w:rFonts w:cs="Calibri" w:hAnsi="Calibri" w:eastAsia="Calibri" w:ascii="Calibri"/>
          <w:b w:val="0"/>
          <w:sz w:val="22"/>
          <w:rtl w:val="0"/>
        </w:rPr>
        <w:t xml:space="preserve">- Make connections with groups in MD who are already working on  green / healthy school and align agendas, MAEOE 2016- have a sustainable schools focus to bring facilities people together with teachers  </w:t>
      </w:r>
      <w:r w:rsidRPr="00000000" w:rsidR="00000000" w:rsidDel="00000000">
        <w:rPr>
          <w:rFonts w:cs="Calibri" w:hAnsi="Calibri" w:eastAsia="Calibri" w:ascii="Calibri"/>
          <w:b w:val="0"/>
          <w:sz w:val="22"/>
          <w:u w:val="single"/>
          <w:rtl w:val="0"/>
        </w:rPr>
        <w:t xml:space="preserve">Regional- </w:t>
      </w:r>
      <w:r w:rsidRPr="00000000" w:rsidR="00000000" w:rsidDel="00000000">
        <w:rPr>
          <w:rFonts w:cs="Calibri" w:hAnsi="Calibri" w:eastAsia="Calibri" w:ascii="Calibri"/>
          <w:b w:val="0"/>
          <w:sz w:val="22"/>
          <w:rtl w:val="0"/>
        </w:rPr>
        <w:t xml:space="preserve"> School Grounds for learning- models and trainings on sustainable schools will be applicable to whole region</w:t>
      </w:r>
      <w:r w:rsidRPr="00000000" w:rsidR="00000000" w:rsidDel="00000000">
        <w:rPr>
          <w:rtl w:val="0"/>
        </w:rPr>
      </w:r>
    </w:p>
    <w:p w:rsidP="00000000" w:rsidRPr="00000000" w:rsidR="00000000" w:rsidDel="00000000" w:rsidRDefault="00000000">
      <w:pPr>
        <w:numPr>
          <w:ilvl w:val="0"/>
          <w:numId w:val="2"/>
        </w:numPr>
        <w:spacing w:lineRule="auto" w:after="200" w:line="276" w:before="0"/>
        <w:ind w:left="720" w:hanging="359"/>
        <w:contextualSpacing w:val="1"/>
        <w:rPr>
          <w:b w:val="1"/>
          <w:sz w:val="22"/>
        </w:rPr>
      </w:pPr>
      <w:r w:rsidRPr="00000000" w:rsidR="00000000" w:rsidDel="00000000">
        <w:rPr>
          <w:rFonts w:cs="Calibri" w:hAnsi="Calibri" w:eastAsia="Calibri" w:ascii="Calibri"/>
          <w:b w:val="1"/>
          <w:sz w:val="22"/>
          <w:rtl w:val="0"/>
        </w:rPr>
        <w:t xml:space="preserve">Delaware- </w:t>
      </w:r>
      <w:r w:rsidRPr="00000000" w:rsidR="00000000" w:rsidDel="00000000">
        <w:rPr>
          <w:rFonts w:cs="Calibri" w:hAnsi="Calibri" w:eastAsia="Calibri" w:ascii="Calibri"/>
          <w:b w:val="0"/>
          <w:sz w:val="22"/>
          <w:u w:val="single"/>
          <w:rtl w:val="0"/>
        </w:rPr>
        <w:t xml:space="preserve">State</w:t>
      </w:r>
      <w:r w:rsidRPr="00000000" w:rsidR="00000000" w:rsidDel="00000000">
        <w:rPr>
          <w:rFonts w:cs="Calibri" w:hAnsi="Calibri" w:eastAsia="Calibri" w:ascii="Calibri"/>
          <w:b w:val="0"/>
          <w:sz w:val="22"/>
          <w:rtl w:val="0"/>
        </w:rPr>
        <w:t xml:space="preserve">- develop a strategic plan for how DNREC / children in nature can have an impact on sustainable schools</w:t>
      </w:r>
      <w:r w:rsidRPr="00000000" w:rsidR="00000000" w:rsidDel="00000000">
        <w:rPr>
          <w:rFonts w:cs="Calibri" w:hAnsi="Calibri" w:eastAsia="Calibri" w:ascii="Calibri"/>
          <w:b w:val="1"/>
          <w:sz w:val="22"/>
          <w:rtl w:val="0"/>
        </w:rPr>
        <w:t xml:space="preserve"> </w:t>
      </w:r>
      <w:r w:rsidRPr="00000000" w:rsidR="00000000" w:rsidDel="00000000">
        <w:rPr>
          <w:rFonts w:cs="Calibri" w:hAnsi="Calibri" w:eastAsia="Calibri" w:ascii="Calibri"/>
          <w:b w:val="0"/>
          <w:sz w:val="22"/>
          <w:u w:val="single"/>
          <w:rtl w:val="0"/>
        </w:rPr>
        <w:t xml:space="preserve">Regional-</w:t>
      </w:r>
      <w:r w:rsidRPr="00000000" w:rsidR="00000000" w:rsidDel="00000000">
        <w:rPr>
          <w:rFonts w:cs="Calibri" w:hAnsi="Calibri" w:eastAsia="Calibri" w:ascii="Calibri"/>
          <w:b w:val="1"/>
          <w:sz w:val="22"/>
          <w:rtl w:val="0"/>
        </w:rPr>
        <w:t xml:space="preserve"> </w:t>
      </w:r>
      <w:r w:rsidRPr="00000000" w:rsidR="00000000" w:rsidDel="00000000">
        <w:rPr>
          <w:rFonts w:cs="Calibri" w:hAnsi="Calibri" w:eastAsia="Calibri" w:ascii="Calibri"/>
          <w:b w:val="0"/>
          <w:sz w:val="22"/>
          <w:rtl w:val="0"/>
        </w:rPr>
        <w:t xml:space="preserve">Help getting the ELIT plan adopted in DE </w:t>
      </w: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b w:val="1"/>
          <w:sz w:val="22"/>
          <w:rtl w:val="0"/>
        </w:rPr>
        <w:t xml:space="preserve">Environmental Literacy Planning Outcome</w:t>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Overview of Student Outcome was given– see attached powerpoint.  Then jurisdictions broke out to outline specific activities to promote the ELIT planning outcome. Then highlighted a few of their suggested actions (see attached document for full list of actions)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
        </w:numPr>
        <w:spacing w:lineRule="auto" w:after="200" w:line="276" w:before="0"/>
        <w:ind w:left="720" w:hanging="359"/>
        <w:contextualSpacing w:val="1"/>
        <w:rPr/>
      </w:pPr>
      <w:r w:rsidRPr="00000000" w:rsidR="00000000" w:rsidDel="00000000">
        <w:rPr>
          <w:rFonts w:cs="Calibri" w:hAnsi="Calibri" w:eastAsia="Calibri" w:ascii="Calibri"/>
          <w:b w:val="1"/>
          <w:sz w:val="22"/>
          <w:rtl w:val="0"/>
        </w:rPr>
        <w:t xml:space="preserve">Maryland- </w:t>
      </w:r>
      <w:r w:rsidRPr="00000000" w:rsidR="00000000" w:rsidDel="00000000">
        <w:rPr>
          <w:rFonts w:cs="Calibri" w:hAnsi="Calibri" w:eastAsia="Calibri" w:ascii="Calibri"/>
          <w:b w:val="0"/>
          <w:sz w:val="22"/>
          <w:rtl w:val="0"/>
        </w:rPr>
        <w:t xml:space="preserve">Connect with partners not currently involved, engage future governor. Looking at school ground for learning project  to share regionally </w:t>
      </w:r>
      <w:r w:rsidRPr="00000000" w:rsidR="00000000" w:rsidDel="00000000">
        <w:rPr>
          <w:rtl w:val="0"/>
        </w:rPr>
      </w:r>
    </w:p>
    <w:p w:rsidP="00000000" w:rsidRPr="00000000" w:rsidR="00000000" w:rsidDel="00000000" w:rsidRDefault="00000000">
      <w:pPr>
        <w:numPr>
          <w:ilvl w:val="0"/>
          <w:numId w:val="7"/>
        </w:numPr>
        <w:spacing w:lineRule="auto" w:after="200" w:line="276" w:before="0"/>
        <w:ind w:left="720" w:hanging="359"/>
        <w:contextualSpacing w:val="1"/>
        <w:rPr/>
      </w:pPr>
      <w:r w:rsidRPr="00000000" w:rsidR="00000000" w:rsidDel="00000000">
        <w:rPr>
          <w:rFonts w:cs="Calibri" w:hAnsi="Calibri" w:eastAsia="Calibri" w:ascii="Calibri"/>
          <w:b w:val="1"/>
          <w:sz w:val="22"/>
          <w:rtl w:val="0"/>
        </w:rPr>
        <w:t xml:space="preserve">DC- </w:t>
      </w:r>
      <w:r w:rsidRPr="00000000" w:rsidR="00000000" w:rsidDel="00000000">
        <w:rPr>
          <w:rFonts w:cs="Calibri" w:hAnsi="Calibri" w:eastAsia="Calibri" w:ascii="Calibri"/>
          <w:b w:val="0"/>
          <w:sz w:val="22"/>
          <w:rtl w:val="0"/>
        </w:rPr>
        <w:t xml:space="preserve">Provide trainings for environmental educators to align their programing with NGSS</w:t>
      </w:r>
      <w:r w:rsidRPr="00000000" w:rsidR="00000000" w:rsidDel="00000000">
        <w:rPr>
          <w:rtl w:val="0"/>
        </w:rPr>
      </w:r>
    </w:p>
    <w:p w:rsidP="00000000" w:rsidRPr="00000000" w:rsidR="00000000" w:rsidDel="00000000" w:rsidRDefault="00000000">
      <w:pPr>
        <w:numPr>
          <w:ilvl w:val="0"/>
          <w:numId w:val="7"/>
        </w:numPr>
        <w:spacing w:lineRule="auto" w:after="200" w:line="276" w:before="0"/>
        <w:ind w:left="720" w:hanging="359"/>
        <w:contextualSpacing w:val="1"/>
        <w:rPr>
          <w:b w:val="1"/>
          <w:sz w:val="22"/>
        </w:rPr>
      </w:pPr>
      <w:r w:rsidRPr="00000000" w:rsidR="00000000" w:rsidDel="00000000">
        <w:rPr>
          <w:rFonts w:cs="Calibri" w:hAnsi="Calibri" w:eastAsia="Calibri" w:ascii="Calibri"/>
          <w:b w:val="1"/>
          <w:sz w:val="22"/>
          <w:rtl w:val="0"/>
        </w:rPr>
        <w:t xml:space="preserve">Delaware- </w:t>
      </w:r>
      <w:r w:rsidRPr="00000000" w:rsidR="00000000" w:rsidDel="00000000">
        <w:rPr>
          <w:rFonts w:cs="Calibri" w:hAnsi="Calibri" w:eastAsia="Calibri" w:ascii="Calibri"/>
          <w:b w:val="0"/>
          <w:sz w:val="22"/>
          <w:rtl w:val="0"/>
        </w:rPr>
        <w:t xml:space="preserve">Need to get DE Department of Education on board</w:t>
      </w:r>
      <w:r w:rsidRPr="00000000" w:rsidR="00000000" w:rsidDel="00000000">
        <w:rPr>
          <w:rFonts w:cs="Calibri" w:hAnsi="Calibri" w:eastAsia="Calibri" w:ascii="Calibri"/>
          <w:b w:val="1"/>
          <w:sz w:val="22"/>
          <w:rtl w:val="0"/>
        </w:rPr>
        <w:t xml:space="preserve">, </w:t>
      </w:r>
      <w:r w:rsidRPr="00000000" w:rsidR="00000000" w:rsidDel="00000000">
        <w:rPr>
          <w:rFonts w:cs="Calibri" w:hAnsi="Calibri" w:eastAsia="Calibri" w:ascii="Calibri"/>
          <w:b w:val="0"/>
          <w:sz w:val="22"/>
          <w:rtl w:val="0"/>
        </w:rPr>
        <w:t xml:space="preserve">and develop a plan to get LEAs to actually participate. Setting up a future meeting with Tonyea Meade to strategize the best way to get LEAs to fill out ELIT tool</w:t>
      </w:r>
      <w:r w:rsidRPr="00000000" w:rsidR="00000000" w:rsidDel="00000000">
        <w:rPr>
          <w:rtl w:val="0"/>
        </w:rPr>
      </w:r>
    </w:p>
    <w:p w:rsidP="00000000" w:rsidRPr="00000000" w:rsidR="00000000" w:rsidDel="00000000" w:rsidRDefault="00000000">
      <w:pPr>
        <w:numPr>
          <w:ilvl w:val="0"/>
          <w:numId w:val="7"/>
        </w:numPr>
        <w:spacing w:lineRule="auto" w:after="200" w:line="276" w:before="0"/>
        <w:ind w:left="720" w:hanging="359"/>
        <w:contextualSpacing w:val="1"/>
        <w:rPr/>
      </w:pPr>
      <w:r w:rsidRPr="00000000" w:rsidR="00000000" w:rsidDel="00000000">
        <w:rPr>
          <w:rFonts w:cs="Calibri" w:hAnsi="Calibri" w:eastAsia="Calibri" w:ascii="Calibri"/>
          <w:b w:val="1"/>
          <w:sz w:val="22"/>
          <w:rtl w:val="0"/>
        </w:rPr>
        <w:t xml:space="preserve">Virginia- </w:t>
      </w:r>
      <w:r w:rsidRPr="00000000" w:rsidR="00000000" w:rsidDel="00000000">
        <w:rPr>
          <w:rFonts w:cs="Calibri" w:hAnsi="Calibri" w:eastAsia="Calibri" w:ascii="Calibri"/>
          <w:b w:val="0"/>
          <w:sz w:val="22"/>
          <w:rtl w:val="0"/>
        </w:rPr>
        <w:t xml:space="preserve">Bring back the VIEW – VA interagency education workgroup. Bring awareness of ELIT and</w:t>
      </w:r>
      <w:r w:rsidRPr="00000000" w:rsidR="00000000" w:rsidDel="00000000">
        <w:rPr>
          <w:rFonts w:cs="Calibri" w:hAnsi="Calibri" w:eastAsia="Calibri" w:ascii="Calibri"/>
          <w:b w:val="1"/>
          <w:sz w:val="22"/>
          <w:rtl w:val="0"/>
        </w:rPr>
        <w:t xml:space="preserve"> </w:t>
      </w:r>
      <w:r w:rsidRPr="00000000" w:rsidR="00000000" w:rsidDel="00000000">
        <w:rPr>
          <w:rFonts w:cs="Calibri" w:hAnsi="Calibri" w:eastAsia="Calibri" w:ascii="Calibri"/>
          <w:b w:val="0"/>
          <w:sz w:val="22"/>
          <w:rtl w:val="0"/>
        </w:rPr>
        <w:t xml:space="preserve">agreement to governor and secretaries to address what commitment they are making </w:t>
      </w:r>
      <w:r w:rsidRPr="00000000" w:rsidR="00000000" w:rsidDel="00000000">
        <w:rPr>
          <w:rtl w:val="0"/>
        </w:rPr>
      </w:r>
    </w:p>
    <w:p w:rsidP="00000000" w:rsidRPr="00000000" w:rsidR="00000000" w:rsidDel="00000000" w:rsidRDefault="00000000">
      <w:pPr>
        <w:numPr>
          <w:ilvl w:val="0"/>
          <w:numId w:val="7"/>
        </w:numPr>
        <w:spacing w:lineRule="auto" w:after="200" w:line="276" w:before="0"/>
        <w:ind w:left="720" w:hanging="359"/>
        <w:contextualSpacing w:val="1"/>
        <w:rPr/>
      </w:pPr>
      <w:r w:rsidRPr="00000000" w:rsidR="00000000" w:rsidDel="00000000">
        <w:rPr>
          <w:rFonts w:cs="Calibri" w:hAnsi="Calibri" w:eastAsia="Calibri" w:ascii="Calibri"/>
          <w:b w:val="1"/>
          <w:sz w:val="22"/>
          <w:rtl w:val="0"/>
        </w:rPr>
        <w:t xml:space="preserve">Pennsylvania- </w:t>
      </w:r>
      <w:r w:rsidRPr="00000000" w:rsidR="00000000" w:rsidDel="00000000">
        <w:rPr>
          <w:rFonts w:cs="Calibri" w:hAnsi="Calibri" w:eastAsia="Calibri" w:ascii="Calibri"/>
          <w:b w:val="0"/>
          <w:sz w:val="22"/>
          <w:rtl w:val="0"/>
        </w:rPr>
        <w:t xml:space="preserve">finalizing the statewide ELP, and establishing a communication  network across the state</w:t>
      </w:r>
      <w:r w:rsidRPr="00000000" w:rsidR="00000000" w:rsidDel="00000000">
        <w:rPr>
          <w:rtl w:val="0"/>
        </w:rPr>
      </w:r>
    </w:p>
    <w:p w:rsidP="00000000" w:rsidRPr="00000000" w:rsidR="00000000" w:rsidDel="00000000" w:rsidRDefault="00000000">
      <w:pPr>
        <w:numPr>
          <w:ilvl w:val="0"/>
          <w:numId w:val="7"/>
        </w:numPr>
        <w:spacing w:lineRule="auto" w:after="200" w:line="276" w:before="0"/>
        <w:ind w:left="720" w:hanging="359"/>
        <w:contextualSpacing w:val="1"/>
        <w:rPr>
          <w:b w:val="1"/>
          <w:sz w:val="22"/>
        </w:rPr>
      </w:pPr>
      <w:r w:rsidRPr="00000000" w:rsidR="00000000" w:rsidDel="00000000">
        <w:rPr>
          <w:rFonts w:cs="Calibri" w:hAnsi="Calibri" w:eastAsia="Calibri" w:ascii="Calibri"/>
          <w:b w:val="1"/>
          <w:sz w:val="22"/>
          <w:rtl w:val="0"/>
        </w:rPr>
        <w:t xml:space="preserve">West Virginia –</w:t>
      </w:r>
      <w:r w:rsidRPr="00000000" w:rsidR="00000000" w:rsidDel="00000000">
        <w:rPr>
          <w:rFonts w:cs="Calibri" w:hAnsi="Calibri" w:eastAsia="Calibri" w:ascii="Calibri"/>
          <w:b w:val="0"/>
          <w:sz w:val="22"/>
          <w:rtl w:val="0"/>
        </w:rPr>
        <w:t xml:space="preserve">Get together interested non-profit provides and some government agencies to developing a Chesapeake specific ELIT plan, and use this region to pilot the ELIT tool, need to provide technical assistance in filling out the ELIT tool.</w:t>
      </w:r>
      <w:r w:rsidRPr="00000000" w:rsidR="00000000" w:rsidDel="00000000">
        <w:rPr>
          <w:rFonts w:cs="Calibri" w:hAnsi="Calibri" w:eastAsia="Calibri" w:ascii="Calibri"/>
          <w:b w:val="1"/>
          <w:sz w:val="22"/>
          <w:rtl w:val="0"/>
        </w:rPr>
        <w:t xml:space="preserve"> </w:t>
      </w:r>
    </w:p>
    <w:p w:rsidP="00000000" w:rsidRPr="00000000" w:rsidR="00000000" w:rsidDel="00000000" w:rsidRDefault="00000000">
      <w:pPr>
        <w:contextualSpacing w:val="0"/>
      </w:pPr>
      <w:r w:rsidRPr="00000000" w:rsidR="00000000" w:rsidDel="00000000">
        <w:rPr>
          <w:rFonts w:cs="Calibri" w:hAnsi="Calibri" w:eastAsia="Calibri" w:ascii="Calibri"/>
          <w:b w:val="1"/>
          <w:sz w:val="22"/>
          <w:rtl w:val="0"/>
        </w:rPr>
        <w:t xml:space="preserve">Review Management Strategy Actions</w:t>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Leadership group reviewed Regional MS actions and voted on three to prioritize…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6"/>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Provide funding for sustainable schools technical assistance</w:t>
      </w:r>
      <w:r w:rsidRPr="00000000" w:rsidR="00000000" w:rsidDel="00000000">
        <w:rPr>
          <w:rtl w:val="0"/>
        </w:rPr>
      </w:r>
    </w:p>
    <w:p w:rsidP="00000000" w:rsidRPr="00000000" w:rsidR="00000000" w:rsidDel="00000000" w:rsidRDefault="00000000">
      <w:pPr>
        <w:numPr>
          <w:ilvl w:val="0"/>
          <w:numId w:val="6"/>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Convene education leadership with Bay leadership to bring focus to E-Lit goals</w:t>
      </w:r>
      <w:r w:rsidRPr="00000000" w:rsidR="00000000" w:rsidDel="00000000">
        <w:rPr>
          <w:rtl w:val="0"/>
        </w:rPr>
      </w:r>
    </w:p>
    <w:p w:rsidP="00000000" w:rsidRPr="00000000" w:rsidR="00000000" w:rsidDel="00000000" w:rsidRDefault="00000000">
      <w:pPr>
        <w:numPr>
          <w:ilvl w:val="0"/>
          <w:numId w:val="6"/>
        </w:numPr>
        <w:spacing w:lineRule="auto" w:after="200" w:line="276" w:before="0"/>
        <w:ind w:left="720" w:hanging="359"/>
        <w:contextualSpacing w:val="1"/>
        <w:rPr/>
      </w:pPr>
      <w:r w:rsidRPr="00000000" w:rsidR="00000000" w:rsidDel="00000000">
        <w:rPr>
          <w:rFonts w:cs="Calibri" w:hAnsi="Calibri" w:eastAsia="Calibri" w:ascii="Calibri"/>
          <w:b w:val="0"/>
          <w:sz w:val="22"/>
          <w:rtl w:val="0"/>
        </w:rPr>
        <w:t xml:space="preserve">Develop targeted  communication and outreach strategy to promote MWEE’s and Sustainable schools by jurisdiction</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after="240"/>
        <w:ind w:left="720" w:hanging="719"/>
        <w:contextualSpacing w:val="0"/>
      </w:pPr>
      <w:r w:rsidRPr="00000000" w:rsidR="00000000" w:rsidDel="00000000">
        <w:rPr>
          <w:rFonts w:cs="Calibri" w:hAnsi="Calibri" w:eastAsia="Calibri" w:ascii="Calibri"/>
          <w:b w:val="1"/>
          <w:sz w:val="22"/>
          <w:rtl w:val="0"/>
        </w:rPr>
        <w:t xml:space="preserve">            </w:t>
        <w:br w:type="textWrapping"/>
      </w:r>
    </w:p>
    <w:sectPr>
      <w:footerReference r:id="rId8" w:type="default"/>
      <w:pgSz w:w="12240" w:h="15840"/>
      <w:pgMar w:left="900" w:right="1080" w:top="540" w:bottom="9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320"/>
        <w:tab w:val="right" w:pos="8640"/>
      </w:tabs>
      <w:spacing w:lineRule="auto" w:after="0" w:line="240" w:before="0"/>
      <w:contextualSpacing w:val="0"/>
      <w:jc w:val="center"/>
    </w:pPr>
    <w:r w:rsidRPr="00000000" w:rsidR="00000000" w:rsidDel="00000000">
      <w:rPr>
        <w:rFonts w:cs="Times New Roman" w:hAnsi="Times New Roman" w:eastAsia="Times New Roman" w:ascii="Times New Roman"/>
        <w:b w:val="0"/>
        <w:color w:val="3d58a7"/>
        <w:sz w:val="32"/>
        <w:rtl w:val="0"/>
      </w:rPr>
      <w:t xml:space="preserve">October 27-28, 2014  </w:t>
    </w:r>
    <w:r w:rsidRPr="00000000" w:rsidR="00000000" w:rsidDel="00000000">
      <w:rPr>
        <w:rFonts w:cs="Arial" w:hAnsi="Arial" w:eastAsia="Arial" w:ascii="Arial"/>
        <w:b w:val="0"/>
        <w:color w:val="3d58a7"/>
        <w:sz w:val="28"/>
        <w:rtl w:val="0"/>
      </w:rPr>
      <w:t xml:space="preserve">•</w:t>
    </w:r>
    <w:r w:rsidRPr="00000000" w:rsidR="00000000" w:rsidDel="00000000">
      <w:rPr>
        <w:rFonts w:cs="Times New Roman" w:hAnsi="Times New Roman" w:eastAsia="Times New Roman" w:ascii="Times New Roman"/>
        <w:b w:val="0"/>
        <w:color w:val="3d58a7"/>
        <w:sz w:val="28"/>
        <w:rtl w:val="0"/>
      </w:rPr>
      <w:t xml:space="preserve"> </w:t>
    </w:r>
    <w:r w:rsidRPr="00000000" w:rsidR="00000000" w:rsidDel="00000000">
      <w:rPr>
        <w:rFonts w:cs="Times New Roman" w:hAnsi="Times New Roman" w:eastAsia="Times New Roman" w:ascii="Times New Roman"/>
        <w:b w:val="0"/>
        <w:color w:val="3d58a7"/>
        <w:sz w:val="32"/>
        <w:rtl w:val="0"/>
      </w:rPr>
      <w:t xml:space="preserve"> Shepherdstown, WV  </w:t>
    </w:r>
    <w:r w:rsidRPr="00000000" w:rsidR="00000000" w:rsidDel="00000000">
      <w:rPr>
        <w:rFonts w:cs="Arial" w:hAnsi="Arial" w:eastAsia="Arial" w:ascii="Arial"/>
        <w:b w:val="0"/>
        <w:color w:val="3d58a7"/>
        <w:sz w:val="28"/>
        <w:rtl w:val="0"/>
      </w:rPr>
      <w:t xml:space="preserve">•</w:t>
    </w:r>
    <w:r w:rsidRPr="00000000" w:rsidR="00000000" w:rsidDel="00000000">
      <w:rPr>
        <w:rFonts w:cs="Times New Roman" w:hAnsi="Times New Roman" w:eastAsia="Times New Roman" w:ascii="Times New Roman"/>
        <w:b w:val="0"/>
        <w:color w:val="3d58a7"/>
        <w:sz w:val="28"/>
        <w:rtl w:val="0"/>
      </w:rPr>
      <w:t xml:space="preserve">   </w:t>
    </w:r>
    <w:r w:rsidRPr="00000000" w:rsidR="00000000" w:rsidDel="00000000">
      <w:rPr>
        <w:rFonts w:cs="Times New Roman" w:hAnsi="Times New Roman" w:eastAsia="Times New Roman" w:ascii="Times New Roman"/>
        <w:b w:val="0"/>
        <w:color w:val="3d58a7"/>
        <w:sz w:val="32"/>
        <w:rtl w:val="0"/>
      </w:rPr>
      <w:t xml:space="preserve">NCTC</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2">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3">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4">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5">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6">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7">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8">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9">
    <w:lvl w:ilvl="0">
      <w:start w:val="1"/>
      <w:numFmt w:val="bullet"/>
      <w:lvlText w:val="●"/>
      <w:lvlJc w:val="left"/>
      <w:pPr>
        <w:ind w:left="1080" w:firstLine="720"/>
      </w:pPr>
      <w:rPr>
        <w:rFonts w:cs="Arial" w:hAnsi="Arial" w:eastAsia="Arial" w:ascii="Arial"/>
      </w:rPr>
    </w:lvl>
    <w:lvl w:ilvl="1">
      <w:start w:val="1"/>
      <w:numFmt w:val="bullet"/>
      <w:lvlText w:val="o"/>
      <w:lvlJc w:val="left"/>
      <w:pPr>
        <w:ind w:left="1800" w:firstLine="1440"/>
      </w:pPr>
      <w:rPr>
        <w:rFonts w:cs="Arial" w:hAnsi="Arial" w:eastAsia="Arial" w:ascii="Arial"/>
      </w:rPr>
    </w:lvl>
    <w:lvl w:ilvl="2">
      <w:start w:val="1"/>
      <w:numFmt w:val="bullet"/>
      <w:lvlText w:val="▪"/>
      <w:lvlJc w:val="left"/>
      <w:pPr>
        <w:ind w:left="2520" w:firstLine="2160"/>
      </w:pPr>
      <w:rPr>
        <w:rFonts w:cs="Arial" w:hAnsi="Arial" w:eastAsia="Arial" w:ascii="Arial"/>
      </w:rPr>
    </w:lvl>
    <w:lvl w:ilvl="3">
      <w:start w:val="1"/>
      <w:numFmt w:val="bullet"/>
      <w:lvlText w:val="●"/>
      <w:lvlJc w:val="left"/>
      <w:pPr>
        <w:ind w:left="3240" w:firstLine="2880"/>
      </w:pPr>
      <w:rPr>
        <w:rFonts w:cs="Arial" w:hAnsi="Arial" w:eastAsia="Arial" w:ascii="Arial"/>
      </w:rPr>
    </w:lvl>
    <w:lvl w:ilvl="4">
      <w:start w:val="1"/>
      <w:numFmt w:val="bullet"/>
      <w:lvlText w:val="o"/>
      <w:lvlJc w:val="left"/>
      <w:pPr>
        <w:ind w:left="3960" w:firstLine="3600"/>
      </w:pPr>
      <w:rPr>
        <w:rFonts w:cs="Arial" w:hAnsi="Arial" w:eastAsia="Arial" w:ascii="Arial"/>
      </w:rPr>
    </w:lvl>
    <w:lvl w:ilvl="5">
      <w:start w:val="1"/>
      <w:numFmt w:val="bullet"/>
      <w:lvlText w:val="▪"/>
      <w:lvlJc w:val="left"/>
      <w:pPr>
        <w:ind w:left="4680" w:firstLine="4320"/>
      </w:pPr>
      <w:rPr>
        <w:rFonts w:cs="Arial" w:hAnsi="Arial" w:eastAsia="Arial" w:ascii="Arial"/>
      </w:rPr>
    </w:lvl>
    <w:lvl w:ilvl="6">
      <w:start w:val="1"/>
      <w:numFmt w:val="bullet"/>
      <w:lvlText w:val="●"/>
      <w:lvlJc w:val="left"/>
      <w:pPr>
        <w:ind w:left="5400" w:firstLine="5040"/>
      </w:pPr>
      <w:rPr>
        <w:rFonts w:cs="Arial" w:hAnsi="Arial" w:eastAsia="Arial" w:ascii="Arial"/>
      </w:rPr>
    </w:lvl>
    <w:lvl w:ilvl="7">
      <w:start w:val="1"/>
      <w:numFmt w:val="bullet"/>
      <w:lvlText w:val="o"/>
      <w:lvlJc w:val="left"/>
      <w:pPr>
        <w:ind w:left="6120" w:firstLine="5760"/>
      </w:pPr>
      <w:rPr>
        <w:rFonts w:cs="Arial" w:hAnsi="Arial" w:eastAsia="Arial" w:ascii="Arial"/>
      </w:rPr>
    </w:lvl>
    <w:lvl w:ilvl="8">
      <w:start w:val="1"/>
      <w:numFmt w:val="bullet"/>
      <w:lvlText w:val="▪"/>
      <w:lvlJc w:val="left"/>
      <w:pPr>
        <w:ind w:left="6840" w:firstLine="6480"/>
      </w:pPr>
      <w:rPr>
        <w:rFonts w:cs="Arial" w:hAnsi="Arial" w:eastAsia="Arial" w:asci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Table1" w:type="table">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4.png" Type="http://schemas.openxmlformats.org/officeDocument/2006/relationships/image" Id="rId6"/><Relationship Target="media/image01.png" Type="http://schemas.openxmlformats.org/officeDocument/2006/relationships/image" Id="rId5"/><Relationship Target="footer1.xml" Type="http://schemas.openxmlformats.org/officeDocument/2006/relationships/footer" Id="rId8"/><Relationship Target="media/image05.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 2014 Environmental Literacy Leadership Workshop - Minutes (1).docx.docx</dc:title>
</cp:coreProperties>
</file>