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30B" w:rsidRPr="00943D67" w:rsidRDefault="00307AF9">
      <w:pPr>
        <w:rPr>
          <w:b/>
          <w:sz w:val="28"/>
          <w:szCs w:val="28"/>
        </w:rPr>
      </w:pPr>
      <w:r w:rsidRPr="00943D67">
        <w:rPr>
          <w:b/>
          <w:sz w:val="28"/>
          <w:szCs w:val="28"/>
        </w:rPr>
        <w:t>Wastewater Projection for 2025</w:t>
      </w:r>
    </w:p>
    <w:p w:rsidR="008265A8" w:rsidRPr="00943D67" w:rsidRDefault="00805B33">
      <w:pPr>
        <w:rPr>
          <w:sz w:val="24"/>
          <w:szCs w:val="24"/>
        </w:rPr>
      </w:pPr>
      <w:r w:rsidRPr="00943D67">
        <w:rPr>
          <w:sz w:val="24"/>
          <w:szCs w:val="24"/>
        </w:rPr>
        <w:t xml:space="preserve">In the past, we have used the most recent year as the baseline to project future wastewater loads with </w:t>
      </w:r>
      <w:r w:rsidR="007836E1" w:rsidRPr="00943D67">
        <w:rPr>
          <w:sz w:val="24"/>
          <w:szCs w:val="24"/>
        </w:rPr>
        <w:t xml:space="preserve">the scheduled upgrades and </w:t>
      </w:r>
      <w:r w:rsidRPr="00943D67">
        <w:rPr>
          <w:sz w:val="24"/>
          <w:szCs w:val="24"/>
        </w:rPr>
        <w:t xml:space="preserve">the future population forecasts. </w:t>
      </w:r>
      <w:r w:rsidR="007836E1" w:rsidRPr="00943D67">
        <w:rPr>
          <w:sz w:val="24"/>
          <w:szCs w:val="24"/>
        </w:rPr>
        <w:t xml:space="preserve">  Following are two charts showing the wastewater TN and TP EOS </w:t>
      </w:r>
      <w:r w:rsidR="008265A8" w:rsidRPr="00943D67">
        <w:rPr>
          <w:sz w:val="24"/>
          <w:szCs w:val="24"/>
        </w:rPr>
        <w:t xml:space="preserve">loads by year with </w:t>
      </w:r>
      <w:r w:rsidR="0074042C" w:rsidRPr="00943D67">
        <w:rPr>
          <w:sz w:val="24"/>
          <w:szCs w:val="24"/>
        </w:rPr>
        <w:t>the trend line</w:t>
      </w:r>
      <w:r w:rsidR="00943D67" w:rsidRPr="00943D67">
        <w:rPr>
          <w:sz w:val="24"/>
          <w:szCs w:val="24"/>
        </w:rPr>
        <w:t>s</w:t>
      </w:r>
      <w:r w:rsidR="0074042C" w:rsidRPr="00943D67">
        <w:rPr>
          <w:sz w:val="24"/>
          <w:szCs w:val="24"/>
        </w:rPr>
        <w:t xml:space="preserve"> </w:t>
      </w:r>
      <w:r w:rsidR="00943D67" w:rsidRPr="00943D67">
        <w:rPr>
          <w:sz w:val="24"/>
          <w:szCs w:val="24"/>
        </w:rPr>
        <w:t>pointing down</w:t>
      </w:r>
      <w:r w:rsidR="00E744ED" w:rsidRPr="00943D67">
        <w:rPr>
          <w:sz w:val="24"/>
          <w:szCs w:val="24"/>
        </w:rPr>
        <w:t xml:space="preserve">.   </w:t>
      </w:r>
      <w:r w:rsidR="00943D67" w:rsidRPr="00943D67">
        <w:rPr>
          <w:sz w:val="24"/>
          <w:szCs w:val="24"/>
        </w:rPr>
        <w:t>When</w:t>
      </w:r>
      <w:r w:rsidR="00E744ED" w:rsidRPr="00943D67">
        <w:rPr>
          <w:sz w:val="24"/>
          <w:szCs w:val="24"/>
        </w:rPr>
        <w:t xml:space="preserve"> most of the TMDL permit limits </w:t>
      </w:r>
      <w:r w:rsidR="000D0459" w:rsidRPr="00943D67">
        <w:rPr>
          <w:sz w:val="24"/>
          <w:szCs w:val="24"/>
        </w:rPr>
        <w:t>hav</w:t>
      </w:r>
      <w:r w:rsidR="00943D67" w:rsidRPr="00943D67">
        <w:rPr>
          <w:sz w:val="24"/>
          <w:szCs w:val="24"/>
        </w:rPr>
        <w:t>e</w:t>
      </w:r>
      <w:r w:rsidR="000D0459" w:rsidRPr="00943D67">
        <w:rPr>
          <w:sz w:val="24"/>
          <w:szCs w:val="24"/>
        </w:rPr>
        <w:t xml:space="preserve"> </w:t>
      </w:r>
      <w:r w:rsidR="00E744ED" w:rsidRPr="00943D67">
        <w:rPr>
          <w:sz w:val="24"/>
          <w:szCs w:val="24"/>
        </w:rPr>
        <w:t>bec</w:t>
      </w:r>
      <w:r w:rsidR="000D0459" w:rsidRPr="00943D67">
        <w:rPr>
          <w:sz w:val="24"/>
          <w:szCs w:val="24"/>
        </w:rPr>
        <w:t>o</w:t>
      </w:r>
      <w:r w:rsidR="00E744ED" w:rsidRPr="00943D67">
        <w:rPr>
          <w:sz w:val="24"/>
          <w:szCs w:val="24"/>
        </w:rPr>
        <w:t>me effective</w:t>
      </w:r>
      <w:r w:rsidR="008265A8" w:rsidRPr="00943D67">
        <w:rPr>
          <w:sz w:val="24"/>
          <w:szCs w:val="24"/>
        </w:rPr>
        <w:t xml:space="preserve"> in recent year</w:t>
      </w:r>
      <w:r w:rsidR="000D0459" w:rsidRPr="00943D67">
        <w:rPr>
          <w:sz w:val="24"/>
          <w:szCs w:val="24"/>
        </w:rPr>
        <w:t>s</w:t>
      </w:r>
      <w:r w:rsidR="008265A8" w:rsidRPr="00943D67">
        <w:rPr>
          <w:sz w:val="24"/>
          <w:szCs w:val="24"/>
        </w:rPr>
        <w:t xml:space="preserve">, we expect that most of the </w:t>
      </w:r>
      <w:r w:rsidR="00943D67" w:rsidRPr="00943D67">
        <w:rPr>
          <w:sz w:val="24"/>
          <w:szCs w:val="24"/>
        </w:rPr>
        <w:t xml:space="preserve">significant </w:t>
      </w:r>
      <w:r w:rsidR="008265A8" w:rsidRPr="00943D67">
        <w:rPr>
          <w:sz w:val="24"/>
          <w:szCs w:val="24"/>
        </w:rPr>
        <w:t xml:space="preserve">facilities have completed their upgrades and the down trends of wastewater loads will </w:t>
      </w:r>
      <w:r w:rsidR="00943D67" w:rsidRPr="00943D67">
        <w:rPr>
          <w:sz w:val="24"/>
          <w:szCs w:val="24"/>
        </w:rPr>
        <w:t xml:space="preserve">soon </w:t>
      </w:r>
      <w:r w:rsidR="008265A8" w:rsidRPr="00943D67">
        <w:rPr>
          <w:sz w:val="24"/>
          <w:szCs w:val="24"/>
        </w:rPr>
        <w:t>stop</w:t>
      </w:r>
      <w:r w:rsidR="00943D67" w:rsidRPr="00943D67">
        <w:rPr>
          <w:sz w:val="24"/>
          <w:szCs w:val="24"/>
        </w:rPr>
        <w:t xml:space="preserve"> and </w:t>
      </w:r>
      <w:r w:rsidR="000A2FDF">
        <w:rPr>
          <w:sz w:val="24"/>
          <w:szCs w:val="24"/>
        </w:rPr>
        <w:t xml:space="preserve">the </w:t>
      </w:r>
      <w:r w:rsidR="00943D67" w:rsidRPr="00943D67">
        <w:rPr>
          <w:sz w:val="24"/>
          <w:szCs w:val="24"/>
        </w:rPr>
        <w:t xml:space="preserve">population growth </w:t>
      </w:r>
      <w:r w:rsidR="00943D67" w:rsidRPr="00943D67">
        <w:rPr>
          <w:sz w:val="24"/>
          <w:szCs w:val="24"/>
        </w:rPr>
        <w:t>impact</w:t>
      </w:r>
      <w:r w:rsidR="00943D67" w:rsidRPr="00943D67">
        <w:rPr>
          <w:sz w:val="24"/>
          <w:szCs w:val="24"/>
        </w:rPr>
        <w:t xml:space="preserve"> will </w:t>
      </w:r>
      <w:r w:rsidR="000A2FDF">
        <w:rPr>
          <w:sz w:val="24"/>
          <w:szCs w:val="24"/>
        </w:rPr>
        <w:t>take over as the</w:t>
      </w:r>
      <w:r w:rsidR="00943D67" w:rsidRPr="00943D67">
        <w:rPr>
          <w:sz w:val="24"/>
          <w:szCs w:val="24"/>
        </w:rPr>
        <w:t xml:space="preserve"> major factor on the future projection.  </w:t>
      </w:r>
    </w:p>
    <w:p w:rsidR="00805B33" w:rsidRDefault="00805B33">
      <w:r>
        <w:rPr>
          <w:noProof/>
        </w:rPr>
        <w:drawing>
          <wp:inline distT="0" distB="0" distL="0" distR="0" wp14:anchorId="1C7775AB">
            <wp:extent cx="5646420" cy="3190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466" cy="3206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3A5B" w:rsidRDefault="003B3A5B">
      <w:r>
        <w:rPr>
          <w:noProof/>
        </w:rPr>
        <w:drawing>
          <wp:inline distT="0" distB="0" distL="0" distR="0" wp14:anchorId="1EE5937F">
            <wp:extent cx="5645754" cy="3248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55" cy="3257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D67" w:rsidRPr="00943D67" w:rsidRDefault="00943D67">
      <w:pPr>
        <w:rPr>
          <w:b/>
        </w:rPr>
      </w:pPr>
      <w:r w:rsidRPr="00943D67">
        <w:rPr>
          <w:b/>
        </w:rPr>
        <w:lastRenderedPageBreak/>
        <w:t>Assumptions:</w:t>
      </w:r>
    </w:p>
    <w:p w:rsidR="00805B33" w:rsidRDefault="008265A8">
      <w:r>
        <w:t xml:space="preserve">Since we are </w:t>
      </w:r>
      <w:r w:rsidR="006B3811">
        <w:t xml:space="preserve">still </w:t>
      </w:r>
      <w:r>
        <w:t xml:space="preserve">on </w:t>
      </w:r>
      <w:r w:rsidR="005D151B">
        <w:t>a</w:t>
      </w:r>
      <w:r>
        <w:t xml:space="preserve"> down trend, </w:t>
      </w:r>
      <w:r w:rsidR="00943D67">
        <w:t xml:space="preserve">it is reasonably safe to use </w:t>
      </w:r>
      <w:r>
        <w:t xml:space="preserve">the most recent year </w:t>
      </w:r>
      <w:r w:rsidR="005726DD">
        <w:t xml:space="preserve">as our projection baseline </w:t>
      </w:r>
      <w:r w:rsidR="0074042C">
        <w:t>for treatment level</w:t>
      </w:r>
      <w:r w:rsidR="005726DD">
        <w:t xml:space="preserve">. </w:t>
      </w:r>
      <w:r w:rsidR="00E61985">
        <w:t xml:space="preserve">  We</w:t>
      </w:r>
      <w:r w:rsidR="0074042C">
        <w:t xml:space="preserve"> can </w:t>
      </w:r>
      <w:r w:rsidR="00E61985">
        <w:t xml:space="preserve">assume that there will be no changes in treatment </w:t>
      </w:r>
      <w:r w:rsidR="009E3897">
        <w:t xml:space="preserve">from </w:t>
      </w:r>
      <w:r w:rsidR="0074042C">
        <w:t xml:space="preserve">the </w:t>
      </w:r>
      <w:r w:rsidR="009E3897">
        <w:t xml:space="preserve">baseline </w:t>
      </w:r>
      <w:r w:rsidR="00E61985">
        <w:t xml:space="preserve">unless there are scheduled upgrades in </w:t>
      </w:r>
      <w:r w:rsidR="001408EF">
        <w:t>the future.  F</w:t>
      </w:r>
      <w:r w:rsidR="0074042C">
        <w:t xml:space="preserve">low baseline is based on the average flow of recent three years.   </w:t>
      </w:r>
      <w:r w:rsidR="00943D67">
        <w:t>G</w:t>
      </w:r>
      <w:r w:rsidR="006B3811">
        <w:t xml:space="preserve">rowth impact will be reflected in </w:t>
      </w:r>
      <w:r w:rsidR="000A2FDF">
        <w:t xml:space="preserve">the </w:t>
      </w:r>
      <w:r w:rsidR="006B3811">
        <w:t>flow projection that increases or decreases by the same ratios as population changes</w:t>
      </w:r>
      <w:r w:rsidR="000A2FDF">
        <w:t xml:space="preserve"> from the baseline year</w:t>
      </w:r>
      <w:r w:rsidR="006B3811">
        <w:t xml:space="preserve">. </w:t>
      </w:r>
      <w:r w:rsidR="0074042C">
        <w:t xml:space="preserve"> </w:t>
      </w:r>
      <w:r w:rsidR="00BC33D0">
        <w:t xml:space="preserve">We assume </w:t>
      </w:r>
      <w:r w:rsidR="00943D67">
        <w:t xml:space="preserve">that </w:t>
      </w:r>
      <w:r w:rsidR="00BC33D0">
        <w:t xml:space="preserve">there is no growth impact on industrial plant loads.  </w:t>
      </w:r>
      <w:r w:rsidR="0074042C">
        <w:t xml:space="preserve">Industrial plants will use the average loads of recent three years as baselines with no changes into the future unless there are </w:t>
      </w:r>
      <w:r w:rsidR="001D20CC">
        <w:t>planned</w:t>
      </w:r>
      <w:r w:rsidR="0074042C">
        <w:t xml:space="preserve"> upgrades.  </w:t>
      </w:r>
    </w:p>
    <w:p w:rsidR="00C11666" w:rsidRPr="00943D67" w:rsidRDefault="00C11666" w:rsidP="00C11666">
      <w:pPr>
        <w:rPr>
          <w:b/>
        </w:rPr>
      </w:pPr>
      <w:r w:rsidRPr="00943D67">
        <w:rPr>
          <w:b/>
        </w:rPr>
        <w:t>Municipal plants</w:t>
      </w:r>
    </w:p>
    <w:p w:rsidR="004F0635" w:rsidRDefault="00C11666" w:rsidP="00307AF9">
      <w:pPr>
        <w:pStyle w:val="ListParagraph"/>
        <w:numPr>
          <w:ilvl w:val="0"/>
          <w:numId w:val="2"/>
        </w:numPr>
      </w:pPr>
      <w:r>
        <w:t>Concentration:</w:t>
      </w:r>
    </w:p>
    <w:p w:rsidR="004F0635" w:rsidRDefault="004F0635" w:rsidP="00C11666">
      <w:pPr>
        <w:ind w:left="1440"/>
      </w:pPr>
      <w:r>
        <w:t xml:space="preserve">The projected concentrations </w:t>
      </w:r>
      <w:r w:rsidR="00307AF9">
        <w:t xml:space="preserve">will </w:t>
      </w:r>
      <w:r w:rsidR="00C11666">
        <w:t>be the baseline</w:t>
      </w:r>
      <w:r w:rsidR="001408EF">
        <w:t xml:space="preserve"> concentrations</w:t>
      </w:r>
      <w:r w:rsidR="00C11666">
        <w:t xml:space="preserve"> or </w:t>
      </w:r>
      <w:r w:rsidR="00307AF9">
        <w:t xml:space="preserve">base on the </w:t>
      </w:r>
      <w:r w:rsidR="00502D15">
        <w:t>upgrad</w:t>
      </w:r>
      <w:r>
        <w:t xml:space="preserve">ed </w:t>
      </w:r>
      <w:r w:rsidR="00C11666">
        <w:t>treatment level</w:t>
      </w:r>
      <w:r w:rsidR="001408EF">
        <w:t>s</w:t>
      </w:r>
      <w:r w:rsidR="00C11666">
        <w:t xml:space="preserve"> if there are scheduled upgrades in the future.</w:t>
      </w:r>
    </w:p>
    <w:p w:rsidR="00502D15" w:rsidRDefault="00C11666" w:rsidP="00307AF9">
      <w:pPr>
        <w:pStyle w:val="ListParagraph"/>
        <w:numPr>
          <w:ilvl w:val="0"/>
          <w:numId w:val="2"/>
        </w:numPr>
      </w:pPr>
      <w:r>
        <w:t>Flow</w:t>
      </w:r>
      <w:r w:rsidR="00502D15">
        <w:t xml:space="preserve">:  </w:t>
      </w:r>
    </w:p>
    <w:p w:rsidR="00C11666" w:rsidRDefault="00C72FA0" w:rsidP="00C11666">
      <w:pPr>
        <w:pStyle w:val="ListParagraph"/>
        <w:numPr>
          <w:ilvl w:val="1"/>
          <w:numId w:val="2"/>
        </w:numPr>
      </w:pPr>
      <w:r>
        <w:t xml:space="preserve">The future wastewater flow is assumed to increase or decrease </w:t>
      </w:r>
      <w:r w:rsidR="00C11666">
        <w:t xml:space="preserve">from the </w:t>
      </w:r>
      <w:r w:rsidR="001D20CC">
        <w:t xml:space="preserve">recent </w:t>
      </w:r>
      <w:r w:rsidR="00C11666">
        <w:t xml:space="preserve">three year average </w:t>
      </w:r>
      <w:r>
        <w:t>in the same ratios as the population projection changes</w:t>
      </w:r>
      <w:r w:rsidR="001408EF">
        <w:t xml:space="preserve"> from the baseline year</w:t>
      </w:r>
      <w:r>
        <w:t>.   The population data is by the counties that the plants serve.</w:t>
      </w:r>
      <w:r w:rsidR="00C11666" w:rsidRPr="00C11666">
        <w:t xml:space="preserve"> </w:t>
      </w:r>
    </w:p>
    <w:p w:rsidR="00847F7B" w:rsidRDefault="00C11666" w:rsidP="00847F7B">
      <w:pPr>
        <w:pStyle w:val="ListParagraph"/>
        <w:numPr>
          <w:ilvl w:val="1"/>
          <w:numId w:val="2"/>
        </w:numPr>
      </w:pPr>
      <w:r>
        <w:t xml:space="preserve">If </w:t>
      </w:r>
      <w:r w:rsidR="001D20CC">
        <w:t>some</w:t>
      </w:r>
      <w:r>
        <w:t xml:space="preserve"> plants are expanding</w:t>
      </w:r>
      <w:r w:rsidR="00904625">
        <w:t xml:space="preserve">, </w:t>
      </w:r>
      <w:r>
        <w:t>t</w:t>
      </w:r>
      <w:r>
        <w:t>h</w:t>
      </w:r>
      <w:r w:rsidR="001D20CC">
        <w:t>eir</w:t>
      </w:r>
      <w:r>
        <w:t xml:space="preserve"> future flows will be the</w:t>
      </w:r>
      <w:r w:rsidR="001D20CC">
        <w:t>ir</w:t>
      </w:r>
      <w:bookmarkStart w:id="0" w:name="_GoBack"/>
      <w:bookmarkEnd w:id="0"/>
      <w:r>
        <w:t xml:space="preserve"> new design flow</w:t>
      </w:r>
      <w:r w:rsidR="001408EF">
        <w:t>s</w:t>
      </w:r>
      <w:r>
        <w:t xml:space="preserve"> because we do not have the baselines for </w:t>
      </w:r>
      <w:r w:rsidR="001408EF">
        <w:t>expanding plants</w:t>
      </w:r>
      <w:r>
        <w:t>.</w:t>
      </w:r>
    </w:p>
    <w:p w:rsidR="00847F7B" w:rsidRDefault="00847F7B" w:rsidP="00847F7B">
      <w:pPr>
        <w:pStyle w:val="ListParagraph"/>
        <w:ind w:left="1800"/>
      </w:pPr>
    </w:p>
    <w:p w:rsidR="00847F7B" w:rsidRDefault="0059782F" w:rsidP="00847F7B">
      <w:pPr>
        <w:pStyle w:val="ListParagraph"/>
        <w:numPr>
          <w:ilvl w:val="0"/>
          <w:numId w:val="2"/>
        </w:numPr>
      </w:pPr>
      <w:r>
        <w:t xml:space="preserve">New Plants: </w:t>
      </w:r>
      <w:r w:rsidR="00847F7B">
        <w:t xml:space="preserve"> </w:t>
      </w:r>
      <w:r w:rsidR="00847F7B">
        <w:t xml:space="preserve">The permit limits </w:t>
      </w:r>
      <w:r w:rsidR="00847F7B">
        <w:t xml:space="preserve">and design flows </w:t>
      </w:r>
      <w:r w:rsidR="00847F7B">
        <w:t xml:space="preserve">will be used for new </w:t>
      </w:r>
      <w:r w:rsidR="00847F7B">
        <w:t>facilities</w:t>
      </w:r>
      <w:r w:rsidR="00847F7B">
        <w:t xml:space="preserve"> planned to be built.</w:t>
      </w:r>
    </w:p>
    <w:p w:rsidR="0059782F" w:rsidRDefault="0059782F" w:rsidP="00847F7B">
      <w:pPr>
        <w:pStyle w:val="ListParagraph"/>
        <w:ind w:left="1080"/>
      </w:pPr>
    </w:p>
    <w:p w:rsidR="00C11666" w:rsidRDefault="00C11666" w:rsidP="00C11666">
      <w:pPr>
        <w:pStyle w:val="ListParagraph"/>
        <w:ind w:left="0"/>
      </w:pPr>
    </w:p>
    <w:p w:rsidR="00C11666" w:rsidRPr="00943D67" w:rsidRDefault="00C11666" w:rsidP="00C11666">
      <w:pPr>
        <w:pStyle w:val="ListParagraph"/>
        <w:ind w:left="0"/>
        <w:rPr>
          <w:b/>
        </w:rPr>
      </w:pPr>
      <w:r w:rsidRPr="00943D67">
        <w:rPr>
          <w:b/>
        </w:rPr>
        <w:t>Industrial Plants</w:t>
      </w:r>
    </w:p>
    <w:p w:rsidR="00C11666" w:rsidRDefault="00C11666" w:rsidP="00C11666">
      <w:pPr>
        <w:pStyle w:val="ListParagraph"/>
        <w:ind w:left="0"/>
      </w:pPr>
    </w:p>
    <w:p w:rsidR="00BC33D0" w:rsidRDefault="00BC33D0" w:rsidP="00BC33D0">
      <w:pPr>
        <w:pStyle w:val="ListParagraph"/>
        <w:numPr>
          <w:ilvl w:val="0"/>
          <w:numId w:val="5"/>
        </w:numPr>
      </w:pPr>
      <w:r>
        <w:t xml:space="preserve">We will use </w:t>
      </w:r>
      <w:r>
        <w:t xml:space="preserve">the average loads of recent three years as baselines with no changes into the future unless there are scheduled upgrades.  </w:t>
      </w:r>
    </w:p>
    <w:p w:rsidR="00BC33D0" w:rsidRDefault="00BC33D0" w:rsidP="00BC33D0">
      <w:pPr>
        <w:pStyle w:val="ListParagraph"/>
        <w:numPr>
          <w:ilvl w:val="0"/>
          <w:numId w:val="5"/>
        </w:numPr>
      </w:pPr>
      <w:r>
        <w:t>I</w:t>
      </w:r>
      <w:r>
        <w:t>f there are scheduled upgrades in the future</w:t>
      </w:r>
      <w:r>
        <w:t xml:space="preserve">, </w:t>
      </w:r>
      <w:r w:rsidR="00904625">
        <w:t>the upgraded levels will be the projections.</w:t>
      </w:r>
    </w:p>
    <w:p w:rsidR="0059782F" w:rsidRDefault="0059782F" w:rsidP="00BC33D0">
      <w:pPr>
        <w:pStyle w:val="ListParagraph"/>
        <w:numPr>
          <w:ilvl w:val="0"/>
          <w:numId w:val="5"/>
        </w:numPr>
      </w:pPr>
      <w:r>
        <w:t>The permit limits will be used for new industrial plants planned to be built.</w:t>
      </w:r>
    </w:p>
    <w:p w:rsidR="00904625" w:rsidRDefault="00904625" w:rsidP="00904625">
      <w:pPr>
        <w:pStyle w:val="ListParagraph"/>
        <w:ind w:left="1080"/>
      </w:pPr>
    </w:p>
    <w:p w:rsidR="007973ED" w:rsidRPr="00943D67" w:rsidRDefault="007973ED" w:rsidP="00904625">
      <w:pPr>
        <w:rPr>
          <w:b/>
        </w:rPr>
      </w:pPr>
      <w:r w:rsidRPr="00943D67">
        <w:rPr>
          <w:b/>
        </w:rPr>
        <w:t>T</w:t>
      </w:r>
      <w:r w:rsidRPr="00943D67">
        <w:rPr>
          <w:b/>
        </w:rPr>
        <w:t>he WIP loads</w:t>
      </w:r>
      <w:r w:rsidRPr="00943D67">
        <w:rPr>
          <w:b/>
        </w:rPr>
        <w:t xml:space="preserve"> are the projection ceilings</w:t>
      </w:r>
    </w:p>
    <w:sectPr w:rsidR="007973ED" w:rsidRPr="00943D67" w:rsidSect="00943D67">
      <w:pgSz w:w="12240" w:h="15840"/>
      <w:pgMar w:top="135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D66"/>
    <w:multiLevelType w:val="hybridMultilevel"/>
    <w:tmpl w:val="1520F0EC"/>
    <w:lvl w:ilvl="0" w:tplc="890AEC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B71E6"/>
    <w:multiLevelType w:val="hybridMultilevel"/>
    <w:tmpl w:val="BC0465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A730A25"/>
    <w:multiLevelType w:val="hybridMultilevel"/>
    <w:tmpl w:val="3D94B566"/>
    <w:lvl w:ilvl="0" w:tplc="53B834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C12B8F"/>
    <w:multiLevelType w:val="hybridMultilevel"/>
    <w:tmpl w:val="CA1653A4"/>
    <w:lvl w:ilvl="0" w:tplc="4E6CF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FE3826"/>
    <w:multiLevelType w:val="hybridMultilevel"/>
    <w:tmpl w:val="746C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F9"/>
    <w:rsid w:val="000A2FDF"/>
    <w:rsid w:val="000D0459"/>
    <w:rsid w:val="001408EF"/>
    <w:rsid w:val="001D20CC"/>
    <w:rsid w:val="002C1B95"/>
    <w:rsid w:val="00307AF9"/>
    <w:rsid w:val="003B3A5B"/>
    <w:rsid w:val="004F0635"/>
    <w:rsid w:val="00502D15"/>
    <w:rsid w:val="005726DD"/>
    <w:rsid w:val="0059782F"/>
    <w:rsid w:val="005D151B"/>
    <w:rsid w:val="006B3811"/>
    <w:rsid w:val="006C0A86"/>
    <w:rsid w:val="0074042C"/>
    <w:rsid w:val="007836E1"/>
    <w:rsid w:val="007973ED"/>
    <w:rsid w:val="00805B33"/>
    <w:rsid w:val="008265A8"/>
    <w:rsid w:val="00847F7B"/>
    <w:rsid w:val="00884AC3"/>
    <w:rsid w:val="008C31BF"/>
    <w:rsid w:val="00904625"/>
    <w:rsid w:val="00943D67"/>
    <w:rsid w:val="009E3897"/>
    <w:rsid w:val="00B96DC7"/>
    <w:rsid w:val="00BC33D0"/>
    <w:rsid w:val="00C11666"/>
    <w:rsid w:val="00C72FA0"/>
    <w:rsid w:val="00CE3040"/>
    <w:rsid w:val="00D22EAD"/>
    <w:rsid w:val="00E61985"/>
    <w:rsid w:val="00E744ED"/>
    <w:rsid w:val="00F96AAF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8F0A5A68-A4AA-41E5-BB38-F922D49D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Zhou</dc:creator>
  <cp:keywords/>
  <dc:description/>
  <cp:lastModifiedBy>Ning Zhou</cp:lastModifiedBy>
  <cp:revision>52</cp:revision>
  <dcterms:created xsi:type="dcterms:W3CDTF">2018-01-22T19:24:00Z</dcterms:created>
  <dcterms:modified xsi:type="dcterms:W3CDTF">2018-01-23T17:43:00Z</dcterms:modified>
</cp:coreProperties>
</file>