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127" w:rsidRPr="00293FE9" w:rsidRDefault="00DF13E6" w:rsidP="00817127">
      <w:pPr>
        <w:spacing w:after="0"/>
        <w:jc w:val="center"/>
        <w:rPr>
          <w:b/>
          <w:sz w:val="28"/>
        </w:rPr>
      </w:pPr>
      <w:r>
        <w:rPr>
          <w:b/>
          <w:sz w:val="28"/>
        </w:rPr>
        <w:t>Wetland Workgroup Meeting</w:t>
      </w:r>
    </w:p>
    <w:p w:rsidR="002F7479" w:rsidRDefault="00293FE9" w:rsidP="00DF13E6">
      <w:pPr>
        <w:spacing w:after="0"/>
        <w:jc w:val="center"/>
      </w:pPr>
      <w:r>
        <w:rPr>
          <w:noProof/>
        </w:rPr>
        <w:drawing>
          <wp:anchor distT="0" distB="0" distL="114300" distR="114300" simplePos="0" relativeHeight="251658240" behindDoc="1" locked="0" layoutInCell="1" allowOverlap="1">
            <wp:simplePos x="0" y="0"/>
            <wp:positionH relativeFrom="column">
              <wp:posOffset>285750</wp:posOffset>
            </wp:positionH>
            <wp:positionV relativeFrom="paragraph">
              <wp:posOffset>45720</wp:posOffset>
            </wp:positionV>
            <wp:extent cx="1028700" cy="847725"/>
            <wp:effectExtent l="19050" t="0" r="0" b="0"/>
            <wp:wrapNone/>
            <wp:docPr id="2" name="Picture 0" descr="cbp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plogocolor.jpg"/>
                    <pic:cNvPicPr/>
                  </pic:nvPicPr>
                  <pic:blipFill>
                    <a:blip r:embed="rId6" cstate="print"/>
                    <a:stretch>
                      <a:fillRect/>
                    </a:stretch>
                  </pic:blipFill>
                  <pic:spPr>
                    <a:xfrm>
                      <a:off x="0" y="0"/>
                      <a:ext cx="1028700" cy="847725"/>
                    </a:xfrm>
                    <a:prstGeom prst="rect">
                      <a:avLst/>
                    </a:prstGeom>
                  </pic:spPr>
                </pic:pic>
              </a:graphicData>
            </a:graphic>
          </wp:anchor>
        </w:drawing>
      </w:r>
      <w:r w:rsidR="00DF13E6">
        <w:t>Chesapeake Bay Program Office</w:t>
      </w:r>
    </w:p>
    <w:p w:rsidR="00DF13E6" w:rsidRPr="002F7479" w:rsidRDefault="00747B89" w:rsidP="00DF13E6">
      <w:pPr>
        <w:spacing w:after="0"/>
        <w:jc w:val="center"/>
      </w:pPr>
      <w:r>
        <w:t xml:space="preserve">Conference Room </w:t>
      </w:r>
      <w:r w:rsidRPr="003A0F14">
        <w:rPr>
          <w:highlight w:val="yellow"/>
        </w:rPr>
        <w:t>305A</w:t>
      </w:r>
    </w:p>
    <w:p w:rsidR="00204716" w:rsidRPr="00293FE9" w:rsidRDefault="00204716" w:rsidP="00293FE9">
      <w:pPr>
        <w:spacing w:after="0"/>
        <w:jc w:val="center"/>
      </w:pPr>
    </w:p>
    <w:p w:rsidR="0056081B" w:rsidRPr="00293FE9" w:rsidRDefault="00DF13E6" w:rsidP="00293FE9">
      <w:pPr>
        <w:spacing w:after="0"/>
        <w:jc w:val="center"/>
        <w:rPr>
          <w:b/>
        </w:rPr>
      </w:pPr>
      <w:r>
        <w:t xml:space="preserve">Thursday, </w:t>
      </w:r>
      <w:r w:rsidR="003A0F14">
        <w:t>July 16</w:t>
      </w:r>
      <w:r>
        <w:t>, 2015</w:t>
      </w:r>
      <w:r w:rsidR="0056081B" w:rsidRPr="00293FE9">
        <w:t xml:space="preserve"> </w:t>
      </w:r>
    </w:p>
    <w:p w:rsidR="00DF13E6" w:rsidRDefault="00DF13E6" w:rsidP="00DF13E6">
      <w:pPr>
        <w:spacing w:after="0"/>
        <w:jc w:val="center"/>
      </w:pPr>
      <w:r>
        <w:t>1:00-3:00PM</w:t>
      </w:r>
    </w:p>
    <w:p w:rsidR="00AA526B" w:rsidRDefault="00AA526B" w:rsidP="0056081B">
      <w:pPr>
        <w:spacing w:after="0"/>
        <w:jc w:val="center"/>
      </w:pPr>
    </w:p>
    <w:p w:rsidR="00AA526B" w:rsidRPr="00AA526B" w:rsidRDefault="00AA526B" w:rsidP="00AA526B">
      <w:pPr>
        <w:spacing w:after="0"/>
        <w:jc w:val="center"/>
      </w:pPr>
      <w:r w:rsidRPr="00AA526B">
        <w:rPr>
          <w:b/>
        </w:rPr>
        <w:t>Conference Line:</w:t>
      </w:r>
      <w:r w:rsidRPr="00AA526B">
        <w:t xml:space="preserve"> </w:t>
      </w:r>
      <w:r w:rsidR="005F0FD8">
        <w:t>866-299-3188</w:t>
      </w:r>
      <w:r w:rsidR="003A0F14">
        <w:tab/>
      </w:r>
      <w:r w:rsidRPr="00AA526B">
        <w:rPr>
          <w:b/>
        </w:rPr>
        <w:t>Code:</w:t>
      </w:r>
      <w:r w:rsidRPr="00AA526B">
        <w:t xml:space="preserve"> </w:t>
      </w:r>
      <w:r w:rsidR="005F0FD8">
        <w:t>410-267-5731</w:t>
      </w:r>
      <w:bookmarkStart w:id="0" w:name="_GoBack"/>
      <w:bookmarkEnd w:id="0"/>
      <w:r w:rsidR="003A0F14">
        <w:tab/>
      </w:r>
    </w:p>
    <w:p w:rsidR="00AA526B" w:rsidRDefault="00AA526B" w:rsidP="00AA526B">
      <w:pPr>
        <w:spacing w:after="0"/>
        <w:jc w:val="center"/>
      </w:pPr>
      <w:r w:rsidRPr="00AA526B">
        <w:rPr>
          <w:b/>
        </w:rPr>
        <w:t xml:space="preserve">Adobe Connect: </w:t>
      </w:r>
      <w:hyperlink r:id="rId7" w:history="1">
        <w:r w:rsidR="00DF13E6" w:rsidRPr="007C7EC0">
          <w:rPr>
            <w:rStyle w:val="Hyperlink"/>
          </w:rPr>
          <w:t>https://epa.connectsolutions.com/wetlandworkgroup/</w:t>
        </w:r>
      </w:hyperlink>
      <w:r w:rsidRPr="00AA526B">
        <w:t xml:space="preserve"> (Note: Enter as Guest</w:t>
      </w:r>
      <w:r w:rsidR="00DF13E6">
        <w:t xml:space="preserve"> with your name and affiliation</w:t>
      </w:r>
      <w:r w:rsidRPr="00AA526B">
        <w:t>)</w:t>
      </w:r>
    </w:p>
    <w:p w:rsidR="00293FE9" w:rsidRDefault="00DF13E6" w:rsidP="00293FE9">
      <w:pPr>
        <w:spacing w:after="0"/>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107315</wp:posOffset>
                </wp:positionV>
                <wp:extent cx="5962650" cy="0"/>
                <wp:effectExtent l="19050" t="17145" r="19050"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4EA91" id="_x0000_t32" coordsize="21600,21600" o:spt="32" o:oned="t" path="m,l21600,21600e" filled="f">
                <v:path arrowok="t" fillok="f" o:connecttype="none"/>
                <o:lock v:ext="edit" shapetype="t"/>
              </v:shapetype>
              <v:shape id="AutoShape 2" o:spid="_x0000_s1026" type="#_x0000_t32" style="position:absolute;margin-left:0;margin-top:8.45pt;width:4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iU7HgIAADw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" strokeweight="2pt"/>
            </w:pict>
          </mc:Fallback>
        </mc:AlternateContent>
      </w:r>
      <w:r w:rsidR="0056081B" w:rsidRPr="0056081B">
        <w:rPr>
          <w:b/>
        </w:rPr>
        <w:t xml:space="preserve">   </w:t>
      </w:r>
    </w:p>
    <w:p w:rsidR="003C195F" w:rsidRDefault="003C195F" w:rsidP="003C195F">
      <w:pPr>
        <w:spacing w:after="0"/>
        <w:jc w:val="center"/>
        <w:rPr>
          <w:b/>
        </w:rPr>
      </w:pPr>
    </w:p>
    <w:p w:rsidR="004440C1" w:rsidRPr="00DF13E6" w:rsidRDefault="00DF13E6" w:rsidP="004440C1">
      <w:r>
        <w:rPr>
          <w:b/>
        </w:rPr>
        <w:t>1:00</w:t>
      </w:r>
      <w:r w:rsidR="005B614F">
        <w:t xml:space="preserve"> </w:t>
      </w:r>
      <w:r w:rsidR="004440C1">
        <w:tab/>
      </w:r>
      <w:r w:rsidR="005572D7">
        <w:t xml:space="preserve">Welcome and </w:t>
      </w:r>
      <w:r w:rsidR="00747B89">
        <w:t xml:space="preserve">Introductions </w:t>
      </w:r>
    </w:p>
    <w:p w:rsidR="00057ABC" w:rsidRDefault="00747B89" w:rsidP="00DF13E6">
      <w:pPr>
        <w:ind w:left="720" w:hanging="720"/>
      </w:pPr>
      <w:r>
        <w:rPr>
          <w:b/>
        </w:rPr>
        <w:t>1:</w:t>
      </w:r>
      <w:r w:rsidR="005572D7">
        <w:rPr>
          <w:b/>
        </w:rPr>
        <w:t>1</w:t>
      </w:r>
      <w:r>
        <w:rPr>
          <w:b/>
        </w:rPr>
        <w:t>0</w:t>
      </w:r>
      <w:r w:rsidR="005B614F">
        <w:tab/>
      </w:r>
      <w:r w:rsidR="005572D7" w:rsidRPr="00DF13E6">
        <w:t>Tracking and Reporting Update</w:t>
      </w:r>
    </w:p>
    <w:p w:rsidR="005572D7" w:rsidRPr="005572D7" w:rsidRDefault="005572D7" w:rsidP="00DF13E6">
      <w:pPr>
        <w:ind w:left="720" w:hanging="720"/>
      </w:pPr>
      <w:r>
        <w:rPr>
          <w:b/>
        </w:rPr>
        <w:t>1:20</w:t>
      </w:r>
      <w:r>
        <w:rPr>
          <w:b/>
        </w:rPr>
        <w:tab/>
      </w:r>
      <w:r>
        <w:t>Refresher – how to report wetland acres</w:t>
      </w:r>
    </w:p>
    <w:p w:rsidR="00DD0CF1" w:rsidRPr="00B639F0" w:rsidRDefault="00747B89" w:rsidP="00DF13E6">
      <w:pPr>
        <w:rPr>
          <w:i/>
        </w:rPr>
      </w:pPr>
      <w:r>
        <w:rPr>
          <w:b/>
        </w:rPr>
        <w:t>1:</w:t>
      </w:r>
      <w:r w:rsidR="005572D7">
        <w:rPr>
          <w:b/>
        </w:rPr>
        <w:t>3</w:t>
      </w:r>
      <w:r>
        <w:rPr>
          <w:b/>
        </w:rPr>
        <w:t>0</w:t>
      </w:r>
      <w:r w:rsidR="00840B0C" w:rsidRPr="00B82666">
        <w:tab/>
      </w:r>
      <w:r w:rsidR="005572D7">
        <w:t>Targeting Update</w:t>
      </w:r>
    </w:p>
    <w:p w:rsidR="004440C1" w:rsidRDefault="00747B89" w:rsidP="004440C1">
      <w:r>
        <w:rPr>
          <w:b/>
        </w:rPr>
        <w:t>1:</w:t>
      </w:r>
      <w:r w:rsidR="005572D7">
        <w:rPr>
          <w:b/>
        </w:rPr>
        <w:t>40</w:t>
      </w:r>
      <w:r w:rsidR="00DF13E6">
        <w:rPr>
          <w:b/>
        </w:rPr>
        <w:tab/>
      </w:r>
      <w:r w:rsidR="005572D7">
        <w:t>Wetland Expert Panel Update</w:t>
      </w:r>
    </w:p>
    <w:p w:rsidR="00DF13E6" w:rsidRDefault="005572D7" w:rsidP="00DF13E6">
      <w:pPr>
        <w:ind w:left="720" w:hanging="720"/>
      </w:pPr>
      <w:r>
        <w:rPr>
          <w:b/>
        </w:rPr>
        <w:t>1:50</w:t>
      </w:r>
      <w:r w:rsidR="003402CA">
        <w:tab/>
      </w:r>
      <w:r>
        <w:t>Verification</w:t>
      </w:r>
    </w:p>
    <w:p w:rsidR="00747B89" w:rsidRDefault="00DF13E6" w:rsidP="005572D7">
      <w:pPr>
        <w:ind w:left="720" w:hanging="720"/>
        <w:rPr>
          <w:rFonts w:ascii="Arial" w:hAnsi="Arial" w:cs="Arial"/>
          <w:color w:val="222222"/>
          <w:sz w:val="19"/>
          <w:szCs w:val="19"/>
          <w:shd w:val="clear" w:color="auto" w:fill="FFFFFF"/>
        </w:rPr>
      </w:pPr>
      <w:r w:rsidRPr="00DF13E6">
        <w:rPr>
          <w:b/>
        </w:rPr>
        <w:t>2:</w:t>
      </w:r>
      <w:r w:rsidR="005572D7">
        <w:rPr>
          <w:b/>
        </w:rPr>
        <w:t>00</w:t>
      </w:r>
      <w:r>
        <w:tab/>
      </w:r>
      <w:r w:rsidRPr="00DF13E6">
        <w:rPr>
          <w:b/>
        </w:rPr>
        <w:t>Guest Presentation</w:t>
      </w:r>
      <w:r w:rsidR="005572D7">
        <w:rPr>
          <w:b/>
        </w:rPr>
        <w:t xml:space="preserve">:  </w:t>
      </w:r>
      <w:r w:rsidR="005572D7" w:rsidRPr="005572D7">
        <w:rPr>
          <w:rFonts w:ascii="Arial" w:hAnsi="Arial" w:cs="Arial"/>
          <w:i/>
          <w:color w:val="222222"/>
          <w:sz w:val="19"/>
          <w:szCs w:val="19"/>
          <w:shd w:val="clear" w:color="auto" w:fill="FFFFFF"/>
        </w:rPr>
        <w:t xml:space="preserve">Non-tidal Wetland Restoration on Delmarva – Successful Projects and Lessons </w:t>
      </w:r>
      <w:proofErr w:type="gramStart"/>
      <w:r w:rsidR="005572D7" w:rsidRPr="005572D7">
        <w:rPr>
          <w:rFonts w:ascii="Arial" w:hAnsi="Arial" w:cs="Arial"/>
          <w:i/>
          <w:color w:val="222222"/>
          <w:sz w:val="19"/>
          <w:szCs w:val="19"/>
          <w:shd w:val="clear" w:color="auto" w:fill="FFFFFF"/>
        </w:rPr>
        <w:t>Learned</w:t>
      </w:r>
      <w:proofErr w:type="gramEnd"/>
      <w:r w:rsidR="005572D7">
        <w:rPr>
          <w:rFonts w:ascii="Arial" w:hAnsi="Arial" w:cs="Arial"/>
          <w:i/>
          <w:color w:val="222222"/>
          <w:sz w:val="19"/>
          <w:szCs w:val="19"/>
          <w:shd w:val="clear" w:color="auto" w:fill="FFFFFF"/>
        </w:rPr>
        <w:t xml:space="preserve"> </w:t>
      </w:r>
      <w:r w:rsidR="005572D7">
        <w:rPr>
          <w:rFonts w:ascii="Arial" w:hAnsi="Arial" w:cs="Arial"/>
          <w:color w:val="222222"/>
          <w:sz w:val="19"/>
          <w:szCs w:val="19"/>
          <w:shd w:val="clear" w:color="auto" w:fill="FFFFFF"/>
        </w:rPr>
        <w:t>(Rich Mason, USFWS – Chesapeake Bay Field Office)</w:t>
      </w:r>
    </w:p>
    <w:p w:rsidR="00747B89" w:rsidRPr="00737F9D" w:rsidRDefault="00CD44AF" w:rsidP="00737F9D">
      <w:pPr>
        <w:ind w:left="720" w:hanging="720"/>
        <w:rPr>
          <w:rFonts w:eastAsia="Times New Roman" w:cs="Arial"/>
          <w:b/>
          <w:color w:val="222222"/>
        </w:rPr>
      </w:pPr>
      <w:r>
        <w:rPr>
          <w:b/>
        </w:rPr>
        <w:tab/>
      </w:r>
      <w:r w:rsidR="00737F9D">
        <w:rPr>
          <w:rFonts w:ascii="Arial" w:hAnsi="Arial" w:cs="Arial"/>
          <w:color w:val="222222"/>
          <w:sz w:val="19"/>
          <w:szCs w:val="19"/>
          <w:shd w:val="clear" w:color="auto" w:fill="FFFFFF"/>
        </w:rPr>
        <w:t>This presentation will include a brief overview of wetland restoration and enhancement projects on Maryland's Eastern Shore. The success and pitfalls of different restoration techniques will be shared, as well as wildlife and water quality benefits. New experimental techniques will be presented as a potential way to improve hydrology to restored and natural wetlands, streams, riparian habitats, and ultimately Chesapeake Bay. Participant discussion will be important after the formal part of the presentation.    </w:t>
      </w:r>
    </w:p>
    <w:p w:rsidR="003402CA" w:rsidRPr="005572D7" w:rsidRDefault="00747B89" w:rsidP="00DF13E6">
      <w:r>
        <w:rPr>
          <w:b/>
        </w:rPr>
        <w:t>2:55</w:t>
      </w:r>
      <w:r w:rsidR="00DF13E6">
        <w:rPr>
          <w:b/>
        </w:rPr>
        <w:tab/>
      </w:r>
      <w:r w:rsidR="005572D7">
        <w:t>September In-Person Meeting (near Easton, MD) and Concluding Remarks</w:t>
      </w:r>
    </w:p>
    <w:p w:rsidR="0056081B" w:rsidRPr="003402CA" w:rsidRDefault="0056081B">
      <w:pPr>
        <w:rPr>
          <w:b/>
        </w:rPr>
      </w:pPr>
    </w:p>
    <w:sectPr w:rsidR="0056081B" w:rsidRPr="003402CA" w:rsidSect="00E42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05829"/>
    <w:multiLevelType w:val="hybridMultilevel"/>
    <w:tmpl w:val="A58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C73D3"/>
    <w:multiLevelType w:val="hybridMultilevel"/>
    <w:tmpl w:val="8EB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422241"/>
    <w:multiLevelType w:val="hybridMultilevel"/>
    <w:tmpl w:val="8D963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27E22EE"/>
    <w:multiLevelType w:val="hybridMultilevel"/>
    <w:tmpl w:val="2B8CFFD2"/>
    <w:lvl w:ilvl="0" w:tplc="DFD8113C">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739BC"/>
    <w:multiLevelType w:val="hybridMultilevel"/>
    <w:tmpl w:val="3E0E01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54B560D9"/>
    <w:multiLevelType w:val="hybridMultilevel"/>
    <w:tmpl w:val="58E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3A7E64"/>
    <w:multiLevelType w:val="hybridMultilevel"/>
    <w:tmpl w:val="4864A1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6A686A18"/>
    <w:multiLevelType w:val="hybridMultilevel"/>
    <w:tmpl w:val="CB4CC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0675F3E"/>
    <w:multiLevelType w:val="hybridMultilevel"/>
    <w:tmpl w:val="3A0A0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7C674F21"/>
    <w:multiLevelType w:val="hybridMultilevel"/>
    <w:tmpl w:val="9228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624E24"/>
    <w:multiLevelType w:val="hybridMultilevel"/>
    <w:tmpl w:val="2356E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7"/>
  </w:num>
  <w:num w:numId="3">
    <w:abstractNumId w:val="0"/>
  </w:num>
  <w:num w:numId="4">
    <w:abstractNumId w:val="3"/>
  </w:num>
  <w:num w:numId="5">
    <w:abstractNumId w:val="6"/>
  </w:num>
  <w:num w:numId="6">
    <w:abstractNumId w:val="8"/>
  </w:num>
  <w:num w:numId="7">
    <w:abstractNumId w:val="9"/>
  </w:num>
  <w:num w:numId="8">
    <w:abstractNumId w:val="5"/>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C1"/>
    <w:rsid w:val="00057ABC"/>
    <w:rsid w:val="000C75D2"/>
    <w:rsid w:val="00204716"/>
    <w:rsid w:val="00274321"/>
    <w:rsid w:val="00293FE9"/>
    <w:rsid w:val="002F7479"/>
    <w:rsid w:val="003402CA"/>
    <w:rsid w:val="003A0F14"/>
    <w:rsid w:val="003C195F"/>
    <w:rsid w:val="004440C1"/>
    <w:rsid w:val="004E2214"/>
    <w:rsid w:val="00523125"/>
    <w:rsid w:val="005267B4"/>
    <w:rsid w:val="005572D7"/>
    <w:rsid w:val="0056081B"/>
    <w:rsid w:val="005B614F"/>
    <w:rsid w:val="005F0FD8"/>
    <w:rsid w:val="00737F9D"/>
    <w:rsid w:val="00747B89"/>
    <w:rsid w:val="007701DC"/>
    <w:rsid w:val="007863E1"/>
    <w:rsid w:val="0079341B"/>
    <w:rsid w:val="00794093"/>
    <w:rsid w:val="00817127"/>
    <w:rsid w:val="00840B0C"/>
    <w:rsid w:val="00856096"/>
    <w:rsid w:val="008A38C0"/>
    <w:rsid w:val="008B0EE8"/>
    <w:rsid w:val="008F199C"/>
    <w:rsid w:val="009204BA"/>
    <w:rsid w:val="00927F5C"/>
    <w:rsid w:val="00975584"/>
    <w:rsid w:val="00A27668"/>
    <w:rsid w:val="00A760FC"/>
    <w:rsid w:val="00AA526B"/>
    <w:rsid w:val="00AE214C"/>
    <w:rsid w:val="00B17218"/>
    <w:rsid w:val="00B639F0"/>
    <w:rsid w:val="00B7494A"/>
    <w:rsid w:val="00B82666"/>
    <w:rsid w:val="00B90098"/>
    <w:rsid w:val="00BB1CAA"/>
    <w:rsid w:val="00C93283"/>
    <w:rsid w:val="00CC558F"/>
    <w:rsid w:val="00CD44AF"/>
    <w:rsid w:val="00D009CD"/>
    <w:rsid w:val="00DC3178"/>
    <w:rsid w:val="00DD0CF1"/>
    <w:rsid w:val="00DF13E6"/>
    <w:rsid w:val="00E31A72"/>
    <w:rsid w:val="00E42D5A"/>
    <w:rsid w:val="00EC7982"/>
    <w:rsid w:val="00ED003D"/>
    <w:rsid w:val="00EE01D9"/>
    <w:rsid w:val="00F06A4F"/>
    <w:rsid w:val="00F10AC9"/>
    <w:rsid w:val="00F1349B"/>
    <w:rsid w:val="00F2276E"/>
    <w:rsid w:val="00F76E90"/>
    <w:rsid w:val="00FA5C54"/>
    <w:rsid w:val="00FB6693"/>
    <w:rsid w:val="00FC3DFE"/>
    <w:rsid w:val="00FD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17EDF-3EBD-455E-A218-5AF26CFD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C1"/>
    <w:pPr>
      <w:ind w:left="720"/>
      <w:contextualSpacing/>
    </w:pPr>
  </w:style>
  <w:style w:type="paragraph" w:styleId="BalloonText">
    <w:name w:val="Balloon Text"/>
    <w:basedOn w:val="Normal"/>
    <w:link w:val="BalloonTextChar"/>
    <w:uiPriority w:val="99"/>
    <w:semiHidden/>
    <w:unhideWhenUsed/>
    <w:rsid w:val="00293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E9"/>
    <w:rPr>
      <w:rFonts w:ascii="Tahoma" w:hAnsi="Tahoma" w:cs="Tahoma"/>
      <w:sz w:val="16"/>
      <w:szCs w:val="16"/>
    </w:rPr>
  </w:style>
  <w:style w:type="character" w:styleId="Hyperlink">
    <w:name w:val="Hyperlink"/>
    <w:basedOn w:val="DefaultParagraphFont"/>
    <w:uiPriority w:val="99"/>
    <w:unhideWhenUsed/>
    <w:rsid w:val="00AA52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37436">
      <w:bodyDiv w:val="1"/>
      <w:marLeft w:val="0"/>
      <w:marRight w:val="0"/>
      <w:marTop w:val="0"/>
      <w:marBottom w:val="0"/>
      <w:divBdr>
        <w:top w:val="none" w:sz="0" w:space="0" w:color="auto"/>
        <w:left w:val="none" w:sz="0" w:space="0" w:color="auto"/>
        <w:bottom w:val="none" w:sz="0" w:space="0" w:color="auto"/>
        <w:right w:val="none" w:sz="0" w:space="0" w:color="auto"/>
      </w:divBdr>
    </w:div>
    <w:div w:id="20898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pa.connectsolutions.com/wetlandworkgrou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4B090-2DF4-481A-8659-7365EA34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R5</dc:creator>
  <cp:lastModifiedBy>Martin, Hannah</cp:lastModifiedBy>
  <cp:revision>2</cp:revision>
  <cp:lastPrinted>2014-02-07T19:06:00Z</cp:lastPrinted>
  <dcterms:created xsi:type="dcterms:W3CDTF">2015-07-06T12:43:00Z</dcterms:created>
  <dcterms:modified xsi:type="dcterms:W3CDTF">2015-07-06T12:43:00Z</dcterms:modified>
</cp:coreProperties>
</file>