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27" w:rsidRPr="00293FE9" w:rsidRDefault="00DF13E6" w:rsidP="0081712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Wetland Workgroup Meeting</w:t>
      </w:r>
    </w:p>
    <w:p w:rsidR="00CD1C25" w:rsidRDefault="00293FE9" w:rsidP="00CD1C25">
      <w:pPr>
        <w:spacing w:after="0"/>
        <w:jc w:val="center"/>
      </w:pPr>
      <w:r w:rsidRPr="00CD1C2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45720</wp:posOffset>
            </wp:positionV>
            <wp:extent cx="1028700" cy="847725"/>
            <wp:effectExtent l="19050" t="0" r="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7C2">
        <w:t>Chesapeak</w:t>
      </w:r>
      <w:r w:rsidR="00E15135">
        <w:t>e</w:t>
      </w:r>
      <w:r w:rsidR="00D437C2">
        <w:t xml:space="preserve"> Bay Program</w:t>
      </w:r>
      <w:r w:rsidR="00BD1930">
        <w:t xml:space="preserve"> </w:t>
      </w:r>
    </w:p>
    <w:p w:rsidR="00DF13E6" w:rsidRPr="00D437C2" w:rsidRDefault="00D437C2" w:rsidP="00CD1C25">
      <w:pPr>
        <w:spacing w:after="0"/>
        <w:jc w:val="center"/>
      </w:pPr>
      <w:r>
        <w:t>Conference Room 305</w:t>
      </w:r>
    </w:p>
    <w:p w:rsidR="00CD1C25" w:rsidRPr="00CD1C25" w:rsidRDefault="00D437C2" w:rsidP="00CD1C25">
      <w:pPr>
        <w:spacing w:after="0"/>
        <w:jc w:val="center"/>
        <w:rPr>
          <w:bCs/>
        </w:rPr>
      </w:pPr>
      <w:r>
        <w:rPr>
          <w:bCs/>
        </w:rPr>
        <w:t>410 Severn Ave</w:t>
      </w:r>
      <w:r w:rsidR="00E15135">
        <w:rPr>
          <w:bCs/>
        </w:rPr>
        <w:br/>
        <w:t>Annapolis, MD 21403</w:t>
      </w:r>
    </w:p>
    <w:p w:rsidR="00204716" w:rsidRPr="00293FE9" w:rsidRDefault="00204716" w:rsidP="00293FE9">
      <w:pPr>
        <w:spacing w:after="0"/>
        <w:jc w:val="center"/>
      </w:pPr>
    </w:p>
    <w:p w:rsidR="0056081B" w:rsidRPr="00293FE9" w:rsidRDefault="00D437C2" w:rsidP="00293FE9">
      <w:pPr>
        <w:spacing w:after="0"/>
        <w:jc w:val="center"/>
        <w:rPr>
          <w:b/>
        </w:rPr>
      </w:pPr>
      <w:r>
        <w:t>Thursday</w:t>
      </w:r>
      <w:r w:rsidR="005327C5">
        <w:t xml:space="preserve">, </w:t>
      </w:r>
      <w:r w:rsidR="003F0896">
        <w:t>March 23</w:t>
      </w:r>
      <w:r w:rsidR="003F0896" w:rsidRPr="003F0896">
        <w:rPr>
          <w:vertAlign w:val="superscript"/>
        </w:rPr>
        <w:t>rd</w:t>
      </w:r>
      <w:r>
        <w:t>, 2017</w:t>
      </w:r>
    </w:p>
    <w:p w:rsidR="00DF13E6" w:rsidRDefault="00DF13E6" w:rsidP="00DF13E6">
      <w:pPr>
        <w:spacing w:after="0"/>
        <w:jc w:val="center"/>
      </w:pPr>
      <w:r>
        <w:t>1:00</w:t>
      </w:r>
      <w:r w:rsidR="00A51FA6">
        <w:t xml:space="preserve"> </w:t>
      </w:r>
      <w:r>
        <w:t>-</w:t>
      </w:r>
      <w:r w:rsidR="00A51FA6">
        <w:t xml:space="preserve"> </w:t>
      </w:r>
      <w:r>
        <w:t>3:00PM</w:t>
      </w:r>
    </w:p>
    <w:p w:rsidR="00AA526B" w:rsidRDefault="00AA526B" w:rsidP="0056081B">
      <w:pPr>
        <w:spacing w:after="0"/>
        <w:jc w:val="center"/>
      </w:pPr>
    </w:p>
    <w:p w:rsidR="001F2F50" w:rsidRPr="00D437C2" w:rsidRDefault="001F2F50" w:rsidP="00AA526B">
      <w:pPr>
        <w:spacing w:after="0"/>
        <w:jc w:val="center"/>
        <w:rPr>
          <w:b/>
        </w:rPr>
      </w:pPr>
      <w:r w:rsidRPr="00D437C2">
        <w:rPr>
          <w:b/>
        </w:rPr>
        <w:t xml:space="preserve">Conference Line: </w:t>
      </w:r>
      <w:r w:rsidR="00D437C2">
        <w:t>866-299-3188</w:t>
      </w:r>
      <w:r w:rsidR="00D437C2">
        <w:rPr>
          <w:b/>
        </w:rPr>
        <w:t xml:space="preserve"> </w:t>
      </w:r>
      <w:r w:rsidRPr="00D437C2">
        <w:rPr>
          <w:b/>
        </w:rPr>
        <w:t xml:space="preserve">Code: </w:t>
      </w:r>
      <w:r w:rsidR="00D437C2" w:rsidRPr="00D437C2">
        <w:t>267-985-6222</w:t>
      </w:r>
    </w:p>
    <w:p w:rsidR="003A103D" w:rsidRDefault="00AA526B" w:rsidP="00AA526B">
      <w:pPr>
        <w:spacing w:after="0"/>
        <w:jc w:val="center"/>
      </w:pPr>
      <w:r w:rsidRPr="00AA526B">
        <w:rPr>
          <w:b/>
        </w:rPr>
        <w:t xml:space="preserve">Adobe Connect: </w:t>
      </w:r>
      <w:hyperlink r:id="rId7" w:history="1">
        <w:r w:rsidR="003A103D" w:rsidRPr="009B46EC">
          <w:rPr>
            <w:rStyle w:val="Hyperlink"/>
          </w:rPr>
          <w:t>https://epawebconferencing.acms.com/wetlandworkgroup</w:t>
        </w:r>
      </w:hyperlink>
    </w:p>
    <w:p w:rsidR="00AA526B" w:rsidRDefault="00AA526B" w:rsidP="00AA526B">
      <w:pPr>
        <w:spacing w:after="0"/>
        <w:jc w:val="center"/>
      </w:pPr>
      <w:r w:rsidRPr="00AA526B">
        <w:t xml:space="preserve"> (Note: Enter as Guest</w:t>
      </w:r>
      <w:r w:rsidR="00DF13E6">
        <w:t xml:space="preserve"> with your name and affiliation</w:t>
      </w:r>
      <w:r w:rsidRPr="00AA526B">
        <w:t>)</w:t>
      </w:r>
    </w:p>
    <w:p w:rsidR="00293FE9" w:rsidRDefault="00DF13E6" w:rsidP="00293FE9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62650" cy="0"/>
                <wp:effectExtent l="19050" t="17145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E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4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U7HgIAADw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" strokeweight="2pt"/>
            </w:pict>
          </mc:Fallback>
        </mc:AlternateContent>
      </w:r>
      <w:r w:rsidR="0056081B" w:rsidRPr="0056081B">
        <w:rPr>
          <w:b/>
        </w:rPr>
        <w:t xml:space="preserve">   </w:t>
      </w:r>
    </w:p>
    <w:p w:rsidR="003C195F" w:rsidRDefault="003C195F" w:rsidP="003C195F">
      <w:pPr>
        <w:spacing w:after="0"/>
        <w:jc w:val="center"/>
        <w:rPr>
          <w:b/>
        </w:rPr>
      </w:pPr>
    </w:p>
    <w:p w:rsidR="00271032" w:rsidRDefault="00DF13E6" w:rsidP="00526577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b/>
        </w:rPr>
        <w:t>1:00</w:t>
      </w:r>
      <w:r w:rsidR="005B614F">
        <w:t xml:space="preserve"> </w:t>
      </w:r>
      <w:r w:rsidR="004440C1">
        <w:tab/>
      </w:r>
      <w:r w:rsidR="002710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Introductions </w:t>
      </w:r>
      <w:r w:rsidR="00BA5862">
        <w:rPr>
          <w:rFonts w:ascii="Arial" w:hAnsi="Arial" w:cs="Arial"/>
          <w:color w:val="222222"/>
          <w:sz w:val="19"/>
          <w:szCs w:val="19"/>
          <w:shd w:val="clear" w:color="auto" w:fill="FFFFFF"/>
        </w:rPr>
        <w:t>from Wetland Workgroup members / Review of goals and agenda</w:t>
      </w:r>
    </w:p>
    <w:p w:rsidR="00A51FA6" w:rsidRPr="00526577" w:rsidRDefault="004409F9" w:rsidP="00526577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i/>
        </w:rPr>
      </w:pPr>
      <w:r>
        <w:rPr>
          <w:rFonts w:cstheme="minorHAnsi"/>
          <w:b/>
          <w:i/>
          <w:color w:val="222222"/>
          <w:shd w:val="clear" w:color="auto" w:fill="FFFFFF"/>
        </w:rPr>
        <w:t xml:space="preserve">Action: </w:t>
      </w:r>
      <w:r w:rsidR="00BA5862" w:rsidRPr="00277FF9">
        <w:rPr>
          <w:rFonts w:cstheme="minorHAnsi"/>
          <w:b/>
          <w:i/>
          <w:color w:val="222222"/>
          <w:shd w:val="clear" w:color="auto" w:fill="FFFFFF"/>
        </w:rPr>
        <w:t>At least one cool wetland update from your state or organization.</w:t>
      </w:r>
    </w:p>
    <w:p w:rsidR="00526577" w:rsidRPr="00526577" w:rsidRDefault="00526577" w:rsidP="00526577">
      <w:pPr>
        <w:spacing w:after="0"/>
        <w:rPr>
          <w:rFonts w:cstheme="minorHAnsi"/>
        </w:rPr>
      </w:pPr>
    </w:p>
    <w:p w:rsidR="00A32DB3" w:rsidRPr="003F0896" w:rsidRDefault="00A32DB3" w:rsidP="00A32DB3">
      <w:pPr>
        <w:spacing w:after="0"/>
      </w:pPr>
      <w:r>
        <w:rPr>
          <w:b/>
        </w:rPr>
        <w:t xml:space="preserve">1:10 </w:t>
      </w:r>
      <w:r>
        <w:rPr>
          <w:b/>
        </w:rPr>
        <w:tab/>
      </w:r>
      <w:r>
        <w:t>NFWF Chesapeake Bay Stewardship Fund’s Business Plan Refresh – Jake Reilly, NFWF</w:t>
      </w:r>
      <w:r>
        <w:t xml:space="preserve"> (Tentative)</w:t>
      </w:r>
    </w:p>
    <w:p w:rsidR="00A32DB3" w:rsidRDefault="00A32DB3" w:rsidP="00A32DB3">
      <w:pPr>
        <w:spacing w:after="0"/>
        <w:rPr>
          <w:b/>
        </w:rPr>
      </w:pPr>
    </w:p>
    <w:p w:rsidR="004552DC" w:rsidRDefault="00747B89" w:rsidP="003F0896">
      <w:pPr>
        <w:spacing w:after="0"/>
        <w:ind w:left="720" w:hanging="720"/>
      </w:pPr>
      <w:r w:rsidRPr="00277FF9">
        <w:rPr>
          <w:b/>
        </w:rPr>
        <w:t>1:</w:t>
      </w:r>
      <w:r w:rsidR="00A32DB3">
        <w:rPr>
          <w:b/>
        </w:rPr>
        <w:t>40</w:t>
      </w:r>
      <w:r w:rsidR="005B614F" w:rsidRPr="00277FF9">
        <w:tab/>
      </w:r>
      <w:r w:rsidR="003F0896">
        <w:t>Upper Susquehanna Wetland Mapping Update – Patrick Raney, USC</w:t>
      </w:r>
      <w:r w:rsidR="00A426ED">
        <w:t xml:space="preserve">, &amp; Sean </w:t>
      </w:r>
      <w:proofErr w:type="spellStart"/>
      <w:r w:rsidR="00A426ED">
        <w:t>M</w:t>
      </w:r>
      <w:r w:rsidR="00496993">
        <w:t>a</w:t>
      </w:r>
      <w:r w:rsidR="00A426ED">
        <w:t>cFaden</w:t>
      </w:r>
      <w:proofErr w:type="spellEnd"/>
      <w:r w:rsidR="00A426ED">
        <w:t>, University of Vermont</w:t>
      </w:r>
    </w:p>
    <w:p w:rsidR="00526577" w:rsidRDefault="00526577" w:rsidP="00526577">
      <w:pPr>
        <w:spacing w:after="0"/>
        <w:rPr>
          <w:b/>
        </w:rPr>
      </w:pPr>
    </w:p>
    <w:p w:rsidR="003F0896" w:rsidRDefault="00A32DB3" w:rsidP="003F0896">
      <w:pPr>
        <w:spacing w:after="0"/>
        <w:ind w:left="720" w:hanging="720"/>
      </w:pPr>
      <w:r>
        <w:rPr>
          <w:b/>
        </w:rPr>
        <w:t>2:10</w:t>
      </w:r>
      <w:r w:rsidR="003F0896">
        <w:rPr>
          <w:b/>
        </w:rPr>
        <w:tab/>
      </w:r>
      <w:r w:rsidR="003F0896">
        <w:t>Discussion on USC mapping applicability to entire Bay watershed</w:t>
      </w:r>
    </w:p>
    <w:p w:rsidR="004409F9" w:rsidRPr="003F0896" w:rsidRDefault="004409F9" w:rsidP="003F0896">
      <w:pPr>
        <w:spacing w:after="0"/>
        <w:ind w:left="720" w:hanging="720"/>
      </w:pPr>
      <w:r>
        <w:rPr>
          <w:b/>
        </w:rPr>
        <w:tab/>
        <w:t>Action: Document interest from group in expanding mapping to other parts of the watershed</w:t>
      </w:r>
    </w:p>
    <w:p w:rsidR="003F0896" w:rsidRDefault="003F0896" w:rsidP="003F0896">
      <w:pPr>
        <w:spacing w:after="0"/>
        <w:ind w:left="720" w:hanging="720"/>
        <w:rPr>
          <w:b/>
        </w:rPr>
      </w:pPr>
    </w:p>
    <w:p w:rsidR="00B15C3D" w:rsidRDefault="00A32DB3" w:rsidP="003F0896">
      <w:pPr>
        <w:spacing w:after="0"/>
        <w:ind w:left="720" w:hanging="720"/>
      </w:pPr>
      <w:r>
        <w:rPr>
          <w:b/>
        </w:rPr>
        <w:t>2:3</w:t>
      </w:r>
      <w:r w:rsidR="00A27E00">
        <w:rPr>
          <w:b/>
        </w:rPr>
        <w:t>0</w:t>
      </w:r>
      <w:r w:rsidR="004552DC">
        <w:rPr>
          <w:b/>
        </w:rPr>
        <w:tab/>
      </w:r>
      <w:r w:rsidR="003F0896">
        <w:t>Developing a scope for the next Wetlands Expert Panel – Jeremy Hanson, VT</w:t>
      </w:r>
      <w:r w:rsidR="003402CA">
        <w:tab/>
      </w:r>
    </w:p>
    <w:p w:rsidR="002F371B" w:rsidRPr="00A32DB3" w:rsidRDefault="004409F9" w:rsidP="00A32DB3">
      <w:pPr>
        <w:spacing w:after="0"/>
        <w:ind w:left="720" w:hanging="720"/>
        <w:rPr>
          <w:b/>
        </w:rPr>
      </w:pPr>
      <w:r>
        <w:tab/>
      </w:r>
      <w:r w:rsidRPr="004409F9">
        <w:rPr>
          <w:b/>
        </w:rPr>
        <w:t xml:space="preserve">Action: </w:t>
      </w:r>
      <w:r w:rsidR="00BB4431" w:rsidRPr="00BB4431">
        <w:rPr>
          <w:b/>
        </w:rPr>
        <w:t>Workgroup input and interested volunteers to work with Jeremy on the scope of work between now and the next Workgroup meeting.</w:t>
      </w:r>
      <w:bookmarkStart w:id="0" w:name="_GoBack"/>
      <w:bookmarkEnd w:id="0"/>
      <w:r w:rsidR="00A27E00">
        <w:tab/>
      </w:r>
    </w:p>
    <w:p w:rsidR="00526577" w:rsidRDefault="00526577" w:rsidP="00526577">
      <w:pPr>
        <w:spacing w:after="0"/>
        <w:rPr>
          <w:b/>
        </w:rPr>
      </w:pPr>
    </w:p>
    <w:p w:rsidR="003402CA" w:rsidRDefault="003F0896" w:rsidP="00526577">
      <w:pPr>
        <w:spacing w:after="0"/>
      </w:pPr>
      <w:r>
        <w:rPr>
          <w:b/>
        </w:rPr>
        <w:t>2:50</w:t>
      </w:r>
      <w:r w:rsidR="001972AA">
        <w:t xml:space="preserve"> </w:t>
      </w:r>
      <w:r w:rsidR="001972AA">
        <w:tab/>
        <w:t>R</w:t>
      </w:r>
      <w:r w:rsidR="00755A0D">
        <w:t>equest speakers for</w:t>
      </w:r>
      <w:r w:rsidR="00234525">
        <w:t xml:space="preserve"> future meetings</w:t>
      </w:r>
    </w:p>
    <w:p w:rsidR="00526577" w:rsidRDefault="00526577" w:rsidP="00526577">
      <w:pPr>
        <w:spacing w:after="0"/>
        <w:rPr>
          <w:b/>
        </w:rPr>
      </w:pPr>
    </w:p>
    <w:p w:rsidR="004552DC" w:rsidRPr="001972AA" w:rsidRDefault="001972AA" w:rsidP="00526577">
      <w:pPr>
        <w:spacing w:after="0"/>
      </w:pPr>
      <w:r>
        <w:rPr>
          <w:b/>
        </w:rPr>
        <w:t>3:00</w:t>
      </w:r>
      <w:r>
        <w:rPr>
          <w:b/>
        </w:rPr>
        <w:tab/>
      </w:r>
      <w:r>
        <w:t>Adjourn</w:t>
      </w:r>
    </w:p>
    <w:p w:rsidR="004552DC" w:rsidRDefault="004552DC" w:rsidP="00526577">
      <w:pPr>
        <w:spacing w:after="0"/>
        <w:rPr>
          <w:u w:val="single"/>
        </w:rPr>
      </w:pPr>
    </w:p>
    <w:p w:rsidR="00755A0D" w:rsidRPr="00755A0D" w:rsidRDefault="00755A0D" w:rsidP="00526577">
      <w:pPr>
        <w:spacing w:after="0"/>
        <w:rPr>
          <w:u w:val="single"/>
        </w:rPr>
      </w:pPr>
      <w:r w:rsidRPr="00755A0D">
        <w:rPr>
          <w:u w:val="single"/>
        </w:rPr>
        <w:t>Tentative 2017 Meeting dates</w:t>
      </w:r>
    </w:p>
    <w:p w:rsidR="00755A0D" w:rsidRDefault="00755A0D" w:rsidP="00526577">
      <w:pPr>
        <w:spacing w:after="0"/>
      </w:pPr>
      <w:r>
        <w:t>May 18</w:t>
      </w:r>
      <w:r w:rsidR="004409F9">
        <w:t xml:space="preserve"> – Guest Speaker </w:t>
      </w:r>
      <w:r w:rsidR="009425CB">
        <w:t>–</w:t>
      </w:r>
      <w:r w:rsidR="004409F9">
        <w:t xml:space="preserve"> </w:t>
      </w:r>
      <w:r w:rsidR="009425CB">
        <w:t>Diane Prosser, USGS (</w:t>
      </w:r>
      <w:proofErr w:type="spellStart"/>
      <w:r w:rsidR="009425CB">
        <w:t>Waterbird</w:t>
      </w:r>
      <w:proofErr w:type="spellEnd"/>
      <w:r w:rsidR="009425CB">
        <w:t xml:space="preserve"> habitat and community integrity)</w:t>
      </w:r>
    </w:p>
    <w:p w:rsidR="00755A0D" w:rsidRDefault="00755A0D" w:rsidP="00526577">
      <w:pPr>
        <w:spacing w:after="0"/>
      </w:pPr>
      <w:r>
        <w:t>July 20</w:t>
      </w:r>
      <w:r w:rsidR="004409F9">
        <w:t xml:space="preserve"> – Guest Speaker – Brittany</w:t>
      </w:r>
      <w:r w:rsidR="009425CB">
        <w:t xml:space="preserve"> Haywood, DNREC (Wetland outreach work in Delaware)</w:t>
      </w:r>
    </w:p>
    <w:p w:rsidR="00755A0D" w:rsidRDefault="00755A0D" w:rsidP="00526577">
      <w:pPr>
        <w:spacing w:after="0"/>
      </w:pPr>
      <w:r>
        <w:t>Sept 14</w:t>
      </w:r>
    </w:p>
    <w:p w:rsidR="00755A0D" w:rsidRDefault="00755A0D" w:rsidP="00526577">
      <w:pPr>
        <w:spacing w:after="0"/>
      </w:pPr>
      <w:r>
        <w:t>Nov 16</w:t>
      </w:r>
    </w:p>
    <w:p w:rsidR="0056081B" w:rsidRPr="003402CA" w:rsidRDefault="00755A0D" w:rsidP="00526577">
      <w:pPr>
        <w:spacing w:after="0"/>
        <w:rPr>
          <w:b/>
        </w:rPr>
      </w:pPr>
      <w:r>
        <w:t>Each of these meetings will take place in CBP Conference Room 305, conference line: 866-299-3188, code: 267-985-6222.</w:t>
      </w:r>
    </w:p>
    <w:sectPr w:rsidR="0056081B" w:rsidRPr="003402CA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543C6"/>
    <w:multiLevelType w:val="hybridMultilevel"/>
    <w:tmpl w:val="AA1C9502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84BC8"/>
    <w:multiLevelType w:val="hybridMultilevel"/>
    <w:tmpl w:val="055632A6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C73D3"/>
    <w:multiLevelType w:val="hybridMultilevel"/>
    <w:tmpl w:val="8EB6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927659"/>
    <w:multiLevelType w:val="hybridMultilevel"/>
    <w:tmpl w:val="4AE8381C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3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36A0C"/>
    <w:rsid w:val="00057ABC"/>
    <w:rsid w:val="000C75D2"/>
    <w:rsid w:val="001972AA"/>
    <w:rsid w:val="001E0603"/>
    <w:rsid w:val="001F2F50"/>
    <w:rsid w:val="00204716"/>
    <w:rsid w:val="00204727"/>
    <w:rsid w:val="002173EB"/>
    <w:rsid w:val="00234525"/>
    <w:rsid w:val="00251D59"/>
    <w:rsid w:val="00271032"/>
    <w:rsid w:val="00274321"/>
    <w:rsid w:val="00277FF9"/>
    <w:rsid w:val="00293FE9"/>
    <w:rsid w:val="002F371B"/>
    <w:rsid w:val="002F7479"/>
    <w:rsid w:val="0030730E"/>
    <w:rsid w:val="003402CA"/>
    <w:rsid w:val="003A0F14"/>
    <w:rsid w:val="003A103D"/>
    <w:rsid w:val="003C195F"/>
    <w:rsid w:val="003D4BF8"/>
    <w:rsid w:val="003F0896"/>
    <w:rsid w:val="003F3A2F"/>
    <w:rsid w:val="004409F9"/>
    <w:rsid w:val="004440C1"/>
    <w:rsid w:val="004552DC"/>
    <w:rsid w:val="00496993"/>
    <w:rsid w:val="004E2214"/>
    <w:rsid w:val="00523125"/>
    <w:rsid w:val="00526577"/>
    <w:rsid w:val="005267B4"/>
    <w:rsid w:val="005327C5"/>
    <w:rsid w:val="005572D7"/>
    <w:rsid w:val="0056081B"/>
    <w:rsid w:val="005617B6"/>
    <w:rsid w:val="00587D24"/>
    <w:rsid w:val="005B614F"/>
    <w:rsid w:val="005F0FD8"/>
    <w:rsid w:val="00737F9D"/>
    <w:rsid w:val="00747AA3"/>
    <w:rsid w:val="00747B89"/>
    <w:rsid w:val="00755A0D"/>
    <w:rsid w:val="007701DC"/>
    <w:rsid w:val="007863E1"/>
    <w:rsid w:val="0079341B"/>
    <w:rsid w:val="00794093"/>
    <w:rsid w:val="007960FA"/>
    <w:rsid w:val="007B71EA"/>
    <w:rsid w:val="00817127"/>
    <w:rsid w:val="00840B0C"/>
    <w:rsid w:val="00856096"/>
    <w:rsid w:val="008A38C0"/>
    <w:rsid w:val="008B0EE8"/>
    <w:rsid w:val="008F199C"/>
    <w:rsid w:val="009204BA"/>
    <w:rsid w:val="0092367F"/>
    <w:rsid w:val="00927F5C"/>
    <w:rsid w:val="009425CB"/>
    <w:rsid w:val="00975584"/>
    <w:rsid w:val="00A27668"/>
    <w:rsid w:val="00A27E00"/>
    <w:rsid w:val="00A32DB3"/>
    <w:rsid w:val="00A426ED"/>
    <w:rsid w:val="00A51FA6"/>
    <w:rsid w:val="00A760FC"/>
    <w:rsid w:val="00AA526B"/>
    <w:rsid w:val="00AE214C"/>
    <w:rsid w:val="00AF439B"/>
    <w:rsid w:val="00B1578F"/>
    <w:rsid w:val="00B15C3D"/>
    <w:rsid w:val="00B17218"/>
    <w:rsid w:val="00B639F0"/>
    <w:rsid w:val="00B7494A"/>
    <w:rsid w:val="00B82666"/>
    <w:rsid w:val="00B90098"/>
    <w:rsid w:val="00BA5862"/>
    <w:rsid w:val="00BB1CAA"/>
    <w:rsid w:val="00BB4431"/>
    <w:rsid w:val="00BD1930"/>
    <w:rsid w:val="00C76249"/>
    <w:rsid w:val="00C93283"/>
    <w:rsid w:val="00CC558F"/>
    <w:rsid w:val="00CD1C25"/>
    <w:rsid w:val="00CD44AF"/>
    <w:rsid w:val="00D009CD"/>
    <w:rsid w:val="00D437C2"/>
    <w:rsid w:val="00DA35F6"/>
    <w:rsid w:val="00DC3178"/>
    <w:rsid w:val="00DD0CF1"/>
    <w:rsid w:val="00DE4488"/>
    <w:rsid w:val="00DF13E6"/>
    <w:rsid w:val="00E15135"/>
    <w:rsid w:val="00E31A72"/>
    <w:rsid w:val="00E42D5A"/>
    <w:rsid w:val="00EC7982"/>
    <w:rsid w:val="00ED003D"/>
    <w:rsid w:val="00EE01D9"/>
    <w:rsid w:val="00F06A4F"/>
    <w:rsid w:val="00F10AC9"/>
    <w:rsid w:val="00F1349B"/>
    <w:rsid w:val="00F2276E"/>
    <w:rsid w:val="00F76E90"/>
    <w:rsid w:val="00FA5C54"/>
    <w:rsid w:val="00FB6693"/>
    <w:rsid w:val="00FC3DFE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406E"/>
  <w15:docId w15:val="{93917EDF-3EBD-455E-A218-5AF26CF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26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35F6"/>
  </w:style>
  <w:style w:type="character" w:customStyle="1" w:styleId="aqj">
    <w:name w:val="aqj"/>
    <w:basedOn w:val="DefaultParagraphFont"/>
    <w:rsid w:val="00BA5862"/>
  </w:style>
  <w:style w:type="character" w:styleId="FollowedHyperlink">
    <w:name w:val="FollowedHyperlink"/>
    <w:basedOn w:val="DefaultParagraphFont"/>
    <w:uiPriority w:val="99"/>
    <w:semiHidden/>
    <w:unhideWhenUsed/>
    <w:rsid w:val="003A1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webconferencing.acms.com/wetlandwork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C2C17-8076-4252-B6AD-9C30E433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R5</dc:creator>
  <cp:lastModifiedBy>Runion, Kyle</cp:lastModifiedBy>
  <cp:revision>6</cp:revision>
  <cp:lastPrinted>2016-05-11T18:46:00Z</cp:lastPrinted>
  <dcterms:created xsi:type="dcterms:W3CDTF">2017-03-06T15:32:00Z</dcterms:created>
  <dcterms:modified xsi:type="dcterms:W3CDTF">2017-03-07T14:17:00Z</dcterms:modified>
</cp:coreProperties>
</file>